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73408066" w:rsidR="002723AC" w:rsidRPr="00C23E39" w:rsidRDefault="0007596E" w:rsidP="00BB5E79">
      <w:pPr>
        <w:pStyle w:val="Bezodstpw"/>
        <w:jc w:val="both"/>
        <w:rPr>
          <w:rFonts w:ascii="Times New Roman" w:hAnsi="Times New Roman" w:cs="Times New Roman"/>
          <w:b/>
          <w:sz w:val="18"/>
        </w:rPr>
      </w:pPr>
      <w:r w:rsidRPr="00C23E39">
        <w:rPr>
          <w:rFonts w:ascii="Times New Roman" w:hAnsi="Times New Roman" w:cs="Times New Roman"/>
          <w:b/>
          <w:sz w:val="18"/>
        </w:rPr>
        <w:t xml:space="preserve">Informacja prasowa: </w:t>
      </w:r>
      <w:r w:rsidR="001B2EC6">
        <w:rPr>
          <w:rFonts w:ascii="Times New Roman" w:hAnsi="Times New Roman" w:cs="Times New Roman"/>
          <w:b/>
          <w:sz w:val="18"/>
        </w:rPr>
        <w:t>9-12</w:t>
      </w:r>
      <w:r w:rsidR="00F02832" w:rsidRPr="00C23E39">
        <w:rPr>
          <w:rFonts w:ascii="Times New Roman" w:hAnsi="Times New Roman" w:cs="Times New Roman"/>
          <w:b/>
          <w:sz w:val="18"/>
        </w:rPr>
        <w:t>-</w:t>
      </w:r>
      <w:r w:rsidR="006D59E3">
        <w:rPr>
          <w:rFonts w:ascii="Times New Roman" w:hAnsi="Times New Roman" w:cs="Times New Roman"/>
          <w:b/>
          <w:sz w:val="18"/>
        </w:rPr>
        <w:t>2020</w:t>
      </w:r>
      <w:r w:rsidR="002723AC" w:rsidRPr="00C23E39">
        <w:rPr>
          <w:rFonts w:ascii="Times New Roman" w:hAnsi="Times New Roman" w:cs="Times New Roman"/>
          <w:b/>
          <w:sz w:val="18"/>
        </w:rPr>
        <w:t xml:space="preserve">, </w:t>
      </w:r>
      <w:r w:rsidR="00EB6754" w:rsidRPr="00C23E39">
        <w:rPr>
          <w:rFonts w:ascii="Times New Roman" w:hAnsi="Times New Roman" w:cs="Times New Roman"/>
          <w:b/>
          <w:sz w:val="18"/>
        </w:rPr>
        <w:t>Warszawa</w:t>
      </w:r>
    </w:p>
    <w:p w14:paraId="71D341AF" w14:textId="1C7E433A" w:rsidR="002723AC" w:rsidRPr="00C23E39" w:rsidRDefault="00EB6754" w:rsidP="00BB5E79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23E39">
        <w:rPr>
          <w:rFonts w:ascii="Times New Roman" w:hAnsi="Times New Roman" w:cs="Times New Roman"/>
          <w:sz w:val="18"/>
        </w:rPr>
        <w:t>Biuro Prasowe Newbridge</w:t>
      </w:r>
    </w:p>
    <w:p w14:paraId="508BC385" w14:textId="3B9ABB3A" w:rsidR="002723AC" w:rsidRPr="00E12C4D" w:rsidRDefault="00FE3213" w:rsidP="00BB5E79">
      <w:pPr>
        <w:pStyle w:val="Bezodstpw"/>
        <w:jc w:val="both"/>
        <w:rPr>
          <w:rFonts w:ascii="Times New Roman" w:hAnsi="Times New Roman" w:cs="Times New Roman"/>
          <w:sz w:val="18"/>
          <w:lang w:val="en-US"/>
        </w:rPr>
      </w:pPr>
      <w:r w:rsidRPr="00E12C4D">
        <w:rPr>
          <w:rFonts w:ascii="Times New Roman" w:hAnsi="Times New Roman" w:cs="Times New Roman"/>
          <w:sz w:val="18"/>
          <w:lang w:val="en-US"/>
        </w:rPr>
        <w:t>Izabela Jędruch</w:t>
      </w:r>
      <w:r w:rsidR="002723AC" w:rsidRPr="00E12C4D">
        <w:rPr>
          <w:rFonts w:ascii="Times New Roman" w:hAnsi="Times New Roman" w:cs="Times New Roman"/>
          <w:sz w:val="18"/>
          <w:lang w:val="en-US"/>
        </w:rPr>
        <w:t>/Guarana PR</w:t>
      </w:r>
    </w:p>
    <w:p w14:paraId="1CD8A35B" w14:textId="564E6664" w:rsidR="002723AC" w:rsidRPr="00181EF1" w:rsidRDefault="00FE3213" w:rsidP="00BB5E79">
      <w:pPr>
        <w:pStyle w:val="Bezodstpw"/>
        <w:jc w:val="both"/>
        <w:rPr>
          <w:rFonts w:ascii="Times New Roman" w:hAnsi="Times New Roman" w:cs="Times New Roman"/>
          <w:sz w:val="18"/>
          <w:lang w:val="en-US"/>
        </w:rPr>
      </w:pPr>
      <w:r w:rsidRPr="00181EF1">
        <w:rPr>
          <w:rFonts w:ascii="Times New Roman" w:hAnsi="Times New Roman" w:cs="Times New Roman"/>
          <w:sz w:val="18"/>
          <w:lang w:val="en-US"/>
        </w:rPr>
        <w:t xml:space="preserve">tel. 517 854 244 mail. </w:t>
      </w:r>
      <w:r w:rsidR="001178BC" w:rsidRPr="00181EF1">
        <w:rPr>
          <w:rFonts w:ascii="Times New Roman" w:hAnsi="Times New Roman" w:cs="Times New Roman"/>
          <w:sz w:val="18"/>
          <w:lang w:val="en-US"/>
        </w:rPr>
        <w:t>i</w:t>
      </w:r>
      <w:r w:rsidRPr="00181EF1">
        <w:rPr>
          <w:rFonts w:ascii="Times New Roman" w:hAnsi="Times New Roman" w:cs="Times New Roman"/>
          <w:sz w:val="18"/>
          <w:lang w:val="en-US"/>
        </w:rPr>
        <w:t>zabela.jedruch</w:t>
      </w:r>
      <w:r w:rsidR="002723AC" w:rsidRPr="00181EF1">
        <w:rPr>
          <w:rFonts w:ascii="Times New Roman" w:hAnsi="Times New Roman" w:cs="Times New Roman"/>
          <w:sz w:val="18"/>
          <w:lang w:val="en-US"/>
        </w:rPr>
        <w:t>@guaranapr.pl</w:t>
      </w:r>
    </w:p>
    <w:p w14:paraId="1F69250C" w14:textId="77777777" w:rsidR="00FE3213" w:rsidRPr="00181EF1" w:rsidRDefault="00FE3213" w:rsidP="00BB5E79">
      <w:pPr>
        <w:pStyle w:val="Bezodstpw"/>
        <w:jc w:val="both"/>
        <w:rPr>
          <w:rFonts w:ascii="Times New Roman" w:hAnsi="Times New Roman" w:cs="Times New Roman"/>
          <w:b/>
          <w:sz w:val="20"/>
          <w:lang w:val="en-US"/>
        </w:rPr>
      </w:pPr>
    </w:p>
    <w:p w14:paraId="74004B65" w14:textId="77777777" w:rsidR="000F7230" w:rsidRPr="00181EF1" w:rsidRDefault="000F7230" w:rsidP="00BB5E79">
      <w:pPr>
        <w:pStyle w:val="Bezodstpw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267E986D" w14:textId="77777777" w:rsidR="00E12C4D" w:rsidRPr="009A6F4F" w:rsidRDefault="00E12C4D" w:rsidP="00E12C4D">
      <w:pPr>
        <w:pStyle w:val="Bezodstpw"/>
        <w:jc w:val="both"/>
        <w:rPr>
          <w:rFonts w:ascii="Times New Roman" w:hAnsi="Times New Roman"/>
          <w:b/>
          <w:sz w:val="32"/>
          <w:szCs w:val="32"/>
        </w:rPr>
      </w:pPr>
      <w:proofErr w:type="spellStart"/>
      <w:r w:rsidRPr="009A6F4F">
        <w:rPr>
          <w:rFonts w:ascii="Times New Roman" w:hAnsi="Times New Roman"/>
          <w:b/>
          <w:sz w:val="32"/>
          <w:szCs w:val="32"/>
        </w:rPr>
        <w:t>Newbridge</w:t>
      </w:r>
      <w:proofErr w:type="spellEnd"/>
      <w:r w:rsidRPr="009A6F4F">
        <w:rPr>
          <w:rFonts w:ascii="Times New Roman" w:hAnsi="Times New Roman"/>
          <w:b/>
          <w:sz w:val="32"/>
          <w:szCs w:val="32"/>
        </w:rPr>
        <w:t>: wsparcie lokalnych społeczności jest dla nas kluczowe</w:t>
      </w:r>
    </w:p>
    <w:p w14:paraId="61AA4BDD" w14:textId="77777777" w:rsidR="00E12C4D" w:rsidRDefault="00E12C4D" w:rsidP="00E12C4D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A553C0D" w14:textId="77777777" w:rsidR="00E12C4D" w:rsidRPr="0017040A" w:rsidRDefault="00E12C4D" w:rsidP="00E12C4D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17040A">
        <w:rPr>
          <w:rFonts w:ascii="Times New Roman" w:hAnsi="Times New Roman"/>
          <w:sz w:val="24"/>
          <w:szCs w:val="24"/>
        </w:rPr>
        <w:t xml:space="preserve">W dobie COVID-19 centra </w:t>
      </w:r>
      <w:proofErr w:type="spellStart"/>
      <w:r w:rsidRPr="0017040A">
        <w:rPr>
          <w:rFonts w:ascii="Times New Roman" w:hAnsi="Times New Roman"/>
          <w:sz w:val="24"/>
          <w:szCs w:val="24"/>
        </w:rPr>
        <w:t>convenience</w:t>
      </w:r>
      <w:proofErr w:type="spellEnd"/>
      <w:r w:rsidRPr="0017040A">
        <w:rPr>
          <w:rFonts w:ascii="Times New Roman" w:hAnsi="Times New Roman"/>
          <w:sz w:val="24"/>
          <w:szCs w:val="24"/>
        </w:rPr>
        <w:t xml:space="preserve"> należące do </w:t>
      </w:r>
      <w:proofErr w:type="spellStart"/>
      <w:r w:rsidRPr="0017040A">
        <w:rPr>
          <w:rFonts w:ascii="Times New Roman" w:hAnsi="Times New Roman"/>
          <w:sz w:val="24"/>
          <w:szCs w:val="24"/>
        </w:rPr>
        <w:t>Newbridge</w:t>
      </w:r>
      <w:proofErr w:type="spellEnd"/>
      <w:r w:rsidRPr="0017040A">
        <w:rPr>
          <w:rFonts w:ascii="Times New Roman" w:hAnsi="Times New Roman"/>
          <w:sz w:val="24"/>
          <w:szCs w:val="24"/>
        </w:rPr>
        <w:t>, a także ich najemcy coraz mocniej angażują się w pomoc lokalnej społeczności. Kolejną okazją do wsparcia stały się mikołajki.</w:t>
      </w:r>
    </w:p>
    <w:p w14:paraId="22ED762C" w14:textId="77777777" w:rsidR="00E12C4D" w:rsidRDefault="00E12C4D" w:rsidP="00E12C4D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1733CA20" w14:textId="77777777" w:rsidR="00E12C4D" w:rsidRDefault="00E12C4D" w:rsidP="00E12C4D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Wielowymiarowa współpraca</w:t>
      </w:r>
    </w:p>
    <w:p w14:paraId="38DDE958" w14:textId="521FD88B" w:rsidR="00E12C4D" w:rsidRDefault="00E12C4D" w:rsidP="00E12C4D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Ścisła współpraca z lokalną społecznością jest jednym z priorytetów działalności CSR centrów handlowych należących do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, zwłaszcza w czasie pandemii. Obiekty takie jak Nowe Czyżyny, Nowe Bielawy i Nowa </w:t>
      </w:r>
      <w:r w:rsidR="00D202D7">
        <w:rPr>
          <w:rFonts w:ascii="Times New Roman" w:hAnsi="Times New Roman"/>
          <w:sz w:val="20"/>
          <w:szCs w:val="20"/>
        </w:rPr>
        <w:t>Górna coraz mocniej angażują się</w:t>
      </w:r>
      <w:r>
        <w:rPr>
          <w:rFonts w:ascii="Times New Roman" w:hAnsi="Times New Roman"/>
          <w:sz w:val="20"/>
          <w:szCs w:val="20"/>
        </w:rPr>
        <w:t xml:space="preserve"> w projekty organizowane razem z lokalnymi organizacjami. Same również wychodzą z własnymi inicjatywami.</w:t>
      </w:r>
    </w:p>
    <w:p w14:paraId="344DA5E4" w14:textId="77777777" w:rsidR="00E12C4D" w:rsidRDefault="00E12C4D" w:rsidP="00E12C4D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1E1FC43" w14:textId="77777777" w:rsidR="00E12C4D" w:rsidRDefault="00E12C4D" w:rsidP="00E12C4D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>
        <w:rPr>
          <w:rFonts w:ascii="Times New Roman" w:hAnsi="Times New Roman"/>
          <w:i/>
          <w:sz w:val="20"/>
          <w:szCs w:val="20"/>
        </w:rPr>
        <w:t xml:space="preserve">To wypływa wprost z charakteru naszych obiektów. Jako sąsiedzkie centra </w:t>
      </w:r>
      <w:proofErr w:type="spellStart"/>
      <w:r>
        <w:rPr>
          <w:rFonts w:ascii="Times New Roman" w:hAnsi="Times New Roman"/>
          <w:i/>
          <w:sz w:val="20"/>
          <w:szCs w:val="20"/>
        </w:rPr>
        <w:t>convenience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znajdujemy się w centrum życia lokalnych społeczności, staramy się więc w tym życiu aktywnie uczestniczyć, wspierając ważne dla nas i naszych sąsiadów inicjatywy </w:t>
      </w:r>
      <w:r>
        <w:rPr>
          <w:rFonts w:ascii="Times New Roman" w:hAnsi="Times New Roman"/>
          <w:sz w:val="20"/>
          <w:szCs w:val="20"/>
        </w:rPr>
        <w:t xml:space="preserve">- </w:t>
      </w:r>
      <w:r>
        <w:rPr>
          <w:rFonts w:ascii="Times New Roman" w:hAnsi="Times New Roman"/>
          <w:b/>
          <w:sz w:val="20"/>
          <w:szCs w:val="20"/>
        </w:rPr>
        <w:t xml:space="preserve">mówi Marta Drzewiecka, Portfolio </w:t>
      </w:r>
      <w:proofErr w:type="spellStart"/>
      <w:r>
        <w:rPr>
          <w:rFonts w:ascii="Times New Roman" w:hAnsi="Times New Roman"/>
          <w:b/>
          <w:sz w:val="20"/>
          <w:szCs w:val="20"/>
        </w:rPr>
        <w:t>Property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&amp; Marketing Manager </w:t>
      </w:r>
      <w:proofErr w:type="spellStart"/>
      <w:r>
        <w:rPr>
          <w:rFonts w:ascii="Times New Roman" w:hAnsi="Times New Roman"/>
          <w:b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>.</w:t>
      </w:r>
    </w:p>
    <w:p w14:paraId="75976769" w14:textId="77777777" w:rsidR="00E12C4D" w:rsidRDefault="00E12C4D" w:rsidP="00E12C4D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4C671583" w14:textId="77777777" w:rsidR="00E12C4D" w:rsidRDefault="00E12C4D" w:rsidP="00E12C4D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>
        <w:rPr>
          <w:rFonts w:ascii="Times New Roman" w:hAnsi="Times New Roman"/>
          <w:i/>
          <w:sz w:val="20"/>
          <w:szCs w:val="20"/>
        </w:rPr>
        <w:t xml:space="preserve">To wsparcie jest wielowymiarowe. Włączamy się zarówno w projekty związane m.in. z ochroną środowiska, zdrowiem, sytuacją schronisk czy edukacją, jak również w przedsięwzięcia bezpośrednio związane z COVID-19 i skutkami społecznymi, jakie niesie pandemia </w:t>
      </w:r>
      <w:r>
        <w:rPr>
          <w:rFonts w:ascii="Times New Roman" w:hAnsi="Times New Roman"/>
          <w:sz w:val="20"/>
          <w:szCs w:val="20"/>
        </w:rPr>
        <w:t xml:space="preserve"> - dodaje.</w:t>
      </w:r>
    </w:p>
    <w:p w14:paraId="29B131DC" w14:textId="77777777" w:rsidR="00E12C4D" w:rsidRDefault="00E12C4D" w:rsidP="00E12C4D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0DD294A6" w14:textId="77777777" w:rsidR="00E12C4D" w:rsidRDefault="00E12C4D" w:rsidP="00E12C4D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I faktycznie, tylko w tym roku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 wsparł kilka ważnych lokalnych inicjatyw w 3 miastach. Przykład? Na początku pandemii centra zorganizowały specjalne dostawy żywności i środków czystości do szpitali w Krakowie, Toruniu i Łodzi. W maju z kolei zorganizowano zbiórkę jedzenia i środków higieny dla medyków z kolejnych placówek.</w:t>
      </w:r>
    </w:p>
    <w:p w14:paraId="629D61F8" w14:textId="77777777" w:rsidR="00E12C4D" w:rsidRDefault="00E12C4D" w:rsidP="00E12C4D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4AC453BD" w14:textId="26A976FA" w:rsidR="00E12C4D" w:rsidRDefault="00E12C4D" w:rsidP="00E12C4D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Poprzez swoje </w:t>
      </w:r>
      <w:proofErr w:type="spellStart"/>
      <w:r>
        <w:rPr>
          <w:rFonts w:ascii="Times New Roman" w:hAnsi="Times New Roman"/>
          <w:sz w:val="20"/>
          <w:szCs w:val="20"/>
        </w:rPr>
        <w:t>social</w:t>
      </w:r>
      <w:proofErr w:type="spellEnd"/>
      <w:r>
        <w:rPr>
          <w:rFonts w:ascii="Times New Roman" w:hAnsi="Times New Roman"/>
          <w:sz w:val="20"/>
          <w:szCs w:val="20"/>
        </w:rPr>
        <w:t xml:space="preserve"> media centra apelują także do klientów m.in. o zbiórkę osocza czy wsparcie dla seniorów, pokazując jak go udzielić. Z kolei w ramach dział</w:t>
      </w:r>
      <w:r w:rsidR="00D202D7">
        <w:rPr>
          <w:rFonts w:ascii="Times New Roman" w:hAnsi="Times New Roman"/>
          <w:sz w:val="20"/>
          <w:szCs w:val="20"/>
        </w:rPr>
        <w:t xml:space="preserve">ającego w Nowej Górnej "Punktu </w:t>
      </w:r>
      <w:r>
        <w:rPr>
          <w:rFonts w:ascii="Times New Roman" w:hAnsi="Times New Roman"/>
          <w:sz w:val="20"/>
          <w:szCs w:val="20"/>
        </w:rPr>
        <w:t xml:space="preserve">Lokalnych </w:t>
      </w:r>
      <w:r w:rsidR="00D202D7">
        <w:rPr>
          <w:rFonts w:ascii="Times New Roman" w:hAnsi="Times New Roman"/>
          <w:sz w:val="20"/>
          <w:szCs w:val="20"/>
        </w:rPr>
        <w:t xml:space="preserve">Inicjatyw </w:t>
      </w:r>
      <w:r>
        <w:rPr>
          <w:rFonts w:ascii="Times New Roman" w:hAnsi="Times New Roman"/>
          <w:sz w:val="20"/>
          <w:szCs w:val="20"/>
        </w:rPr>
        <w:t xml:space="preserve">Społecznych"  wspólnie </w:t>
      </w:r>
      <w:r w:rsidR="00A431C6">
        <w:rPr>
          <w:rFonts w:ascii="Times New Roman" w:hAnsi="Times New Roman"/>
          <w:sz w:val="20"/>
          <w:szCs w:val="20"/>
        </w:rPr>
        <w:t xml:space="preserve">z </w:t>
      </w:r>
      <w:r>
        <w:rPr>
          <w:rFonts w:ascii="Times New Roman" w:hAnsi="Times New Roman"/>
          <w:sz w:val="20"/>
          <w:szCs w:val="20"/>
        </w:rPr>
        <w:t>Miejskim Ośrodkiem Pomocy Społecznej w Łodzi zorganizowano akcję mającą na celu m.in. poszukiwanie kandydatów na rodziców zastępczych. Zwrócono także uwagę na sytuację dzieci  adopcyjnych w dobie COVID-19.</w:t>
      </w:r>
    </w:p>
    <w:p w14:paraId="68CD6208" w14:textId="77777777" w:rsidR="00E12C4D" w:rsidRDefault="00E12C4D" w:rsidP="00E12C4D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A36CE16" w14:textId="037960B2" w:rsidR="00E12C4D" w:rsidRDefault="00E12C4D" w:rsidP="00E12C4D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>
        <w:rPr>
          <w:rFonts w:ascii="Times New Roman" w:hAnsi="Times New Roman"/>
          <w:i/>
          <w:sz w:val="20"/>
          <w:szCs w:val="20"/>
        </w:rPr>
        <w:t xml:space="preserve">Staramy się być aktywni na wielu polach. Organizujemy pomoc zarówno bezpośrednio, jak i </w:t>
      </w:r>
      <w:r w:rsidR="00A431C6">
        <w:rPr>
          <w:rFonts w:ascii="Times New Roman" w:hAnsi="Times New Roman"/>
          <w:i/>
          <w:sz w:val="20"/>
          <w:szCs w:val="20"/>
        </w:rPr>
        <w:t xml:space="preserve">wspieramy ważne inicjatywy, </w:t>
      </w:r>
      <w:r w:rsidR="003F602E">
        <w:rPr>
          <w:rFonts w:ascii="Times New Roman" w:hAnsi="Times New Roman"/>
          <w:i/>
          <w:sz w:val="20"/>
          <w:szCs w:val="20"/>
        </w:rPr>
        <w:t>m.in.</w:t>
      </w:r>
      <w:r>
        <w:rPr>
          <w:rFonts w:ascii="Times New Roman" w:hAnsi="Times New Roman"/>
          <w:i/>
          <w:sz w:val="20"/>
          <w:szCs w:val="20"/>
        </w:rPr>
        <w:t xml:space="preserve"> akcję łódzkiego MOPS-u. Angażujemy przy tym zarówno naszych najemców, jak i klientów. Ta skala zaangażowana jest unikalna</w:t>
      </w:r>
      <w:r>
        <w:rPr>
          <w:rFonts w:ascii="Times New Roman" w:hAnsi="Times New Roman"/>
          <w:sz w:val="20"/>
          <w:szCs w:val="20"/>
        </w:rPr>
        <w:t xml:space="preserve"> - mówi Drzewiecka.</w:t>
      </w:r>
    </w:p>
    <w:p w14:paraId="138CDB2A" w14:textId="77777777" w:rsidR="00E12C4D" w:rsidRDefault="00E12C4D" w:rsidP="00E12C4D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1DC0A470" w14:textId="77777777" w:rsidR="00E12C4D" w:rsidRDefault="00E12C4D" w:rsidP="00E12C4D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Mikołajki pomogły blisko 150 dzieciom i mamom</w:t>
      </w:r>
    </w:p>
    <w:p w14:paraId="02712FC9" w14:textId="77777777" w:rsidR="00E12C4D" w:rsidRDefault="00E12C4D" w:rsidP="00E12C4D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Widać to chociażby po ostatniej akcji mikołajkowej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>. W przeciwieństwie do wielu centrów handlowych, inwestor w tym roku nie zrezygnował z atrakcji mikołajkowych. Spotkanie ze św. Mikołajem odbyło się we wszystkich 3 centrach, miało jednak inny charakter.</w:t>
      </w:r>
    </w:p>
    <w:p w14:paraId="4B42F65B" w14:textId="77777777" w:rsidR="00E12C4D" w:rsidRDefault="00E12C4D" w:rsidP="00E12C4D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62F1CDB6" w14:textId="3C6310F7" w:rsidR="00E12C4D" w:rsidRDefault="00E12C4D" w:rsidP="00E12C4D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>
        <w:rPr>
          <w:rFonts w:ascii="Times New Roman" w:hAnsi="Times New Roman"/>
          <w:i/>
          <w:sz w:val="20"/>
          <w:szCs w:val="20"/>
        </w:rPr>
        <w:t>Tegoroczne mikołajki były u nas charytatywne. Oprócz tego, że najmłodsi z zachowaniem dystansu społecznego i reżimu sanitarnego mogli spotkać się ze św. Mikołajem, przede wszystkim zachęca</w:t>
      </w:r>
      <w:r w:rsidR="001A0703">
        <w:rPr>
          <w:rFonts w:ascii="Times New Roman" w:hAnsi="Times New Roman"/>
          <w:i/>
          <w:sz w:val="20"/>
          <w:szCs w:val="20"/>
        </w:rPr>
        <w:t>liśmy do pomocy dzieciom, które</w:t>
      </w:r>
      <w:bookmarkStart w:id="0" w:name="_GoBack"/>
      <w:bookmarkEnd w:id="0"/>
      <w:r>
        <w:rPr>
          <w:rFonts w:ascii="Times New Roman" w:hAnsi="Times New Roman"/>
          <w:i/>
          <w:sz w:val="20"/>
          <w:szCs w:val="20"/>
        </w:rPr>
        <w:t xml:space="preserve"> takiego wsparcia potrzebują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20"/>
          <w:szCs w:val="20"/>
        </w:rPr>
        <w:t xml:space="preserve">Na pasażach naszych centrów przy strefie Św. Mikołaja ustawione zostały kosze, do których każdy mógł włożyć zakupiony upominek. Tego samego dnia zebrane prezenty przekazaliśmy dzieciom i ich mamom </w:t>
      </w:r>
      <w:r>
        <w:rPr>
          <w:rFonts w:ascii="Times New Roman" w:hAnsi="Times New Roman"/>
          <w:sz w:val="20"/>
          <w:szCs w:val="20"/>
        </w:rPr>
        <w:t xml:space="preserve"> - mówi Drzewiecka.</w:t>
      </w:r>
    </w:p>
    <w:p w14:paraId="716DA8FD" w14:textId="77777777" w:rsidR="00E12C4D" w:rsidRDefault="00E12C4D" w:rsidP="00E12C4D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16F8E501" w14:textId="77777777" w:rsidR="00E12C4D" w:rsidRDefault="00E12C4D" w:rsidP="00E12C4D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Wcześniej centra handlowe zapytały podopiecznych Domu Dziecka Siemacha Spot 24/7 w Krakowie, Fundacji Pomocy Samotnym Matkom w Toruniu i Domu Samotnej Matki w Łodzi, co chcieli by dostać od św. Mikołaja. Na listach, które poznali także klienci znalazły się m.in. książki, klocki Lego, kosmetyki, </w:t>
      </w:r>
      <w:proofErr w:type="spellStart"/>
      <w:r>
        <w:rPr>
          <w:rFonts w:ascii="Times New Roman" w:hAnsi="Times New Roman"/>
          <w:sz w:val="20"/>
          <w:szCs w:val="20"/>
        </w:rPr>
        <w:t>pluszaki</w:t>
      </w:r>
      <w:proofErr w:type="spellEnd"/>
      <w:r>
        <w:rPr>
          <w:rFonts w:ascii="Times New Roman" w:hAnsi="Times New Roman"/>
          <w:sz w:val="20"/>
          <w:szCs w:val="20"/>
        </w:rPr>
        <w:t xml:space="preserve"> czy słodycze.</w:t>
      </w:r>
    </w:p>
    <w:p w14:paraId="65760AD6" w14:textId="77777777" w:rsidR="00E12C4D" w:rsidRDefault="00E12C4D" w:rsidP="00E12C4D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7C8AABC6" w14:textId="77777777" w:rsidR="00E12C4D" w:rsidRDefault="00E12C4D" w:rsidP="00E12C4D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Efekt? Dzięki pomocy i zaangażowaniu klientów udało się przygotować prezenty dla blisko 150 dzieci i mam. Oprócz klientów, którzy przekazali część swoich zakupów, wydarzenie wsparło aż 9 marek, w tym Carrefour, Flying </w:t>
      </w:r>
      <w:proofErr w:type="spellStart"/>
      <w:r>
        <w:rPr>
          <w:rFonts w:ascii="Times New Roman" w:hAnsi="Times New Roman"/>
          <w:sz w:val="20"/>
          <w:szCs w:val="20"/>
        </w:rPr>
        <w:t>Tiger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Copenhagen</w:t>
      </w:r>
      <w:proofErr w:type="spellEnd"/>
      <w:r>
        <w:rPr>
          <w:rFonts w:ascii="Times New Roman" w:hAnsi="Times New Roman"/>
          <w:sz w:val="20"/>
          <w:szCs w:val="20"/>
        </w:rPr>
        <w:t xml:space="preserve">, Douglas, Big Star,  </w:t>
      </w:r>
      <w:proofErr w:type="spellStart"/>
      <w:r>
        <w:rPr>
          <w:rFonts w:ascii="Times New Roman" w:hAnsi="Times New Roman"/>
          <w:sz w:val="20"/>
          <w:szCs w:val="20"/>
        </w:rPr>
        <w:t>Semilac</w:t>
      </w:r>
      <w:proofErr w:type="spellEnd"/>
      <w:r>
        <w:rPr>
          <w:rFonts w:ascii="Times New Roman" w:hAnsi="Times New Roman"/>
          <w:sz w:val="20"/>
          <w:szCs w:val="20"/>
        </w:rPr>
        <w:t xml:space="preserve">, Gama, </w:t>
      </w:r>
      <w:proofErr w:type="spellStart"/>
      <w:r>
        <w:rPr>
          <w:rFonts w:ascii="Times New Roman" w:hAnsi="Times New Roman"/>
          <w:sz w:val="20"/>
          <w:szCs w:val="20"/>
        </w:rPr>
        <w:t>Rebel</w:t>
      </w:r>
      <w:proofErr w:type="spellEnd"/>
      <w:r>
        <w:rPr>
          <w:rFonts w:ascii="Times New Roman" w:hAnsi="Times New Roman"/>
          <w:sz w:val="20"/>
          <w:szCs w:val="20"/>
        </w:rPr>
        <w:t xml:space="preserve"> Electro, Ziaja  i </w:t>
      </w:r>
      <w:proofErr w:type="spellStart"/>
      <w:r>
        <w:rPr>
          <w:rFonts w:ascii="Times New Roman" w:hAnsi="Times New Roman"/>
          <w:sz w:val="20"/>
          <w:szCs w:val="20"/>
        </w:rPr>
        <w:t>Silcare</w:t>
      </w:r>
      <w:proofErr w:type="spellEnd"/>
      <w:r>
        <w:rPr>
          <w:rFonts w:ascii="Times New Roman" w:hAnsi="Times New Roman"/>
          <w:sz w:val="20"/>
          <w:szCs w:val="20"/>
        </w:rPr>
        <w:t>.</w:t>
      </w:r>
    </w:p>
    <w:p w14:paraId="6EECCAAE" w14:textId="77777777" w:rsidR="00E12C4D" w:rsidRDefault="00E12C4D" w:rsidP="00E12C4D">
      <w:pPr>
        <w:pStyle w:val="Bezodstpw"/>
        <w:rPr>
          <w:rFonts w:ascii="Times New Roman" w:hAnsi="Times New Roman"/>
          <w:sz w:val="20"/>
          <w:szCs w:val="20"/>
        </w:rPr>
      </w:pPr>
    </w:p>
    <w:p w14:paraId="0D2869E1" w14:textId="77777777" w:rsidR="00E12C4D" w:rsidRDefault="00E12C4D" w:rsidP="00E12C4D">
      <w:pPr>
        <w:pStyle w:val="Bezodstpw"/>
        <w:rPr>
          <w:rFonts w:ascii="Times New Roman" w:hAnsi="Times New Roman"/>
          <w:sz w:val="20"/>
          <w:szCs w:val="20"/>
        </w:rPr>
      </w:pPr>
    </w:p>
    <w:p w14:paraId="375CC156" w14:textId="77777777" w:rsidR="00C31FD7" w:rsidRPr="00E12C4D" w:rsidRDefault="00C31FD7" w:rsidP="00BB5E79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41406A52" w14:textId="77777777" w:rsidR="00CC7653" w:rsidRPr="00E12C4D" w:rsidRDefault="00CC7653" w:rsidP="00BB5E79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DB9983B" w14:textId="77777777" w:rsidR="00696A6D" w:rsidRPr="00E12C4D" w:rsidRDefault="00696A6D" w:rsidP="00BB5E79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00D7B0A" w14:textId="64FAC4E0" w:rsidR="001B3440" w:rsidRPr="004B20C9" w:rsidRDefault="00E31D61" w:rsidP="00F9612E">
      <w:pPr>
        <w:pStyle w:val="Bezodstpw"/>
        <w:jc w:val="both"/>
        <w:rPr>
          <w:rFonts w:ascii="Times New Roman" w:hAnsi="Times New Roman"/>
          <w:sz w:val="20"/>
          <w:szCs w:val="20"/>
        </w:rPr>
      </w:pPr>
      <w:proofErr w:type="spellStart"/>
      <w:r w:rsidRPr="004B20C9">
        <w:rPr>
          <w:rFonts w:ascii="Times New Roman" w:hAnsi="Times New Roman"/>
          <w:sz w:val="20"/>
          <w:szCs w:val="20"/>
        </w:rPr>
        <w:t>Tagi</w:t>
      </w:r>
      <w:proofErr w:type="spellEnd"/>
      <w:r w:rsidRPr="004B20C9">
        <w:rPr>
          <w:rFonts w:ascii="Times New Roman" w:hAnsi="Times New Roman"/>
          <w:sz w:val="20"/>
          <w:szCs w:val="20"/>
        </w:rPr>
        <w:t xml:space="preserve">: </w:t>
      </w:r>
      <w:proofErr w:type="spellStart"/>
      <w:r w:rsidRPr="004B20C9">
        <w:rPr>
          <w:rFonts w:ascii="Times New Roman" w:hAnsi="Times New Roman"/>
          <w:sz w:val="20"/>
          <w:szCs w:val="20"/>
        </w:rPr>
        <w:t>Newbridge</w:t>
      </w:r>
      <w:proofErr w:type="spellEnd"/>
      <w:r w:rsidR="004B20C9" w:rsidRPr="004B20C9">
        <w:rPr>
          <w:rFonts w:ascii="Times New Roman" w:hAnsi="Times New Roman"/>
          <w:sz w:val="20"/>
          <w:szCs w:val="20"/>
        </w:rPr>
        <w:t>, Nowe Czyżyny, Nowe Bielawy, Nowa Górna</w:t>
      </w:r>
    </w:p>
    <w:p w14:paraId="4035FF08" w14:textId="77777777" w:rsidR="001B3440" w:rsidRPr="004B20C9" w:rsidRDefault="001B3440" w:rsidP="00F9612E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3CEDD6DA" w14:textId="77777777" w:rsidR="00551FC3" w:rsidRPr="004B20C9" w:rsidRDefault="00551FC3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06424C99" w14:textId="77777777" w:rsidR="004A0A65" w:rsidRPr="004B20C9" w:rsidRDefault="004A0A65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3B69792" w14:textId="6AB16854" w:rsidR="002723AC" w:rsidRPr="00E12C4D" w:rsidRDefault="002723AC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  <w:r w:rsidRPr="00E12C4D">
        <w:rPr>
          <w:rFonts w:ascii="Times New Roman" w:hAnsi="Times New Roman" w:cs="Times New Roman"/>
          <w:b/>
          <w:i/>
          <w:sz w:val="20"/>
        </w:rPr>
        <w:t>Źródło</w:t>
      </w:r>
      <w:r w:rsidR="00EB6754" w:rsidRPr="00E12C4D">
        <w:rPr>
          <w:rFonts w:ascii="Times New Roman" w:hAnsi="Times New Roman" w:cs="Times New Roman"/>
          <w:sz w:val="20"/>
        </w:rPr>
        <w:t xml:space="preserve">: </w:t>
      </w:r>
      <w:proofErr w:type="spellStart"/>
      <w:r w:rsidR="00EB6754" w:rsidRPr="00E12C4D">
        <w:rPr>
          <w:rFonts w:ascii="Times New Roman" w:hAnsi="Times New Roman" w:cs="Times New Roman"/>
          <w:sz w:val="20"/>
        </w:rPr>
        <w:t>Newbridge</w:t>
      </w:r>
      <w:proofErr w:type="spellEnd"/>
      <w:r w:rsidR="00D91479" w:rsidRPr="00E12C4D">
        <w:rPr>
          <w:rFonts w:ascii="Times New Roman" w:hAnsi="Times New Roman" w:cs="Times New Roman"/>
          <w:sz w:val="20"/>
        </w:rPr>
        <w:t xml:space="preserve"> Poland/Guarana PR</w:t>
      </w:r>
    </w:p>
    <w:p w14:paraId="3C9C100A" w14:textId="77777777" w:rsidR="00532B35" w:rsidRPr="00E12C4D" w:rsidRDefault="00532B35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D6585C3" w14:textId="2355EAA2" w:rsidR="00EB6754" w:rsidRPr="00C23E39" w:rsidRDefault="00532B35" w:rsidP="005423CE">
      <w:pPr>
        <w:pStyle w:val="Bezodstpw"/>
        <w:jc w:val="both"/>
        <w:rPr>
          <w:rFonts w:ascii="Times New Roman" w:hAnsi="Times New Roman" w:cs="Times New Roman"/>
          <w:sz w:val="16"/>
          <w:lang w:eastAsia="pl-PL"/>
        </w:rPr>
      </w:pPr>
      <w:proofErr w:type="spellStart"/>
      <w:r w:rsidRPr="00C23E39">
        <w:rPr>
          <w:rFonts w:ascii="Times New Roman" w:hAnsi="Times New Roman" w:cs="Times New Roman"/>
          <w:sz w:val="16"/>
          <w:lang w:eastAsia="pl-PL"/>
        </w:rPr>
        <w:t>Newbridge</w:t>
      </w:r>
      <w:proofErr w:type="spellEnd"/>
      <w:r w:rsidRPr="00C23E39">
        <w:rPr>
          <w:rFonts w:ascii="Times New Roman" w:hAnsi="Times New Roman" w:cs="Times New Roman"/>
          <w:sz w:val="16"/>
          <w:lang w:eastAsia="pl-PL"/>
        </w:rPr>
        <w:t xml:space="preserve"> Poland to spółka założona w 2015 roku przez międzynarodową grupę </w:t>
      </w:r>
      <w:proofErr w:type="spellStart"/>
      <w:r w:rsidRPr="00C23E39">
        <w:rPr>
          <w:rFonts w:ascii="Times New Roman" w:hAnsi="Times New Roman" w:cs="Times New Roman"/>
          <w:sz w:val="16"/>
          <w:lang w:eastAsia="pl-PL"/>
        </w:rPr>
        <w:t>Somerston</w:t>
      </w:r>
      <w:proofErr w:type="spellEnd"/>
      <w:r w:rsidRPr="00C23E39">
        <w:rPr>
          <w:rFonts w:ascii="Times New Roman" w:hAnsi="Times New Roman" w:cs="Times New Roman"/>
          <w:sz w:val="16"/>
          <w:lang w:eastAsia="pl-PL"/>
        </w:rPr>
        <w:t xml:space="preserve">, skupiająca się na inwestowaniu w centra handlowe typy ‘convenience’ oraz parki handlowe.  Obecnie Newbridge jest właścicielem sześciu obiektów handlowych w Polsce: Centrum </w:t>
      </w:r>
      <w:r w:rsid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Czyżyny w Krakowie,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Bielawy w Toruniu,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Nowa Górna </w:t>
      </w:r>
      <w:r w:rsidRPr="00C23E39">
        <w:rPr>
          <w:rFonts w:ascii="Times New Roman" w:hAnsi="Times New Roman" w:cs="Times New Roman"/>
          <w:sz w:val="16"/>
          <w:lang w:eastAsia="pl-PL"/>
        </w:rPr>
        <w:t>w Łodzi oraz Parków Handlowych Newbridge, zlokalizowanych w Grodzisku Mazowieckim, Włocławku i Namysłowie. Więcej informacji: newbridge.com.pl</w:t>
      </w:r>
    </w:p>
    <w:sectPr w:rsidR="00EB6754" w:rsidRPr="00C23E3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0052CC" w14:textId="77777777" w:rsidR="006B651B" w:rsidRDefault="006B651B" w:rsidP="002723AC">
      <w:pPr>
        <w:spacing w:after="0" w:line="240" w:lineRule="auto"/>
      </w:pPr>
      <w:r>
        <w:separator/>
      </w:r>
    </w:p>
  </w:endnote>
  <w:endnote w:type="continuationSeparator" w:id="0">
    <w:p w14:paraId="1842F1EC" w14:textId="77777777" w:rsidR="006B651B" w:rsidRDefault="006B651B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94A2F1" w14:textId="77777777" w:rsidR="006B651B" w:rsidRDefault="006B651B" w:rsidP="002723AC">
      <w:pPr>
        <w:spacing w:after="0" w:line="240" w:lineRule="auto"/>
      </w:pPr>
      <w:r>
        <w:separator/>
      </w:r>
    </w:p>
  </w:footnote>
  <w:footnote w:type="continuationSeparator" w:id="0">
    <w:p w14:paraId="7CE6B6B0" w14:textId="77777777" w:rsidR="006B651B" w:rsidRDefault="006B651B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2128D"/>
    <w:rsid w:val="00025F40"/>
    <w:rsid w:val="00025F88"/>
    <w:rsid w:val="0003332C"/>
    <w:rsid w:val="000369DF"/>
    <w:rsid w:val="00044A8E"/>
    <w:rsid w:val="00054FAA"/>
    <w:rsid w:val="000572AD"/>
    <w:rsid w:val="00063B6F"/>
    <w:rsid w:val="0007596E"/>
    <w:rsid w:val="000817CD"/>
    <w:rsid w:val="00083514"/>
    <w:rsid w:val="00085BB1"/>
    <w:rsid w:val="00086B01"/>
    <w:rsid w:val="00087875"/>
    <w:rsid w:val="000B77AE"/>
    <w:rsid w:val="000C09C7"/>
    <w:rsid w:val="000C1F80"/>
    <w:rsid w:val="000C3A58"/>
    <w:rsid w:val="000C74CA"/>
    <w:rsid w:val="000F05A6"/>
    <w:rsid w:val="000F0BF5"/>
    <w:rsid w:val="000F7230"/>
    <w:rsid w:val="001125F1"/>
    <w:rsid w:val="00114DEF"/>
    <w:rsid w:val="0011570A"/>
    <w:rsid w:val="00117782"/>
    <w:rsid w:val="001178BC"/>
    <w:rsid w:val="001216A3"/>
    <w:rsid w:val="00136D5D"/>
    <w:rsid w:val="001374B9"/>
    <w:rsid w:val="00140C3D"/>
    <w:rsid w:val="001451BB"/>
    <w:rsid w:val="00146E15"/>
    <w:rsid w:val="00165823"/>
    <w:rsid w:val="00166C55"/>
    <w:rsid w:val="0017040A"/>
    <w:rsid w:val="001733EB"/>
    <w:rsid w:val="00181EF1"/>
    <w:rsid w:val="001831B0"/>
    <w:rsid w:val="001917A1"/>
    <w:rsid w:val="0019350A"/>
    <w:rsid w:val="00193DB1"/>
    <w:rsid w:val="001A0703"/>
    <w:rsid w:val="001A1FE9"/>
    <w:rsid w:val="001B200B"/>
    <w:rsid w:val="001B2EC6"/>
    <w:rsid w:val="001B3440"/>
    <w:rsid w:val="001B3660"/>
    <w:rsid w:val="001B7384"/>
    <w:rsid w:val="001C5E3B"/>
    <w:rsid w:val="001D54CA"/>
    <w:rsid w:val="001E0053"/>
    <w:rsid w:val="001E24BF"/>
    <w:rsid w:val="001E718B"/>
    <w:rsid w:val="00200324"/>
    <w:rsid w:val="00204840"/>
    <w:rsid w:val="002120BB"/>
    <w:rsid w:val="00214888"/>
    <w:rsid w:val="00223BD8"/>
    <w:rsid w:val="00233BFB"/>
    <w:rsid w:val="00245D29"/>
    <w:rsid w:val="002475E1"/>
    <w:rsid w:val="0026196F"/>
    <w:rsid w:val="0026200A"/>
    <w:rsid w:val="00263497"/>
    <w:rsid w:val="00271C29"/>
    <w:rsid w:val="002723AC"/>
    <w:rsid w:val="00286AC0"/>
    <w:rsid w:val="0029428A"/>
    <w:rsid w:val="002A4538"/>
    <w:rsid w:val="002A4554"/>
    <w:rsid w:val="002A542B"/>
    <w:rsid w:val="002B10BA"/>
    <w:rsid w:val="002B3AB3"/>
    <w:rsid w:val="002C21FB"/>
    <w:rsid w:val="002C77E7"/>
    <w:rsid w:val="002E1FEE"/>
    <w:rsid w:val="0030145E"/>
    <w:rsid w:val="00304DD8"/>
    <w:rsid w:val="00322335"/>
    <w:rsid w:val="00333DA7"/>
    <w:rsid w:val="00337C9F"/>
    <w:rsid w:val="00342A3B"/>
    <w:rsid w:val="00345409"/>
    <w:rsid w:val="0037497B"/>
    <w:rsid w:val="00380E77"/>
    <w:rsid w:val="0039212D"/>
    <w:rsid w:val="003966E7"/>
    <w:rsid w:val="003A7318"/>
    <w:rsid w:val="003B15BC"/>
    <w:rsid w:val="003C651F"/>
    <w:rsid w:val="003C693A"/>
    <w:rsid w:val="003D7BE5"/>
    <w:rsid w:val="003E1D10"/>
    <w:rsid w:val="003E3084"/>
    <w:rsid w:val="003E43F9"/>
    <w:rsid w:val="003E52B9"/>
    <w:rsid w:val="003F2D3A"/>
    <w:rsid w:val="003F3AED"/>
    <w:rsid w:val="003F602E"/>
    <w:rsid w:val="004105A6"/>
    <w:rsid w:val="00414492"/>
    <w:rsid w:val="00416869"/>
    <w:rsid w:val="00437003"/>
    <w:rsid w:val="00464718"/>
    <w:rsid w:val="0046527F"/>
    <w:rsid w:val="00477497"/>
    <w:rsid w:val="004826C4"/>
    <w:rsid w:val="004A0A65"/>
    <w:rsid w:val="004A10DD"/>
    <w:rsid w:val="004A5B75"/>
    <w:rsid w:val="004B20C9"/>
    <w:rsid w:val="004B24B8"/>
    <w:rsid w:val="004D239F"/>
    <w:rsid w:val="004D36F4"/>
    <w:rsid w:val="004E19E2"/>
    <w:rsid w:val="004E4B42"/>
    <w:rsid w:val="004F2F45"/>
    <w:rsid w:val="004F35D5"/>
    <w:rsid w:val="00527374"/>
    <w:rsid w:val="00532B35"/>
    <w:rsid w:val="005423CE"/>
    <w:rsid w:val="00542DE6"/>
    <w:rsid w:val="00551FC3"/>
    <w:rsid w:val="00572F5C"/>
    <w:rsid w:val="0057581E"/>
    <w:rsid w:val="00582D7D"/>
    <w:rsid w:val="005837C7"/>
    <w:rsid w:val="0058728D"/>
    <w:rsid w:val="005874D5"/>
    <w:rsid w:val="00593F9E"/>
    <w:rsid w:val="00594E1F"/>
    <w:rsid w:val="005A526F"/>
    <w:rsid w:val="005A532E"/>
    <w:rsid w:val="005B3EA1"/>
    <w:rsid w:val="005D0445"/>
    <w:rsid w:val="005D1D74"/>
    <w:rsid w:val="005D4A81"/>
    <w:rsid w:val="005D4EB9"/>
    <w:rsid w:val="005E47C2"/>
    <w:rsid w:val="005E4BE2"/>
    <w:rsid w:val="005E5DBC"/>
    <w:rsid w:val="005F1833"/>
    <w:rsid w:val="00616AD7"/>
    <w:rsid w:val="00620029"/>
    <w:rsid w:val="00622C6F"/>
    <w:rsid w:val="0062363E"/>
    <w:rsid w:val="00631070"/>
    <w:rsid w:val="00634E63"/>
    <w:rsid w:val="00636139"/>
    <w:rsid w:val="00642D78"/>
    <w:rsid w:val="00646527"/>
    <w:rsid w:val="0065440A"/>
    <w:rsid w:val="006546EA"/>
    <w:rsid w:val="00660CA9"/>
    <w:rsid w:val="00672929"/>
    <w:rsid w:val="00674239"/>
    <w:rsid w:val="00675C10"/>
    <w:rsid w:val="00680550"/>
    <w:rsid w:val="00694983"/>
    <w:rsid w:val="00696A6D"/>
    <w:rsid w:val="006A11D2"/>
    <w:rsid w:val="006A662A"/>
    <w:rsid w:val="006A67F9"/>
    <w:rsid w:val="006B1BAB"/>
    <w:rsid w:val="006B496B"/>
    <w:rsid w:val="006B651B"/>
    <w:rsid w:val="006C1241"/>
    <w:rsid w:val="006C18C4"/>
    <w:rsid w:val="006C49EB"/>
    <w:rsid w:val="006D1C7C"/>
    <w:rsid w:val="006D59E3"/>
    <w:rsid w:val="006E0458"/>
    <w:rsid w:val="006E2700"/>
    <w:rsid w:val="006E2822"/>
    <w:rsid w:val="00710DC7"/>
    <w:rsid w:val="00714A28"/>
    <w:rsid w:val="00717F7D"/>
    <w:rsid w:val="00720B15"/>
    <w:rsid w:val="0072462D"/>
    <w:rsid w:val="00730366"/>
    <w:rsid w:val="0074159D"/>
    <w:rsid w:val="00741A12"/>
    <w:rsid w:val="00744295"/>
    <w:rsid w:val="007516A6"/>
    <w:rsid w:val="007652D5"/>
    <w:rsid w:val="00772256"/>
    <w:rsid w:val="007771F1"/>
    <w:rsid w:val="00777DDF"/>
    <w:rsid w:val="00790D76"/>
    <w:rsid w:val="00795911"/>
    <w:rsid w:val="00797C5C"/>
    <w:rsid w:val="00797E10"/>
    <w:rsid w:val="00797E96"/>
    <w:rsid w:val="007A052E"/>
    <w:rsid w:val="007A19ED"/>
    <w:rsid w:val="007C0AE6"/>
    <w:rsid w:val="007C0DED"/>
    <w:rsid w:val="007C3FEF"/>
    <w:rsid w:val="007C68D6"/>
    <w:rsid w:val="007E0038"/>
    <w:rsid w:val="007E0F49"/>
    <w:rsid w:val="007E4DC2"/>
    <w:rsid w:val="007F100D"/>
    <w:rsid w:val="007F1823"/>
    <w:rsid w:val="0080442F"/>
    <w:rsid w:val="008261FF"/>
    <w:rsid w:val="00827BCE"/>
    <w:rsid w:val="0084107E"/>
    <w:rsid w:val="0084676F"/>
    <w:rsid w:val="008606E4"/>
    <w:rsid w:val="00871FA0"/>
    <w:rsid w:val="00876DD3"/>
    <w:rsid w:val="00885C53"/>
    <w:rsid w:val="00890919"/>
    <w:rsid w:val="008C282B"/>
    <w:rsid w:val="008C3F87"/>
    <w:rsid w:val="008C7C84"/>
    <w:rsid w:val="008D35A2"/>
    <w:rsid w:val="008E5BB6"/>
    <w:rsid w:val="008E5C4B"/>
    <w:rsid w:val="008F0B0C"/>
    <w:rsid w:val="008F2449"/>
    <w:rsid w:val="008F74FA"/>
    <w:rsid w:val="00921ACA"/>
    <w:rsid w:val="00933DC6"/>
    <w:rsid w:val="00935E1A"/>
    <w:rsid w:val="00940635"/>
    <w:rsid w:val="009601EF"/>
    <w:rsid w:val="009625AB"/>
    <w:rsid w:val="00966904"/>
    <w:rsid w:val="00972FBF"/>
    <w:rsid w:val="00973012"/>
    <w:rsid w:val="0098502E"/>
    <w:rsid w:val="009A6F4F"/>
    <w:rsid w:val="009B7E0B"/>
    <w:rsid w:val="009C0E9F"/>
    <w:rsid w:val="009D6F00"/>
    <w:rsid w:val="009D73BF"/>
    <w:rsid w:val="009F0E2A"/>
    <w:rsid w:val="009F232D"/>
    <w:rsid w:val="009F74B3"/>
    <w:rsid w:val="00A06020"/>
    <w:rsid w:val="00A10051"/>
    <w:rsid w:val="00A1059A"/>
    <w:rsid w:val="00A156EB"/>
    <w:rsid w:val="00A30EBA"/>
    <w:rsid w:val="00A334EE"/>
    <w:rsid w:val="00A34F6B"/>
    <w:rsid w:val="00A366F6"/>
    <w:rsid w:val="00A375AE"/>
    <w:rsid w:val="00A40582"/>
    <w:rsid w:val="00A431C6"/>
    <w:rsid w:val="00A642DC"/>
    <w:rsid w:val="00A64876"/>
    <w:rsid w:val="00A6669B"/>
    <w:rsid w:val="00A7030D"/>
    <w:rsid w:val="00A7585E"/>
    <w:rsid w:val="00A77FED"/>
    <w:rsid w:val="00A832E0"/>
    <w:rsid w:val="00A92DA6"/>
    <w:rsid w:val="00A94E7C"/>
    <w:rsid w:val="00AA4E59"/>
    <w:rsid w:val="00AA5437"/>
    <w:rsid w:val="00AB2A70"/>
    <w:rsid w:val="00AC2C1D"/>
    <w:rsid w:val="00AC5844"/>
    <w:rsid w:val="00AC6DA7"/>
    <w:rsid w:val="00AD5878"/>
    <w:rsid w:val="00AF4B6B"/>
    <w:rsid w:val="00B07177"/>
    <w:rsid w:val="00B15766"/>
    <w:rsid w:val="00B20C12"/>
    <w:rsid w:val="00B40D81"/>
    <w:rsid w:val="00B6554E"/>
    <w:rsid w:val="00B7584A"/>
    <w:rsid w:val="00B873E1"/>
    <w:rsid w:val="00BA0F63"/>
    <w:rsid w:val="00BB3779"/>
    <w:rsid w:val="00BB5E79"/>
    <w:rsid w:val="00BC0862"/>
    <w:rsid w:val="00BC77F6"/>
    <w:rsid w:val="00BE350F"/>
    <w:rsid w:val="00BF7D6B"/>
    <w:rsid w:val="00C00CFF"/>
    <w:rsid w:val="00C14949"/>
    <w:rsid w:val="00C23E39"/>
    <w:rsid w:val="00C302BC"/>
    <w:rsid w:val="00C31FD7"/>
    <w:rsid w:val="00C44603"/>
    <w:rsid w:val="00C71661"/>
    <w:rsid w:val="00C72391"/>
    <w:rsid w:val="00C74DE0"/>
    <w:rsid w:val="00C816E2"/>
    <w:rsid w:val="00C844B5"/>
    <w:rsid w:val="00C970F8"/>
    <w:rsid w:val="00CA2957"/>
    <w:rsid w:val="00CA418D"/>
    <w:rsid w:val="00CB1365"/>
    <w:rsid w:val="00CB4103"/>
    <w:rsid w:val="00CC2758"/>
    <w:rsid w:val="00CC7653"/>
    <w:rsid w:val="00D0239D"/>
    <w:rsid w:val="00D02598"/>
    <w:rsid w:val="00D202D7"/>
    <w:rsid w:val="00D218B3"/>
    <w:rsid w:val="00D4472E"/>
    <w:rsid w:val="00D655FD"/>
    <w:rsid w:val="00D660DF"/>
    <w:rsid w:val="00D842E6"/>
    <w:rsid w:val="00D86661"/>
    <w:rsid w:val="00D91479"/>
    <w:rsid w:val="00D921E1"/>
    <w:rsid w:val="00D92502"/>
    <w:rsid w:val="00D951AC"/>
    <w:rsid w:val="00DB36D8"/>
    <w:rsid w:val="00DC29D1"/>
    <w:rsid w:val="00DC79C5"/>
    <w:rsid w:val="00DD3316"/>
    <w:rsid w:val="00DD44F2"/>
    <w:rsid w:val="00DD52E3"/>
    <w:rsid w:val="00DD5A51"/>
    <w:rsid w:val="00DE41AF"/>
    <w:rsid w:val="00E04F7D"/>
    <w:rsid w:val="00E12C4D"/>
    <w:rsid w:val="00E23497"/>
    <w:rsid w:val="00E24611"/>
    <w:rsid w:val="00E31D61"/>
    <w:rsid w:val="00E40690"/>
    <w:rsid w:val="00E42720"/>
    <w:rsid w:val="00E44BBF"/>
    <w:rsid w:val="00E45808"/>
    <w:rsid w:val="00E4619E"/>
    <w:rsid w:val="00E5309D"/>
    <w:rsid w:val="00E73332"/>
    <w:rsid w:val="00E810A5"/>
    <w:rsid w:val="00E825D1"/>
    <w:rsid w:val="00E830A3"/>
    <w:rsid w:val="00E84680"/>
    <w:rsid w:val="00EA40F0"/>
    <w:rsid w:val="00EB6754"/>
    <w:rsid w:val="00EC17D0"/>
    <w:rsid w:val="00EC484E"/>
    <w:rsid w:val="00EF361A"/>
    <w:rsid w:val="00EF514D"/>
    <w:rsid w:val="00F01976"/>
    <w:rsid w:val="00F02832"/>
    <w:rsid w:val="00F071C6"/>
    <w:rsid w:val="00F16EAB"/>
    <w:rsid w:val="00F31E4C"/>
    <w:rsid w:val="00F37BBA"/>
    <w:rsid w:val="00F45C61"/>
    <w:rsid w:val="00F56C11"/>
    <w:rsid w:val="00F655E1"/>
    <w:rsid w:val="00F77AFF"/>
    <w:rsid w:val="00F8372F"/>
    <w:rsid w:val="00F9612E"/>
    <w:rsid w:val="00FA1D46"/>
    <w:rsid w:val="00FA21D2"/>
    <w:rsid w:val="00FA37B9"/>
    <w:rsid w:val="00FA7FC9"/>
    <w:rsid w:val="00FB0279"/>
    <w:rsid w:val="00FB2353"/>
    <w:rsid w:val="00FB73E7"/>
    <w:rsid w:val="00FC2870"/>
    <w:rsid w:val="00FD051B"/>
    <w:rsid w:val="00FE055B"/>
    <w:rsid w:val="00FE11D8"/>
    <w:rsid w:val="00FE3213"/>
    <w:rsid w:val="00FE5249"/>
    <w:rsid w:val="00FF0865"/>
    <w:rsid w:val="00FF15AD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2</Pages>
  <Words>626</Words>
  <Characters>3762</Characters>
  <Application>Microsoft Office Word</Application>
  <DocSecurity>0</DocSecurity>
  <Lines>31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Izabela Jędruch</cp:lastModifiedBy>
  <cp:revision>259</cp:revision>
  <dcterms:created xsi:type="dcterms:W3CDTF">2019-08-23T07:16:00Z</dcterms:created>
  <dcterms:modified xsi:type="dcterms:W3CDTF">2020-12-09T09:51:00Z</dcterms:modified>
</cp:coreProperties>
</file>