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81F6E65" w:rsidR="002723AC" w:rsidRPr="00C23E39" w:rsidRDefault="0007596E" w:rsidP="002C77E7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E810A5">
        <w:rPr>
          <w:rFonts w:ascii="Times New Roman" w:hAnsi="Times New Roman" w:cs="Times New Roman"/>
          <w:b/>
          <w:sz w:val="18"/>
        </w:rPr>
        <w:t>02-03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2C77E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2C77E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FA7FC9" w:rsidRDefault="00FE3213" w:rsidP="002C77E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FA7FC9">
        <w:rPr>
          <w:rFonts w:ascii="Times New Roman" w:hAnsi="Times New Roman" w:cs="Times New Roman"/>
          <w:sz w:val="18"/>
        </w:rPr>
        <w:t>i</w:t>
      </w:r>
      <w:r w:rsidRPr="00FA7FC9">
        <w:rPr>
          <w:rFonts w:ascii="Times New Roman" w:hAnsi="Times New Roman" w:cs="Times New Roman"/>
          <w:sz w:val="18"/>
        </w:rPr>
        <w:t>zabela.jedruch</w:t>
      </w:r>
      <w:r w:rsidR="002723AC" w:rsidRPr="00FA7FC9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FA7FC9" w:rsidRDefault="00FE3213" w:rsidP="002C77E7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60A3C826" w14:textId="77777777" w:rsidR="004A0A65" w:rsidRPr="00FA7FC9" w:rsidRDefault="004A0A65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22B61792" w14:textId="77777777" w:rsidR="002C77E7" w:rsidRPr="002C77E7" w:rsidRDefault="002C77E7" w:rsidP="002C77E7">
      <w:pPr>
        <w:pStyle w:val="Bezodstpw"/>
        <w:jc w:val="both"/>
        <w:rPr>
          <w:rFonts w:ascii="Times New Roman" w:hAnsi="Times New Roman"/>
          <w:b/>
          <w:sz w:val="28"/>
          <w:szCs w:val="28"/>
        </w:rPr>
      </w:pPr>
      <w:r w:rsidRPr="002C77E7">
        <w:rPr>
          <w:rFonts w:ascii="Times New Roman" w:hAnsi="Times New Roman"/>
          <w:b/>
          <w:sz w:val="28"/>
          <w:szCs w:val="28"/>
        </w:rPr>
        <w:t xml:space="preserve">Oglądają w sieci, ale kupują w sklepie tradycyjnym. Konsumenci wybierają </w:t>
      </w:r>
      <w:proofErr w:type="spellStart"/>
      <w:r w:rsidRPr="002C77E7">
        <w:rPr>
          <w:rFonts w:ascii="Times New Roman" w:hAnsi="Times New Roman"/>
          <w:b/>
          <w:sz w:val="28"/>
          <w:szCs w:val="28"/>
        </w:rPr>
        <w:t>webrooming</w:t>
      </w:r>
      <w:proofErr w:type="spellEnd"/>
      <w:r w:rsidRPr="002C77E7">
        <w:rPr>
          <w:rFonts w:ascii="Times New Roman" w:hAnsi="Times New Roman"/>
          <w:b/>
          <w:sz w:val="28"/>
          <w:szCs w:val="28"/>
        </w:rPr>
        <w:t>?</w:t>
      </w:r>
    </w:p>
    <w:p w14:paraId="3EB30698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F5A75D7" w14:textId="77777777" w:rsidR="002C77E7" w:rsidRPr="00590BA5" w:rsidRDefault="002C77E7" w:rsidP="002C77E7">
      <w:pPr>
        <w:pStyle w:val="Bezodstpw"/>
        <w:jc w:val="both"/>
        <w:rPr>
          <w:rFonts w:ascii="Times New Roman" w:hAnsi="Times New Roman"/>
          <w:szCs w:val="20"/>
        </w:rPr>
      </w:pPr>
      <w:r w:rsidRPr="00590BA5">
        <w:rPr>
          <w:rFonts w:ascii="Times New Roman" w:hAnsi="Times New Roman"/>
          <w:szCs w:val="20"/>
        </w:rPr>
        <w:t xml:space="preserve">Chociaż spędzamy coraz więcej czasu w sklepach internetowych, to i tak kupujemy stacjonarnie? Zjawisko to, określane mianem </w:t>
      </w:r>
      <w:proofErr w:type="spellStart"/>
      <w:r w:rsidRPr="00590BA5">
        <w:rPr>
          <w:rFonts w:ascii="Times New Roman" w:hAnsi="Times New Roman"/>
          <w:szCs w:val="20"/>
        </w:rPr>
        <w:t>webroomingu</w:t>
      </w:r>
      <w:proofErr w:type="spellEnd"/>
      <w:r w:rsidRPr="00590BA5">
        <w:rPr>
          <w:rFonts w:ascii="Times New Roman" w:hAnsi="Times New Roman"/>
          <w:szCs w:val="20"/>
        </w:rPr>
        <w:t xml:space="preserve">, zyskuje na sile. Staje się także wyzwaniem </w:t>
      </w:r>
      <w:r>
        <w:rPr>
          <w:rFonts w:ascii="Times New Roman" w:hAnsi="Times New Roman"/>
          <w:szCs w:val="20"/>
        </w:rPr>
        <w:t>dla marek i centrów handlowych.</w:t>
      </w:r>
    </w:p>
    <w:p w14:paraId="6C6787B4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9EF8B49" w14:textId="3E4BE90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527855">
        <w:rPr>
          <w:rFonts w:ascii="Times New Roman" w:hAnsi="Times New Roman"/>
          <w:sz w:val="20"/>
          <w:szCs w:val="20"/>
        </w:rPr>
        <w:t>Pojawienie się tysięcy</w:t>
      </w:r>
      <w:r>
        <w:rPr>
          <w:rFonts w:ascii="Times New Roman" w:hAnsi="Times New Roman"/>
          <w:sz w:val="20"/>
          <w:szCs w:val="20"/>
        </w:rPr>
        <w:t xml:space="preserve"> </w:t>
      </w:r>
      <w:r w:rsidRPr="00527855">
        <w:rPr>
          <w:rFonts w:ascii="Times New Roman" w:hAnsi="Times New Roman"/>
          <w:sz w:val="20"/>
          <w:szCs w:val="20"/>
        </w:rPr>
        <w:t>sklepów internetowych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527855">
        <w:rPr>
          <w:rFonts w:ascii="Times New Roman" w:hAnsi="Times New Roman"/>
          <w:sz w:val="20"/>
          <w:szCs w:val="20"/>
        </w:rPr>
        <w:t xml:space="preserve">nakręca nie tylko sprzedaż on-line. </w:t>
      </w:r>
      <w:r>
        <w:rPr>
          <w:rFonts w:ascii="Times New Roman" w:hAnsi="Times New Roman"/>
          <w:sz w:val="20"/>
          <w:szCs w:val="20"/>
        </w:rPr>
        <w:t>Beneficjentem boomu w branży e-commerce</w:t>
      </w:r>
      <w:r w:rsidRPr="00527855">
        <w:rPr>
          <w:rFonts w:ascii="Times New Roman" w:hAnsi="Times New Roman"/>
          <w:sz w:val="20"/>
          <w:szCs w:val="20"/>
        </w:rPr>
        <w:t xml:space="preserve"> staje się tradycyjny handel. Powód? Na popularnoś</w:t>
      </w:r>
      <w:r>
        <w:rPr>
          <w:rFonts w:ascii="Times New Roman" w:hAnsi="Times New Roman"/>
          <w:sz w:val="20"/>
          <w:szCs w:val="20"/>
        </w:rPr>
        <w:t xml:space="preserve">ci </w:t>
      </w:r>
      <w:r w:rsidRPr="00527855">
        <w:rPr>
          <w:rFonts w:ascii="Times New Roman" w:hAnsi="Times New Roman"/>
          <w:sz w:val="20"/>
          <w:szCs w:val="20"/>
        </w:rPr>
        <w:t xml:space="preserve">zyskuje zjawisko </w:t>
      </w:r>
      <w:proofErr w:type="spellStart"/>
      <w:r w:rsidRPr="00527855">
        <w:rPr>
          <w:rFonts w:ascii="Times New Roman" w:hAnsi="Times New Roman"/>
          <w:sz w:val="20"/>
          <w:szCs w:val="20"/>
        </w:rPr>
        <w:t>webroomingu</w:t>
      </w:r>
      <w:proofErr w:type="spellEnd"/>
      <w:r w:rsidRPr="00527855">
        <w:rPr>
          <w:rFonts w:ascii="Times New Roman" w:hAnsi="Times New Roman"/>
          <w:sz w:val="20"/>
          <w:szCs w:val="20"/>
        </w:rPr>
        <w:t xml:space="preserve">, czyli przeglądania rzeczy </w:t>
      </w:r>
      <w:r>
        <w:rPr>
          <w:rFonts w:ascii="Times New Roman" w:hAnsi="Times New Roman"/>
          <w:sz w:val="20"/>
          <w:szCs w:val="20"/>
        </w:rPr>
        <w:t xml:space="preserve">w sklepach </w:t>
      </w:r>
      <w:r w:rsidRPr="00527855">
        <w:rPr>
          <w:rFonts w:ascii="Times New Roman" w:hAnsi="Times New Roman"/>
          <w:sz w:val="20"/>
          <w:szCs w:val="20"/>
        </w:rPr>
        <w:t xml:space="preserve">on-line, ale </w:t>
      </w:r>
      <w:r>
        <w:rPr>
          <w:rFonts w:ascii="Times New Roman" w:hAnsi="Times New Roman"/>
          <w:sz w:val="20"/>
          <w:szCs w:val="20"/>
        </w:rPr>
        <w:t>kupowania</w:t>
      </w:r>
      <w:r w:rsidRPr="0052785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ich stacjonarnie np. w centrach handlowych.</w:t>
      </w:r>
    </w:p>
    <w:p w14:paraId="65BF2BE9" w14:textId="77777777" w:rsidR="002C77E7" w:rsidRPr="00527855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20472EB" w14:textId="77777777" w:rsidR="002C77E7" w:rsidRPr="00590BA5" w:rsidRDefault="002C77E7" w:rsidP="002C77E7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 w:rsidRPr="00527855">
        <w:rPr>
          <w:rFonts w:ascii="Times New Roman" w:hAnsi="Times New Roman"/>
          <w:sz w:val="20"/>
          <w:szCs w:val="20"/>
        </w:rPr>
        <w:t xml:space="preserve">- </w:t>
      </w:r>
      <w:r w:rsidRPr="0026215F">
        <w:rPr>
          <w:rFonts w:ascii="Times New Roman" w:hAnsi="Times New Roman"/>
          <w:i/>
          <w:sz w:val="20"/>
          <w:szCs w:val="20"/>
        </w:rPr>
        <w:t xml:space="preserve">Konsumenci coraz częściej traktują sklepy internetowe nie jako docelowe miejsce robienia zakupów, ale jako </w:t>
      </w:r>
      <w:r>
        <w:rPr>
          <w:rFonts w:ascii="Times New Roman" w:hAnsi="Times New Roman"/>
          <w:i/>
          <w:sz w:val="20"/>
          <w:szCs w:val="20"/>
        </w:rPr>
        <w:t xml:space="preserve"> bazę</w:t>
      </w:r>
      <w:r w:rsidRPr="0026215F">
        <w:rPr>
          <w:rFonts w:ascii="Times New Roman" w:hAnsi="Times New Roman"/>
          <w:i/>
          <w:sz w:val="20"/>
          <w:szCs w:val="20"/>
        </w:rPr>
        <w:t xml:space="preserve"> wiedzy o produkcie. Przeglądanie sieci pozwala im dokładnie zapoznać się z kupowaną rzeczą, </w:t>
      </w:r>
      <w:r>
        <w:rPr>
          <w:rFonts w:ascii="Times New Roman" w:hAnsi="Times New Roman"/>
          <w:i/>
          <w:sz w:val="20"/>
          <w:szCs w:val="20"/>
        </w:rPr>
        <w:t xml:space="preserve">jej parametrami, </w:t>
      </w:r>
      <w:r w:rsidRPr="0026215F">
        <w:rPr>
          <w:rFonts w:ascii="Times New Roman" w:hAnsi="Times New Roman"/>
          <w:i/>
          <w:sz w:val="20"/>
          <w:szCs w:val="20"/>
        </w:rPr>
        <w:t>opiniami o niej</w:t>
      </w:r>
      <w:r>
        <w:rPr>
          <w:rFonts w:ascii="Times New Roman" w:hAnsi="Times New Roman"/>
          <w:i/>
          <w:sz w:val="20"/>
          <w:szCs w:val="20"/>
        </w:rPr>
        <w:t xml:space="preserve"> w </w:t>
      </w:r>
      <w:proofErr w:type="spellStart"/>
      <w:r>
        <w:rPr>
          <w:rFonts w:ascii="Times New Roman" w:hAnsi="Times New Roman"/>
          <w:i/>
          <w:sz w:val="20"/>
          <w:szCs w:val="20"/>
        </w:rPr>
        <w:t>social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mediach</w:t>
      </w:r>
      <w:r w:rsidRPr="0026215F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czy</w:t>
      </w:r>
      <w:r w:rsidRPr="0026215F">
        <w:rPr>
          <w:rFonts w:ascii="Times New Roman" w:hAnsi="Times New Roman"/>
          <w:i/>
          <w:sz w:val="20"/>
          <w:szCs w:val="20"/>
        </w:rPr>
        <w:t xml:space="preserve"> cenami</w:t>
      </w:r>
      <w:r>
        <w:rPr>
          <w:rFonts w:ascii="Times New Roman" w:hAnsi="Times New Roman"/>
          <w:i/>
          <w:sz w:val="20"/>
          <w:szCs w:val="20"/>
        </w:rPr>
        <w:t xml:space="preserve">. Efektem takiego "sondowania" są zakupy, z tym, że nie on-line, a w sklepie tradycyjnym  </w:t>
      </w:r>
      <w:r w:rsidRPr="00527855">
        <w:rPr>
          <w:rFonts w:ascii="Times New Roman" w:hAnsi="Times New Roman"/>
          <w:sz w:val="20"/>
          <w:szCs w:val="20"/>
        </w:rPr>
        <w:t xml:space="preserve">- </w:t>
      </w:r>
      <w:r w:rsidRPr="0026215F">
        <w:rPr>
          <w:rFonts w:ascii="Times New Roman" w:hAnsi="Times New Roman"/>
          <w:b/>
          <w:sz w:val="20"/>
          <w:szCs w:val="20"/>
        </w:rPr>
        <w:t>mówi Marta Drzewiecka</w:t>
      </w:r>
      <w:r>
        <w:rPr>
          <w:rFonts w:ascii="Times New Roman" w:hAnsi="Times New Roman"/>
          <w:b/>
          <w:sz w:val="20"/>
          <w:szCs w:val="20"/>
        </w:rPr>
        <w:t>,</w:t>
      </w:r>
      <w:r w:rsidRPr="0026215F">
        <w:rPr>
          <w:rFonts w:ascii="Times New Roman" w:hAnsi="Times New Roman"/>
          <w:b/>
          <w:sz w:val="20"/>
          <w:szCs w:val="20"/>
        </w:rPr>
        <w:t xml:space="preserve"> Marketing &amp; </w:t>
      </w:r>
      <w:proofErr w:type="spellStart"/>
      <w:r w:rsidRPr="0026215F">
        <w:rPr>
          <w:rFonts w:ascii="Times New Roman" w:hAnsi="Times New Roman"/>
          <w:b/>
          <w:sz w:val="20"/>
          <w:szCs w:val="20"/>
        </w:rPr>
        <w:t>Customer</w:t>
      </w:r>
      <w:proofErr w:type="spellEnd"/>
      <w:r w:rsidRPr="0026215F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26215F">
        <w:rPr>
          <w:rFonts w:ascii="Times New Roman" w:hAnsi="Times New Roman"/>
          <w:b/>
          <w:sz w:val="20"/>
          <w:szCs w:val="20"/>
        </w:rPr>
        <w:t>Experience</w:t>
      </w:r>
      <w:proofErr w:type="spellEnd"/>
      <w:r w:rsidRPr="0026215F">
        <w:rPr>
          <w:rFonts w:ascii="Times New Roman" w:hAnsi="Times New Roman"/>
          <w:b/>
          <w:sz w:val="20"/>
          <w:szCs w:val="20"/>
        </w:rPr>
        <w:t xml:space="preserve"> Manager </w:t>
      </w:r>
      <w:r>
        <w:rPr>
          <w:rFonts w:ascii="Times New Roman" w:hAnsi="Times New Roman"/>
          <w:b/>
          <w:sz w:val="20"/>
          <w:szCs w:val="20"/>
        </w:rPr>
        <w:t xml:space="preserve">w firmie </w:t>
      </w:r>
      <w:proofErr w:type="spellStart"/>
      <w:r w:rsidRPr="0026215F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26215F">
        <w:rPr>
          <w:rFonts w:ascii="Times New Roman" w:hAnsi="Times New Roman"/>
          <w:b/>
          <w:sz w:val="20"/>
          <w:szCs w:val="20"/>
        </w:rPr>
        <w:t>.</w:t>
      </w:r>
    </w:p>
    <w:p w14:paraId="2FB98314" w14:textId="77777777" w:rsidR="002C77E7" w:rsidRPr="00527855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AE66AB5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527855">
        <w:rPr>
          <w:rFonts w:ascii="Times New Roman" w:hAnsi="Times New Roman"/>
          <w:sz w:val="20"/>
          <w:szCs w:val="20"/>
        </w:rPr>
        <w:t xml:space="preserve">Do tak wieloetapowych zakupów skłonni są przede wszystkim </w:t>
      </w:r>
      <w:r>
        <w:rPr>
          <w:rFonts w:ascii="Times New Roman" w:hAnsi="Times New Roman"/>
          <w:sz w:val="20"/>
          <w:szCs w:val="20"/>
        </w:rPr>
        <w:t xml:space="preserve">dominujący na rynku </w:t>
      </w:r>
      <w:r w:rsidRPr="00527855">
        <w:rPr>
          <w:rFonts w:ascii="Times New Roman" w:hAnsi="Times New Roman"/>
          <w:sz w:val="20"/>
          <w:szCs w:val="20"/>
        </w:rPr>
        <w:t xml:space="preserve">młodzi konsumenci z </w:t>
      </w:r>
      <w:r>
        <w:rPr>
          <w:rFonts w:ascii="Times New Roman" w:hAnsi="Times New Roman"/>
          <w:sz w:val="20"/>
          <w:szCs w:val="20"/>
        </w:rPr>
        <w:t>pokoleń</w:t>
      </w:r>
      <w:r w:rsidRPr="0052785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27855">
        <w:rPr>
          <w:rFonts w:ascii="Times New Roman" w:hAnsi="Times New Roman"/>
          <w:sz w:val="20"/>
          <w:szCs w:val="20"/>
        </w:rPr>
        <w:t>milenialsów</w:t>
      </w:r>
      <w:proofErr w:type="spellEnd"/>
      <w:r w:rsidRPr="00527855">
        <w:rPr>
          <w:rFonts w:ascii="Times New Roman" w:hAnsi="Times New Roman"/>
          <w:sz w:val="20"/>
          <w:szCs w:val="20"/>
        </w:rPr>
        <w:t xml:space="preserve"> i post </w:t>
      </w:r>
      <w:proofErr w:type="spellStart"/>
      <w:r w:rsidRPr="00527855">
        <w:rPr>
          <w:rFonts w:ascii="Times New Roman" w:hAnsi="Times New Roman"/>
          <w:sz w:val="20"/>
          <w:szCs w:val="20"/>
        </w:rPr>
        <w:t>milenialsów</w:t>
      </w:r>
      <w:proofErr w:type="spellEnd"/>
      <w:r w:rsidRPr="00527855">
        <w:rPr>
          <w:rFonts w:ascii="Times New Roman" w:hAnsi="Times New Roman"/>
          <w:sz w:val="20"/>
          <w:szCs w:val="20"/>
        </w:rPr>
        <w:t>, a więc nie mający więcej niż 35 lat. Według analiz firmy Conversant</w:t>
      </w:r>
      <w:r w:rsidRPr="002A13AD">
        <w:rPr>
          <w:rFonts w:ascii="Times New Roman" w:hAnsi="Times New Roman"/>
          <w:sz w:val="20"/>
          <w:szCs w:val="20"/>
          <w:vertAlign w:val="superscript"/>
        </w:rPr>
        <w:t>1</w:t>
      </w:r>
      <w:r w:rsidRPr="00527855">
        <w:rPr>
          <w:rFonts w:ascii="Times New Roman" w:hAnsi="Times New Roman"/>
          <w:sz w:val="20"/>
          <w:szCs w:val="20"/>
        </w:rPr>
        <w:t xml:space="preserve">, aż 78% konsumentów w </w:t>
      </w:r>
      <w:r>
        <w:rPr>
          <w:rFonts w:ascii="Times New Roman" w:hAnsi="Times New Roman"/>
          <w:sz w:val="20"/>
          <w:szCs w:val="20"/>
        </w:rPr>
        <w:t>tej granicy wiekowej</w:t>
      </w:r>
      <w:r w:rsidRPr="00527855">
        <w:rPr>
          <w:rFonts w:ascii="Times New Roman" w:hAnsi="Times New Roman"/>
          <w:sz w:val="20"/>
          <w:szCs w:val="20"/>
        </w:rPr>
        <w:t xml:space="preserve"> w takim samym stopniu robi </w:t>
      </w:r>
      <w:r>
        <w:rPr>
          <w:rFonts w:ascii="Times New Roman" w:hAnsi="Times New Roman"/>
          <w:sz w:val="20"/>
          <w:szCs w:val="20"/>
        </w:rPr>
        <w:t xml:space="preserve">dziś </w:t>
      </w:r>
      <w:r w:rsidRPr="00527855">
        <w:rPr>
          <w:rFonts w:ascii="Times New Roman" w:hAnsi="Times New Roman"/>
          <w:sz w:val="20"/>
          <w:szCs w:val="20"/>
        </w:rPr>
        <w:t>zakupy on-line</w:t>
      </w:r>
      <w:r>
        <w:rPr>
          <w:rFonts w:ascii="Times New Roman" w:hAnsi="Times New Roman"/>
          <w:sz w:val="20"/>
          <w:szCs w:val="20"/>
        </w:rPr>
        <w:t>,</w:t>
      </w:r>
      <w:r w:rsidRPr="00527855">
        <w:rPr>
          <w:rFonts w:ascii="Times New Roman" w:hAnsi="Times New Roman"/>
          <w:sz w:val="20"/>
          <w:szCs w:val="20"/>
        </w:rPr>
        <w:t xml:space="preserve"> co stacjonarnie</w:t>
      </w:r>
      <w:r>
        <w:rPr>
          <w:rFonts w:ascii="Times New Roman" w:hAnsi="Times New Roman"/>
          <w:sz w:val="20"/>
          <w:szCs w:val="20"/>
        </w:rPr>
        <w:t>, często przy tym łącząc oba kanały</w:t>
      </w:r>
      <w:r w:rsidRPr="00527855">
        <w:rPr>
          <w:rFonts w:ascii="Times New Roman" w:hAnsi="Times New Roman"/>
          <w:sz w:val="20"/>
          <w:szCs w:val="20"/>
        </w:rPr>
        <w:t xml:space="preserve">. </w:t>
      </w:r>
    </w:p>
    <w:p w14:paraId="749896CA" w14:textId="77777777" w:rsidR="002C77E7" w:rsidRPr="00527855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CDDB919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 w:rsidRPr="00527855">
        <w:rPr>
          <w:rFonts w:ascii="Times New Roman" w:hAnsi="Times New Roman"/>
          <w:sz w:val="20"/>
          <w:szCs w:val="20"/>
          <w:lang w:eastAsia="pl-PL"/>
        </w:rPr>
        <w:t xml:space="preserve">Z kolei </w:t>
      </w:r>
      <w:r>
        <w:rPr>
          <w:rFonts w:ascii="Times New Roman" w:hAnsi="Times New Roman"/>
          <w:sz w:val="20"/>
          <w:szCs w:val="20"/>
          <w:lang w:eastAsia="pl-PL"/>
        </w:rPr>
        <w:t>badania</w:t>
      </w:r>
      <w:r w:rsidRPr="00527855">
        <w:rPr>
          <w:rFonts w:ascii="Times New Roman" w:hAnsi="Times New Roman"/>
          <w:sz w:val="20"/>
          <w:szCs w:val="20"/>
          <w:lang w:eastAsia="pl-PL"/>
        </w:rPr>
        <w:t xml:space="preserve"> wykonane przez </w:t>
      </w:r>
      <w:r>
        <w:rPr>
          <w:rFonts w:ascii="Times New Roman" w:hAnsi="Times New Roman"/>
          <w:sz w:val="20"/>
          <w:szCs w:val="20"/>
          <w:lang w:eastAsia="pl-PL"/>
        </w:rPr>
        <w:t>platformę JRNI</w:t>
      </w:r>
      <w:r w:rsidRPr="002A13AD">
        <w:rPr>
          <w:rFonts w:ascii="Times New Roman" w:hAnsi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527855">
        <w:rPr>
          <w:rFonts w:ascii="Times New Roman" w:hAnsi="Times New Roman"/>
          <w:sz w:val="20"/>
          <w:szCs w:val="20"/>
          <w:lang w:eastAsia="pl-PL"/>
        </w:rPr>
        <w:t>s</w:t>
      </w:r>
      <w:r>
        <w:rPr>
          <w:rFonts w:ascii="Times New Roman" w:hAnsi="Times New Roman"/>
          <w:sz w:val="20"/>
          <w:szCs w:val="20"/>
          <w:lang w:eastAsia="pl-PL"/>
        </w:rPr>
        <w:t xml:space="preserve">ugerują, że już 74% konsumentów oddaje się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webroomingowi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, przy czym 57%  robi to kupując ubrania, sprzęt elektroniczny czy prezenty. Przekłada się to także na popularność usługi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click&amp;collect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, czyli </w:t>
      </w:r>
      <w:r w:rsidRPr="00527855">
        <w:rPr>
          <w:rFonts w:ascii="Times New Roman" w:hAnsi="Times New Roman"/>
          <w:sz w:val="20"/>
          <w:szCs w:val="20"/>
          <w:lang w:eastAsia="pl-PL"/>
        </w:rPr>
        <w:t xml:space="preserve">zakupu on-line, ale odbioru towaru w sklepie stacjonarnym. Z takiego kanału korzysta już 54% badanych przez </w:t>
      </w:r>
      <w:r>
        <w:rPr>
          <w:rFonts w:ascii="Times New Roman" w:hAnsi="Times New Roman"/>
          <w:sz w:val="20"/>
          <w:szCs w:val="20"/>
          <w:lang w:eastAsia="pl-PL"/>
        </w:rPr>
        <w:t>JRNI</w:t>
      </w:r>
      <w:r w:rsidRPr="00527855">
        <w:rPr>
          <w:rFonts w:ascii="Times New Roman" w:hAnsi="Times New Roman"/>
          <w:sz w:val="20"/>
          <w:szCs w:val="20"/>
          <w:lang w:eastAsia="pl-PL"/>
        </w:rPr>
        <w:t>.</w:t>
      </w:r>
    </w:p>
    <w:p w14:paraId="0112B559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45C3D2D3" w14:textId="77777777" w:rsidR="002C77E7" w:rsidRPr="00590BA5" w:rsidRDefault="002C77E7" w:rsidP="002C77E7">
      <w:pPr>
        <w:pStyle w:val="Bezodstpw"/>
        <w:jc w:val="both"/>
        <w:rPr>
          <w:rFonts w:ascii="Times New Roman" w:hAnsi="Times New Roman"/>
          <w:b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- </w:t>
      </w:r>
      <w:r>
        <w:rPr>
          <w:rFonts w:ascii="Times New Roman" w:hAnsi="Times New Roman"/>
          <w:i/>
          <w:sz w:val="20"/>
          <w:szCs w:val="20"/>
          <w:lang w:eastAsia="pl-PL"/>
        </w:rPr>
        <w:t>Kupujący</w:t>
      </w:r>
      <w:r w:rsidRPr="008E0A36">
        <w:rPr>
          <w:rFonts w:ascii="Times New Roman" w:hAnsi="Times New Roman"/>
          <w:i/>
          <w:sz w:val="20"/>
          <w:szCs w:val="20"/>
          <w:lang w:eastAsia="pl-PL"/>
        </w:rPr>
        <w:t xml:space="preserve"> korzystają w peł</w:t>
      </w:r>
      <w:r>
        <w:rPr>
          <w:rFonts w:ascii="Times New Roman" w:hAnsi="Times New Roman"/>
          <w:i/>
          <w:sz w:val="20"/>
          <w:szCs w:val="20"/>
          <w:lang w:eastAsia="pl-PL"/>
        </w:rPr>
        <w:t>ni z dostępnych kanałów, traktując je nie jako konkurujące ze sobą</w:t>
      </w:r>
      <w:r w:rsidRPr="008E0A36">
        <w:rPr>
          <w:rFonts w:ascii="Times New Roman" w:hAnsi="Times New Roman"/>
          <w:i/>
          <w:sz w:val="20"/>
          <w:szCs w:val="20"/>
          <w:lang w:eastAsia="pl-PL"/>
        </w:rPr>
        <w:t>, ale jako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 dopełniające się. Internet stał się źródłem informacji, które pozwala </w:t>
      </w:r>
      <w:r w:rsidRPr="008E0A36">
        <w:rPr>
          <w:rFonts w:ascii="Times New Roman" w:hAnsi="Times New Roman"/>
          <w:i/>
          <w:sz w:val="20"/>
          <w:szCs w:val="20"/>
          <w:lang w:eastAsia="pl-PL"/>
        </w:rPr>
        <w:t>podją</w:t>
      </w:r>
      <w:r>
        <w:rPr>
          <w:rFonts w:ascii="Times New Roman" w:hAnsi="Times New Roman"/>
          <w:i/>
          <w:sz w:val="20"/>
          <w:szCs w:val="20"/>
          <w:lang w:eastAsia="pl-PL"/>
        </w:rPr>
        <w:t>ć znacznie lepszą decyzję</w:t>
      </w:r>
      <w:r w:rsidRPr="008E0A36">
        <w:rPr>
          <w:rFonts w:ascii="Times New Roman" w:hAnsi="Times New Roman"/>
          <w:i/>
          <w:sz w:val="20"/>
          <w:szCs w:val="20"/>
          <w:lang w:eastAsia="pl-PL"/>
        </w:rPr>
        <w:t xml:space="preserve"> o zakupie. Możliwość sprawdzenia produktu w sieci podnosi także satysfakcję z zakupu, bo </w:t>
      </w:r>
      <w:r>
        <w:rPr>
          <w:rFonts w:ascii="Times New Roman" w:hAnsi="Times New Roman"/>
          <w:i/>
          <w:sz w:val="20"/>
          <w:szCs w:val="20"/>
          <w:lang w:eastAsia="pl-PL"/>
        </w:rPr>
        <w:t>eliminuje impulsowość</w:t>
      </w:r>
      <w:r w:rsidRPr="008E0A36">
        <w:rPr>
          <w:rFonts w:ascii="Times New Roman" w:hAnsi="Times New Roman"/>
          <w:i/>
          <w:sz w:val="20"/>
          <w:szCs w:val="20"/>
          <w:lang w:eastAsia="pl-PL"/>
        </w:rPr>
        <w:t xml:space="preserve">, czyli 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decyzję o zakupie pod wpływem emocji. Zmniejsza się tym samym ryzyko rozczarowania zakupem </w:t>
      </w:r>
      <w:r>
        <w:rPr>
          <w:rFonts w:ascii="Times New Roman" w:hAnsi="Times New Roman"/>
          <w:sz w:val="20"/>
          <w:szCs w:val="20"/>
          <w:lang w:eastAsia="pl-PL"/>
        </w:rPr>
        <w:t xml:space="preserve">- </w:t>
      </w:r>
      <w:r w:rsidRPr="00590BA5">
        <w:rPr>
          <w:rFonts w:ascii="Times New Roman" w:hAnsi="Times New Roman"/>
          <w:b/>
          <w:sz w:val="20"/>
          <w:szCs w:val="20"/>
          <w:lang w:eastAsia="pl-PL"/>
        </w:rPr>
        <w:t xml:space="preserve">mówi </w:t>
      </w:r>
      <w:r>
        <w:rPr>
          <w:rFonts w:ascii="Times New Roman" w:hAnsi="Times New Roman"/>
          <w:b/>
          <w:sz w:val="20"/>
          <w:szCs w:val="20"/>
          <w:lang w:eastAsia="pl-PL"/>
        </w:rPr>
        <w:t xml:space="preserve">przedstawicielka </w:t>
      </w:r>
      <w:proofErr w:type="spellStart"/>
      <w:r>
        <w:rPr>
          <w:rFonts w:ascii="Times New Roman" w:hAnsi="Times New Roman"/>
          <w:b/>
          <w:sz w:val="20"/>
          <w:szCs w:val="20"/>
          <w:lang w:eastAsia="pl-PL"/>
        </w:rPr>
        <w:t>Newbridge</w:t>
      </w:r>
      <w:proofErr w:type="spellEnd"/>
      <w:r w:rsidRPr="00590BA5">
        <w:rPr>
          <w:rFonts w:ascii="Times New Roman" w:hAnsi="Times New Roman"/>
          <w:b/>
          <w:sz w:val="20"/>
          <w:szCs w:val="20"/>
          <w:lang w:eastAsia="pl-PL"/>
        </w:rPr>
        <w:t>.</w:t>
      </w:r>
    </w:p>
    <w:p w14:paraId="047BCB0A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1C28EA2B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Efekt? Coraz więcej marek, zwłaszcza odzieżowych, entuzjastycznie przyjmuje nowe zjawisko, dopasowując swój model sprzedaży do nowych zwyczajów konsumenta, łącząc przy tym kanały on-line z off-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line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>. Przykładem jest obecność w sklepach tabletów z aplikacjami umożliwiającymi wyszukanie i zamówienie produktu in-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store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, czy coraz powszechniejszy dostęp do usługi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click&amp;collect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>, zwłaszcza w sklepach z ubraniami, dodatkami, multimediami czy elektroniką.</w:t>
      </w:r>
    </w:p>
    <w:p w14:paraId="68AC3B8D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32757873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- </w:t>
      </w:r>
      <w:r w:rsidRPr="00611A63">
        <w:rPr>
          <w:rFonts w:ascii="Times New Roman" w:hAnsi="Times New Roman"/>
          <w:i/>
          <w:sz w:val="20"/>
          <w:szCs w:val="20"/>
          <w:lang w:eastAsia="pl-PL"/>
        </w:rPr>
        <w:t>Marki, przez lata skupiające się na roz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woju tradycyjnej sieci sprzedaży, </w:t>
      </w:r>
      <w:r w:rsidRPr="00611A63">
        <w:rPr>
          <w:rFonts w:ascii="Times New Roman" w:hAnsi="Times New Roman"/>
          <w:i/>
          <w:sz w:val="20"/>
          <w:szCs w:val="20"/>
          <w:lang w:eastAsia="pl-PL"/>
        </w:rPr>
        <w:t xml:space="preserve">inwestują teraz w 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sprzedaż wielokanałową, czyli </w:t>
      </w:r>
      <w:proofErr w:type="spellStart"/>
      <w:r w:rsidRPr="00611A63">
        <w:rPr>
          <w:rFonts w:ascii="Times New Roman" w:hAnsi="Times New Roman"/>
          <w:i/>
          <w:sz w:val="20"/>
          <w:szCs w:val="20"/>
          <w:lang w:eastAsia="pl-PL"/>
        </w:rPr>
        <w:t>omnichannel</w:t>
      </w:r>
      <w:proofErr w:type="spellEnd"/>
      <w:r w:rsidRPr="00611A63">
        <w:rPr>
          <w:rFonts w:ascii="Times New Roman" w:hAnsi="Times New Roman"/>
          <w:i/>
          <w:sz w:val="20"/>
          <w:szCs w:val="20"/>
          <w:lang w:eastAsia="pl-PL"/>
        </w:rPr>
        <w:t>, ułatwiając zakup</w:t>
      </w:r>
      <w:r>
        <w:rPr>
          <w:rFonts w:ascii="Times New Roman" w:hAnsi="Times New Roman"/>
          <w:i/>
          <w:sz w:val="20"/>
          <w:szCs w:val="20"/>
          <w:lang w:eastAsia="pl-PL"/>
        </w:rPr>
        <w:t>y i</w:t>
      </w:r>
      <w:r w:rsidRPr="00611A63">
        <w:rPr>
          <w:rFonts w:ascii="Times New Roman" w:hAnsi="Times New Roman"/>
          <w:i/>
          <w:sz w:val="20"/>
          <w:szCs w:val="20"/>
          <w:lang w:eastAsia="pl-PL"/>
        </w:rPr>
        <w:t xml:space="preserve"> kierując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 klientów</w:t>
      </w:r>
      <w:r w:rsidRPr="00611A63">
        <w:rPr>
          <w:rFonts w:ascii="Times New Roman" w:hAnsi="Times New Roman"/>
          <w:i/>
          <w:sz w:val="20"/>
          <w:szCs w:val="20"/>
          <w:lang w:eastAsia="pl-PL"/>
        </w:rPr>
        <w:t xml:space="preserve"> do sklepu off-</w:t>
      </w:r>
      <w:proofErr w:type="spellStart"/>
      <w:r w:rsidRPr="00611A63">
        <w:rPr>
          <w:rFonts w:ascii="Times New Roman" w:hAnsi="Times New Roman"/>
          <w:i/>
          <w:sz w:val="20"/>
          <w:szCs w:val="20"/>
          <w:lang w:eastAsia="pl-PL"/>
        </w:rPr>
        <w:t>line</w:t>
      </w:r>
      <w:proofErr w:type="spellEnd"/>
      <w:r w:rsidRPr="00611A63">
        <w:rPr>
          <w:rFonts w:ascii="Times New Roman" w:hAnsi="Times New Roman"/>
          <w:i/>
          <w:sz w:val="20"/>
          <w:szCs w:val="20"/>
          <w:lang w:eastAsia="pl-PL"/>
        </w:rPr>
        <w:t>. Same sklepy też ewoluują. Przetac</w:t>
      </w:r>
      <w:r>
        <w:rPr>
          <w:rFonts w:ascii="Times New Roman" w:hAnsi="Times New Roman"/>
          <w:i/>
          <w:sz w:val="20"/>
          <w:szCs w:val="20"/>
          <w:lang w:eastAsia="pl-PL"/>
        </w:rPr>
        <w:t>zająca się przez ostatnie 5 lat</w:t>
      </w:r>
      <w:r w:rsidRPr="00611A63">
        <w:rPr>
          <w:rFonts w:ascii="Times New Roman" w:hAnsi="Times New Roman"/>
          <w:i/>
          <w:sz w:val="20"/>
          <w:szCs w:val="20"/>
          <w:lang w:eastAsia="pl-PL"/>
        </w:rPr>
        <w:t xml:space="preserve"> fala modernizacji wiąże się przede wszystkim z wprowadzeniem nowych konceptów</w:t>
      </w:r>
      <w:r>
        <w:rPr>
          <w:rFonts w:ascii="Times New Roman" w:hAnsi="Times New Roman"/>
          <w:i/>
          <w:sz w:val="20"/>
          <w:szCs w:val="20"/>
          <w:lang w:eastAsia="pl-PL"/>
        </w:rPr>
        <w:t>, uwzględniających także prowadzoną sprzedaż on-line</w:t>
      </w:r>
      <w:r>
        <w:rPr>
          <w:rFonts w:ascii="Times New Roman" w:hAnsi="Times New Roman"/>
          <w:sz w:val="20"/>
          <w:szCs w:val="20"/>
          <w:lang w:eastAsia="pl-PL"/>
        </w:rPr>
        <w:t xml:space="preserve"> - mówi Drzewiecka.</w:t>
      </w:r>
    </w:p>
    <w:p w14:paraId="5F9AA0A7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4A120E72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Żeby jednak mogło to w pełni działać, sklepy muszą stale być otwarte na feedback, czyli sugestie klienta dotyczące rozwoju kanałów sprzedaży. Pomysłów jest wiele. Aż 57% konsumentów chciałoby mieć możliwość umówienia się on-line na konsultację z pracownikiem sklepu, który doradzi przy zakupie np. sprzętu elektronicznego.</w:t>
      </w:r>
    </w:p>
    <w:p w14:paraId="31C0F4D8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527DDC9B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Aż 64% z chęcią uczestniczyłoby w wydarzeniach organizowanych przez sklep. 61% oczekiwałoby od sklepu zaproszenia np. na prezentację produktu, a aż 57% otwarte jest na uczestnictwo w warsztatach DIY, na których pokazuje się, jak używać produktów sprzedawanych przez dany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brand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 - podaje JRNI.</w:t>
      </w:r>
    </w:p>
    <w:p w14:paraId="418513DB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29578177" w14:textId="3CBA395B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lastRenderedPageBreak/>
        <w:t xml:space="preserve">- 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>Konsumenci oczekują od marek złożonego, wielokanałowego doświadczenia zakupowego. Tutaj nie chodzi już tylko o możliwość łatwego zakupu</w:t>
      </w:r>
      <w:r w:rsidR="00FA7FC9">
        <w:rPr>
          <w:rFonts w:ascii="Times New Roman" w:hAnsi="Times New Roman"/>
          <w:i/>
          <w:sz w:val="20"/>
          <w:szCs w:val="20"/>
          <w:lang w:eastAsia="pl-PL"/>
        </w:rPr>
        <w:t>,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czy dostęp do informacji o produkcie. Coraz częściej na </w:t>
      </w:r>
      <w:r>
        <w:rPr>
          <w:rFonts w:ascii="Times New Roman" w:hAnsi="Times New Roman"/>
          <w:i/>
          <w:sz w:val="20"/>
          <w:szCs w:val="20"/>
          <w:lang w:eastAsia="pl-PL"/>
        </w:rPr>
        <w:t>udany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proces </w:t>
      </w:r>
      <w:r>
        <w:rPr>
          <w:rFonts w:ascii="Times New Roman" w:hAnsi="Times New Roman"/>
          <w:i/>
          <w:sz w:val="20"/>
          <w:szCs w:val="20"/>
          <w:lang w:eastAsia="pl-PL"/>
        </w:rPr>
        <w:t>sprzedaży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składają się relacje poza zakupowe czy otwarta komunikacja z klientem, szczególnie ważna dla najmłodszych pokoleń konsumentów</w:t>
      </w:r>
      <w:r>
        <w:rPr>
          <w:rFonts w:ascii="Times New Roman" w:hAnsi="Times New Roman"/>
          <w:sz w:val="20"/>
          <w:szCs w:val="20"/>
          <w:lang w:eastAsia="pl-PL"/>
        </w:rPr>
        <w:t xml:space="preserve">. 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Klientowi, który w pełni czerpie </w:t>
      </w:r>
      <w:r>
        <w:rPr>
          <w:rFonts w:ascii="Times New Roman" w:hAnsi="Times New Roman"/>
          <w:i/>
          <w:sz w:val="20"/>
          <w:szCs w:val="20"/>
          <w:lang w:eastAsia="pl-PL"/>
        </w:rPr>
        <w:t>z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możliwości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proofErr w:type="spellStart"/>
      <w:r w:rsidRPr="00EC3526">
        <w:rPr>
          <w:rFonts w:ascii="Times New Roman" w:hAnsi="Times New Roman"/>
          <w:i/>
          <w:sz w:val="20"/>
          <w:szCs w:val="20"/>
          <w:lang w:eastAsia="pl-PL"/>
        </w:rPr>
        <w:t>webroomingu</w:t>
      </w:r>
      <w:proofErr w:type="spellEnd"/>
      <w:r w:rsidRPr="00EC3526">
        <w:rPr>
          <w:rFonts w:ascii="Times New Roman" w:hAnsi="Times New Roman"/>
          <w:i/>
          <w:sz w:val="20"/>
          <w:szCs w:val="20"/>
          <w:lang w:eastAsia="pl-PL"/>
        </w:rPr>
        <w:t>,</w:t>
      </w:r>
      <w:bookmarkStart w:id="0" w:name="_GoBack"/>
      <w:bookmarkEnd w:id="0"/>
      <w:r w:rsidRPr="00EC3526">
        <w:rPr>
          <w:rFonts w:ascii="Times New Roman" w:hAnsi="Times New Roman"/>
          <w:i/>
          <w:sz w:val="20"/>
          <w:szCs w:val="20"/>
          <w:lang w:eastAsia="pl-PL"/>
        </w:rPr>
        <w:t xml:space="preserve"> zależy bowiem nie tylko na </w:t>
      </w:r>
      <w:r>
        <w:rPr>
          <w:rFonts w:ascii="Times New Roman" w:hAnsi="Times New Roman"/>
          <w:i/>
          <w:sz w:val="20"/>
          <w:szCs w:val="20"/>
          <w:lang w:eastAsia="pl-PL"/>
        </w:rPr>
        <w:t>szybkiej transakcji</w:t>
      </w:r>
      <w:r w:rsidRPr="00EC3526">
        <w:rPr>
          <w:rFonts w:ascii="Times New Roman" w:hAnsi="Times New Roman"/>
          <w:i/>
          <w:sz w:val="20"/>
          <w:szCs w:val="20"/>
          <w:lang w:eastAsia="pl-PL"/>
        </w:rPr>
        <w:t>, ale na budowaniu więzi z marką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 oraz bezpośrednim kontakcie </w:t>
      </w:r>
      <w:r>
        <w:rPr>
          <w:rFonts w:ascii="Times New Roman" w:hAnsi="Times New Roman"/>
          <w:sz w:val="20"/>
          <w:szCs w:val="20"/>
          <w:lang w:eastAsia="pl-PL"/>
        </w:rPr>
        <w:t>- dodaje.</w:t>
      </w:r>
    </w:p>
    <w:p w14:paraId="1D0E81F5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509C51AB" w14:textId="77777777" w:rsidR="002C77E7" w:rsidRPr="00DC568F" w:rsidRDefault="002C77E7" w:rsidP="002C77E7">
      <w:pPr>
        <w:pStyle w:val="Bezodstpw"/>
        <w:jc w:val="both"/>
        <w:rPr>
          <w:rFonts w:ascii="Times New Roman" w:hAnsi="Times New Roman"/>
          <w:i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Wsłuchiwanie się w potrzeby klienta oraz większa otwartość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brandów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 na </w:t>
      </w:r>
      <w:proofErr w:type="spellStart"/>
      <w:r>
        <w:rPr>
          <w:rFonts w:ascii="Times New Roman" w:hAnsi="Times New Roman"/>
          <w:sz w:val="20"/>
          <w:szCs w:val="20"/>
          <w:lang w:eastAsia="pl-PL"/>
        </w:rPr>
        <w:t>showrooming</w:t>
      </w:r>
      <w:proofErr w:type="spellEnd"/>
      <w:r>
        <w:rPr>
          <w:rFonts w:ascii="Times New Roman" w:hAnsi="Times New Roman"/>
          <w:sz w:val="20"/>
          <w:szCs w:val="20"/>
          <w:lang w:eastAsia="pl-PL"/>
        </w:rPr>
        <w:t xml:space="preserve"> procentuje.</w:t>
      </w:r>
      <w:r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hAnsi="Times New Roman"/>
          <w:sz w:val="20"/>
          <w:szCs w:val="20"/>
          <w:lang w:eastAsia="pl-PL"/>
        </w:rPr>
        <w:t xml:space="preserve">Jak pokazują badania platformy JRNI z 2019 roku już 22% konsumentów ocenia pozytywnie doświadczenie zakupowe w sklepie tradycyjnym. To wzrost o 8 punktów procentowych w stosunku do 2017 roku. </w:t>
      </w:r>
    </w:p>
    <w:p w14:paraId="17F5F9C5" w14:textId="77777777" w:rsidR="002C77E7" w:rsidRPr="00527855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  <w:lang w:eastAsia="pl-PL"/>
        </w:rPr>
      </w:pPr>
    </w:p>
    <w:p w14:paraId="527BBC94" w14:textId="77777777" w:rsidR="002C77E7" w:rsidRDefault="002C77E7" w:rsidP="002C77E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DC568F">
        <w:rPr>
          <w:rFonts w:ascii="Times New Roman" w:hAnsi="Times New Roman"/>
          <w:i/>
          <w:sz w:val="20"/>
          <w:szCs w:val="20"/>
        </w:rPr>
        <w:t xml:space="preserve">Jest w tym pewien paradoks. Bo </w:t>
      </w:r>
      <w:r>
        <w:rPr>
          <w:rFonts w:ascii="Times New Roman" w:hAnsi="Times New Roman"/>
          <w:i/>
          <w:sz w:val="20"/>
          <w:szCs w:val="20"/>
        </w:rPr>
        <w:t>część konsumentów</w:t>
      </w:r>
      <w:r w:rsidRPr="00DC568F">
        <w:rPr>
          <w:rFonts w:ascii="Times New Roman" w:hAnsi="Times New Roman"/>
          <w:i/>
          <w:sz w:val="20"/>
          <w:szCs w:val="20"/>
        </w:rPr>
        <w:t>, któr</w:t>
      </w:r>
      <w:r>
        <w:rPr>
          <w:rFonts w:ascii="Times New Roman" w:hAnsi="Times New Roman"/>
          <w:i/>
          <w:sz w:val="20"/>
          <w:szCs w:val="20"/>
        </w:rPr>
        <w:t>a</w:t>
      </w:r>
      <w:r w:rsidRPr="00DC568F">
        <w:rPr>
          <w:rFonts w:ascii="Times New Roman" w:hAnsi="Times New Roman"/>
          <w:i/>
          <w:sz w:val="20"/>
          <w:szCs w:val="20"/>
        </w:rPr>
        <w:t xml:space="preserve"> jest z natury pokoleniem cyfrowym, dziś chętnie korzysta ze sklepów stacjonarnych. Zmienia się jednak droga do nich. Ta praktycznie zawsze poprzedzona jest przeglądaniem sklepu internetowego marki, aplikacji z rabatami czy </w:t>
      </w:r>
      <w:proofErr w:type="spellStart"/>
      <w:r w:rsidRPr="00DC568F">
        <w:rPr>
          <w:rFonts w:ascii="Times New Roman" w:hAnsi="Times New Roman"/>
          <w:i/>
          <w:sz w:val="20"/>
          <w:szCs w:val="20"/>
        </w:rPr>
        <w:t>social</w:t>
      </w:r>
      <w:proofErr w:type="spellEnd"/>
      <w:r w:rsidRPr="00DC568F">
        <w:rPr>
          <w:rFonts w:ascii="Times New Roman" w:hAnsi="Times New Roman"/>
          <w:i/>
          <w:sz w:val="20"/>
          <w:szCs w:val="20"/>
        </w:rPr>
        <w:t xml:space="preserve"> mediów</w:t>
      </w:r>
      <w:r>
        <w:rPr>
          <w:rFonts w:ascii="Times New Roman" w:hAnsi="Times New Roman"/>
          <w:i/>
          <w:sz w:val="20"/>
          <w:szCs w:val="20"/>
        </w:rPr>
        <w:t xml:space="preserve">. W efekcie proces zakupu się wydłuża, bo klienci oczekują wielokanałowych doświadczeń. Jednocześnie także rośnie satysfakcja z zakupu, bo klient jest w nim utwierdzany na różnych etapach. Przekłada się to również na wzrost lojalność wobec marki - </w:t>
      </w:r>
      <w:r w:rsidRPr="002E024F">
        <w:rPr>
          <w:rFonts w:ascii="Times New Roman" w:hAnsi="Times New Roman"/>
          <w:sz w:val="20"/>
          <w:szCs w:val="20"/>
        </w:rPr>
        <w:t xml:space="preserve">dodaje </w:t>
      </w:r>
      <w:r>
        <w:rPr>
          <w:rFonts w:ascii="Times New Roman" w:hAnsi="Times New Roman"/>
          <w:sz w:val="20"/>
          <w:szCs w:val="20"/>
        </w:rPr>
        <w:t>Drzewiecka</w:t>
      </w:r>
      <w:r w:rsidRPr="002E024F">
        <w:rPr>
          <w:rFonts w:ascii="Times New Roman" w:hAnsi="Times New Roman"/>
          <w:sz w:val="20"/>
          <w:szCs w:val="20"/>
        </w:rPr>
        <w:t>.</w:t>
      </w:r>
    </w:p>
    <w:p w14:paraId="6FFE5493" w14:textId="77777777" w:rsidR="002C77E7" w:rsidRDefault="002C77E7" w:rsidP="002C77E7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0AFF914E" w14:textId="77777777" w:rsidR="002C77E7" w:rsidRDefault="002C77E7" w:rsidP="002C77E7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0976013B" w14:textId="6FB29338" w:rsidR="002C77E7" w:rsidRPr="002A13AD" w:rsidRDefault="002C77E7" w:rsidP="002C77E7">
      <w:pPr>
        <w:pStyle w:val="Bezodstpw"/>
        <w:jc w:val="both"/>
        <w:rPr>
          <w:rFonts w:ascii="Times New Roman" w:hAnsi="Times New Roman"/>
          <w:sz w:val="16"/>
          <w:szCs w:val="20"/>
          <w:lang w:val="en-GB"/>
        </w:rPr>
      </w:pPr>
      <w:proofErr w:type="spellStart"/>
      <w:r>
        <w:rPr>
          <w:rFonts w:ascii="Times New Roman" w:hAnsi="Times New Roman"/>
          <w:sz w:val="16"/>
          <w:szCs w:val="20"/>
          <w:lang w:val="en-GB"/>
        </w:rPr>
        <w:t>Ź</w:t>
      </w:r>
      <w:r w:rsidRPr="002A13AD">
        <w:rPr>
          <w:rFonts w:ascii="Times New Roman" w:hAnsi="Times New Roman"/>
          <w:sz w:val="16"/>
          <w:szCs w:val="20"/>
          <w:lang w:val="en-GB"/>
        </w:rPr>
        <w:t>ródła</w:t>
      </w:r>
      <w:proofErr w:type="spellEnd"/>
      <w:r w:rsidRPr="002A13AD">
        <w:rPr>
          <w:rFonts w:ascii="Times New Roman" w:hAnsi="Times New Roman"/>
          <w:sz w:val="16"/>
          <w:szCs w:val="20"/>
          <w:lang w:val="en-GB"/>
        </w:rPr>
        <w:t xml:space="preserve"> </w:t>
      </w:r>
      <w:proofErr w:type="spellStart"/>
      <w:r w:rsidRPr="002A13AD">
        <w:rPr>
          <w:rFonts w:ascii="Times New Roman" w:hAnsi="Times New Roman"/>
          <w:sz w:val="16"/>
          <w:szCs w:val="20"/>
          <w:lang w:val="en-GB"/>
        </w:rPr>
        <w:t>danych</w:t>
      </w:r>
      <w:proofErr w:type="spellEnd"/>
      <w:r w:rsidRPr="002A13AD">
        <w:rPr>
          <w:rFonts w:ascii="Times New Roman" w:hAnsi="Times New Roman"/>
          <w:sz w:val="16"/>
          <w:szCs w:val="20"/>
          <w:lang w:val="en-GB"/>
        </w:rPr>
        <w:t>:</w:t>
      </w:r>
    </w:p>
    <w:p w14:paraId="0F19E823" w14:textId="77777777" w:rsidR="002C77E7" w:rsidRPr="002A13AD" w:rsidRDefault="002C77E7" w:rsidP="002C77E7">
      <w:pPr>
        <w:pStyle w:val="Bezodstpw"/>
        <w:jc w:val="both"/>
        <w:rPr>
          <w:rFonts w:ascii="Times New Roman" w:hAnsi="Times New Roman"/>
          <w:sz w:val="16"/>
          <w:szCs w:val="20"/>
          <w:lang w:val="en-GB"/>
        </w:rPr>
      </w:pPr>
    </w:p>
    <w:p w14:paraId="6FEB46ED" w14:textId="77777777" w:rsidR="002C77E7" w:rsidRPr="002A13AD" w:rsidRDefault="002C77E7" w:rsidP="002C77E7">
      <w:pPr>
        <w:pStyle w:val="Bezodstpw"/>
        <w:jc w:val="both"/>
        <w:rPr>
          <w:rFonts w:ascii="Times New Roman" w:hAnsi="Times New Roman"/>
          <w:sz w:val="16"/>
          <w:szCs w:val="20"/>
          <w:lang w:val="en-GB"/>
        </w:rPr>
      </w:pPr>
      <w:r w:rsidRPr="002A13AD">
        <w:rPr>
          <w:rFonts w:ascii="Times New Roman" w:hAnsi="Times New Roman"/>
          <w:sz w:val="16"/>
          <w:szCs w:val="20"/>
          <w:vertAlign w:val="superscript"/>
          <w:lang w:val="en-GB"/>
        </w:rPr>
        <w:t>1</w:t>
      </w:r>
      <w:r w:rsidRPr="002A13AD">
        <w:rPr>
          <w:rFonts w:ascii="Times New Roman" w:hAnsi="Times New Roman"/>
          <w:sz w:val="16"/>
          <w:szCs w:val="20"/>
          <w:lang w:val="en-GB"/>
        </w:rPr>
        <w:t xml:space="preserve"> </w:t>
      </w:r>
      <w:r>
        <w:rPr>
          <w:rFonts w:ascii="Times New Roman" w:hAnsi="Times New Roman"/>
          <w:sz w:val="16"/>
          <w:szCs w:val="20"/>
          <w:lang w:val="en-GB"/>
        </w:rPr>
        <w:t>Retail IT Insights,</w:t>
      </w:r>
      <w:r w:rsidRPr="002A13AD">
        <w:rPr>
          <w:rFonts w:ascii="Times New Roman" w:hAnsi="Times New Roman"/>
          <w:sz w:val="16"/>
          <w:szCs w:val="20"/>
          <w:lang w:val="en-GB"/>
        </w:rPr>
        <w:t xml:space="preserve"> </w:t>
      </w:r>
      <w:r>
        <w:rPr>
          <w:rFonts w:ascii="Times New Roman" w:hAnsi="Times New Roman"/>
          <w:sz w:val="16"/>
          <w:szCs w:val="20"/>
          <w:lang w:val="en-GB"/>
        </w:rPr>
        <w:t>"</w:t>
      </w:r>
      <w:r w:rsidRPr="002A13AD">
        <w:rPr>
          <w:rFonts w:ascii="Times New Roman" w:hAnsi="Times New Roman"/>
          <w:sz w:val="16"/>
          <w:szCs w:val="20"/>
          <w:lang w:val="en-GB"/>
        </w:rPr>
        <w:t xml:space="preserve">Showrooming: A Threat Or An Opportunity?", 13 </w:t>
      </w:r>
      <w:proofErr w:type="spellStart"/>
      <w:r w:rsidRPr="002A13AD">
        <w:rPr>
          <w:rFonts w:ascii="Times New Roman" w:hAnsi="Times New Roman"/>
          <w:sz w:val="16"/>
          <w:szCs w:val="20"/>
          <w:lang w:val="en-GB"/>
        </w:rPr>
        <w:t>stycznia</w:t>
      </w:r>
      <w:proofErr w:type="spellEnd"/>
      <w:r w:rsidRPr="002A13AD">
        <w:rPr>
          <w:rFonts w:ascii="Times New Roman" w:hAnsi="Times New Roman"/>
          <w:sz w:val="16"/>
          <w:szCs w:val="20"/>
          <w:lang w:val="en-GB"/>
        </w:rPr>
        <w:t xml:space="preserve"> 2020:  </w:t>
      </w:r>
      <w:hyperlink r:id="rId7" w:history="1">
        <w:r w:rsidRPr="002A13AD">
          <w:rPr>
            <w:rStyle w:val="Hipercze"/>
            <w:rFonts w:ascii="Times New Roman" w:hAnsi="Times New Roman"/>
            <w:sz w:val="16"/>
            <w:szCs w:val="20"/>
            <w:lang w:val="en-GB"/>
          </w:rPr>
          <w:t>https://www.retailitinsights.com/doc/showrooming-a-threat-or-an-opportunity-0001</w:t>
        </w:r>
      </w:hyperlink>
    </w:p>
    <w:p w14:paraId="300CE57D" w14:textId="77777777" w:rsidR="002C77E7" w:rsidRPr="00D10920" w:rsidRDefault="002C77E7" w:rsidP="002C77E7">
      <w:pPr>
        <w:pStyle w:val="Bezodstpw"/>
        <w:jc w:val="both"/>
        <w:rPr>
          <w:rFonts w:ascii="Times New Roman" w:hAnsi="Times New Roman"/>
          <w:sz w:val="16"/>
          <w:szCs w:val="16"/>
          <w:lang w:val="en-GB"/>
        </w:rPr>
      </w:pPr>
      <w:r w:rsidRPr="00D10920">
        <w:rPr>
          <w:rFonts w:ascii="Times New Roman" w:hAnsi="Times New Roman"/>
          <w:sz w:val="16"/>
          <w:szCs w:val="16"/>
          <w:vertAlign w:val="superscript"/>
          <w:lang w:val="en-GB"/>
        </w:rPr>
        <w:t>2 "</w:t>
      </w:r>
      <w:r w:rsidRPr="00D10920">
        <w:rPr>
          <w:rFonts w:ascii="Times New Roman" w:hAnsi="Times New Roman"/>
          <w:sz w:val="16"/>
          <w:szCs w:val="16"/>
          <w:lang w:val="en-GB"/>
        </w:rPr>
        <w:t xml:space="preserve">Modern Consumer Research Report", JRNI, 24 </w:t>
      </w:r>
      <w:proofErr w:type="spellStart"/>
      <w:r w:rsidRPr="00D10920">
        <w:rPr>
          <w:rFonts w:ascii="Times New Roman" w:hAnsi="Times New Roman"/>
          <w:sz w:val="16"/>
          <w:szCs w:val="16"/>
          <w:lang w:val="en-GB"/>
        </w:rPr>
        <w:t>września</w:t>
      </w:r>
      <w:proofErr w:type="spellEnd"/>
      <w:r w:rsidRPr="00D10920">
        <w:rPr>
          <w:rFonts w:ascii="Times New Roman" w:hAnsi="Times New Roman"/>
          <w:sz w:val="16"/>
          <w:szCs w:val="16"/>
          <w:lang w:val="en-GB"/>
        </w:rPr>
        <w:t xml:space="preserve"> 2019: </w:t>
      </w:r>
      <w:hyperlink r:id="rId8" w:history="1">
        <w:r w:rsidRPr="00D10920">
          <w:rPr>
            <w:rStyle w:val="Hipercze"/>
            <w:rFonts w:ascii="Times New Roman" w:hAnsi="Times New Roman"/>
            <w:sz w:val="16"/>
            <w:szCs w:val="16"/>
            <w:lang w:val="en-GB"/>
          </w:rPr>
          <w:t>https://www.jrni.com/newsroom/modern-consumer-research-2019</w:t>
        </w:r>
      </w:hyperlink>
    </w:p>
    <w:p w14:paraId="04267437" w14:textId="77777777" w:rsidR="00551FC3" w:rsidRPr="002C77E7" w:rsidRDefault="00551FC3" w:rsidP="002C77E7">
      <w:pPr>
        <w:pStyle w:val="Bezodstpw"/>
        <w:jc w:val="both"/>
        <w:rPr>
          <w:rFonts w:ascii="Times New Roman" w:hAnsi="Times New Roman" w:cs="Times New Roman"/>
          <w:sz w:val="20"/>
          <w:lang w:val="en-GB"/>
        </w:rPr>
      </w:pPr>
    </w:p>
    <w:p w14:paraId="5245056C" w14:textId="77777777" w:rsidR="00551FC3" w:rsidRDefault="00551FC3" w:rsidP="002C77E7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3CEDD6DA" w14:textId="77777777" w:rsidR="00551FC3" w:rsidRDefault="00551FC3" w:rsidP="002C77E7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972FBF" w:rsidRDefault="004A0A65" w:rsidP="002C77E7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FA7FC9" w:rsidRDefault="002723AC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2C77E7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5974E" w14:textId="77777777" w:rsidR="0057581E" w:rsidRDefault="0057581E" w:rsidP="002723AC">
      <w:pPr>
        <w:spacing w:after="0" w:line="240" w:lineRule="auto"/>
      </w:pPr>
      <w:r>
        <w:separator/>
      </w:r>
    </w:p>
  </w:endnote>
  <w:endnote w:type="continuationSeparator" w:id="0">
    <w:p w14:paraId="279B2B5F" w14:textId="77777777" w:rsidR="0057581E" w:rsidRDefault="0057581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4BBA25" w14:textId="77777777" w:rsidR="0057581E" w:rsidRDefault="0057581E" w:rsidP="002723AC">
      <w:pPr>
        <w:spacing w:after="0" w:line="240" w:lineRule="auto"/>
      </w:pPr>
      <w:r>
        <w:separator/>
      </w:r>
    </w:p>
  </w:footnote>
  <w:footnote w:type="continuationSeparator" w:id="0">
    <w:p w14:paraId="2FF2D22C" w14:textId="77777777" w:rsidR="0057581E" w:rsidRDefault="0057581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C21FB"/>
    <w:rsid w:val="002C77E7"/>
    <w:rsid w:val="00322335"/>
    <w:rsid w:val="00333DA7"/>
    <w:rsid w:val="00337C9F"/>
    <w:rsid w:val="00342A3B"/>
    <w:rsid w:val="00345409"/>
    <w:rsid w:val="00380E77"/>
    <w:rsid w:val="003966E7"/>
    <w:rsid w:val="003A7318"/>
    <w:rsid w:val="003B15BC"/>
    <w:rsid w:val="003C693A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E4B42"/>
    <w:rsid w:val="004F2F45"/>
    <w:rsid w:val="004F35D5"/>
    <w:rsid w:val="00532B35"/>
    <w:rsid w:val="00542DE6"/>
    <w:rsid w:val="00551FC3"/>
    <w:rsid w:val="0057581E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D59E3"/>
    <w:rsid w:val="006E0458"/>
    <w:rsid w:val="006E2822"/>
    <w:rsid w:val="00714A2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C3FEF"/>
    <w:rsid w:val="007C68D6"/>
    <w:rsid w:val="007E0F49"/>
    <w:rsid w:val="007F1823"/>
    <w:rsid w:val="0080442F"/>
    <w:rsid w:val="008261FF"/>
    <w:rsid w:val="0084107E"/>
    <w:rsid w:val="0084676F"/>
    <w:rsid w:val="00871FA0"/>
    <w:rsid w:val="00890919"/>
    <w:rsid w:val="008C282B"/>
    <w:rsid w:val="008C7C84"/>
    <w:rsid w:val="008D35A2"/>
    <w:rsid w:val="008E5BB6"/>
    <w:rsid w:val="008E5C4B"/>
    <w:rsid w:val="008F0B0C"/>
    <w:rsid w:val="009601EF"/>
    <w:rsid w:val="009625AB"/>
    <w:rsid w:val="00972FBF"/>
    <w:rsid w:val="0098502E"/>
    <w:rsid w:val="009D6F00"/>
    <w:rsid w:val="009D73BF"/>
    <w:rsid w:val="009F0E2A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642DC"/>
    <w:rsid w:val="00A64876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20C12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816E2"/>
    <w:rsid w:val="00C970F8"/>
    <w:rsid w:val="00CA2957"/>
    <w:rsid w:val="00CA418D"/>
    <w:rsid w:val="00CC2758"/>
    <w:rsid w:val="00D0239D"/>
    <w:rsid w:val="00D02598"/>
    <w:rsid w:val="00D655FD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5808"/>
    <w:rsid w:val="00E4619E"/>
    <w:rsid w:val="00E5309D"/>
    <w:rsid w:val="00E810A5"/>
    <w:rsid w:val="00E8468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rni.com/newsroom/modern-consumer-research-2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tailitinsights.com/doc/showrooming-a-threat-or-an-opportunity-000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886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66</cp:revision>
  <dcterms:created xsi:type="dcterms:W3CDTF">2019-08-23T07:16:00Z</dcterms:created>
  <dcterms:modified xsi:type="dcterms:W3CDTF">2020-03-02T10:03:00Z</dcterms:modified>
</cp:coreProperties>
</file>