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3BE59C8" w:rsidR="002723AC" w:rsidRPr="0007596E" w:rsidRDefault="0007596E" w:rsidP="002723AC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07596E">
        <w:rPr>
          <w:rFonts w:ascii="Calibri Light" w:hAnsi="Calibri Light" w:cs="Calibri Light"/>
          <w:b/>
          <w:sz w:val="18"/>
        </w:rPr>
        <w:t xml:space="preserve">Informacja prasowa: </w:t>
      </w:r>
      <w:r w:rsidR="00F02832">
        <w:rPr>
          <w:rFonts w:ascii="Calibri Light" w:hAnsi="Calibri Light" w:cs="Calibri Light"/>
          <w:b/>
          <w:sz w:val="18"/>
        </w:rPr>
        <w:t>04-03-</w:t>
      </w:r>
      <w:r w:rsidR="002723AC" w:rsidRPr="0007596E">
        <w:rPr>
          <w:rFonts w:ascii="Calibri Light" w:hAnsi="Calibri Light" w:cs="Calibri Light"/>
          <w:b/>
          <w:sz w:val="18"/>
        </w:rPr>
        <w:t xml:space="preserve">2019, </w:t>
      </w:r>
      <w:r w:rsidR="00EB6754" w:rsidRPr="0007596E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07596E" w:rsidRDefault="00EB6754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07596E">
        <w:rPr>
          <w:rFonts w:ascii="Calibri Light" w:hAnsi="Calibri Light" w:cs="Calibri Light"/>
          <w:sz w:val="18"/>
        </w:rPr>
        <w:t>Biuro Prasowe Newbridge</w:t>
      </w:r>
    </w:p>
    <w:p w14:paraId="508BC385" w14:textId="77777777" w:rsidR="002723AC" w:rsidRPr="0007596E" w:rsidRDefault="002723AC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07596E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07596E" w:rsidRDefault="002723AC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07596E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Pr="0007596E" w:rsidRDefault="002723AC" w:rsidP="002723AC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7D187452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b/>
          <w:sz w:val="26"/>
        </w:rPr>
      </w:pPr>
      <w:r w:rsidRPr="0007596E">
        <w:rPr>
          <w:rFonts w:ascii="Calibri Light" w:hAnsi="Calibri Light" w:cs="Calibri Light"/>
          <w:b/>
          <w:sz w:val="26"/>
        </w:rPr>
        <w:t>Newbridge: 2018 rok przyniósł wzrosty w naszych centrach handlowych</w:t>
      </w:r>
    </w:p>
    <w:p w14:paraId="2E337749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</w:rPr>
      </w:pPr>
    </w:p>
    <w:p w14:paraId="0773EAFD" w14:textId="2CCD8988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</w:rPr>
      </w:pPr>
      <w:r w:rsidRPr="0007596E">
        <w:rPr>
          <w:rFonts w:ascii="Calibri Light" w:hAnsi="Calibri Light" w:cs="Calibri Light"/>
        </w:rPr>
        <w:t>Trz</w:t>
      </w:r>
      <w:r w:rsidR="00871FA0">
        <w:rPr>
          <w:rFonts w:ascii="Calibri Light" w:hAnsi="Calibri Light" w:cs="Calibri Light"/>
        </w:rPr>
        <w:t>y należące do Newbridge Poland</w:t>
      </w:r>
      <w:r w:rsidR="00E40690">
        <w:rPr>
          <w:rFonts w:ascii="Calibri Light" w:hAnsi="Calibri Light" w:cs="Calibri Light"/>
        </w:rPr>
        <w:t xml:space="preserve"> </w:t>
      </w:r>
      <w:r w:rsidRPr="0007596E">
        <w:rPr>
          <w:rFonts w:ascii="Calibri Light" w:hAnsi="Calibri Light" w:cs="Calibri Light"/>
        </w:rPr>
        <w:t xml:space="preserve">centra handlowe zanotowały w ubiegłym roku stabilny wzrost obrotów. Kilka kluczowych zmian zaszło także w ich </w:t>
      </w:r>
      <w:proofErr w:type="spellStart"/>
      <w:r w:rsidRPr="0007596E">
        <w:rPr>
          <w:rFonts w:ascii="Calibri Light" w:hAnsi="Calibri Light" w:cs="Calibri Light"/>
        </w:rPr>
        <w:t>tenant-mix’ie</w:t>
      </w:r>
      <w:proofErr w:type="spellEnd"/>
      <w:r w:rsidRPr="0007596E">
        <w:rPr>
          <w:rFonts w:ascii="Calibri Light" w:hAnsi="Calibri Light" w:cs="Calibri Light"/>
        </w:rPr>
        <w:t xml:space="preserve"> oraz na pasażach. Właściciel centrów handlowych Bielawy, Czyżyny i Guliwer właśnie podsumował miniony rok.</w:t>
      </w:r>
    </w:p>
    <w:p w14:paraId="050A999F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</w:rPr>
      </w:pPr>
    </w:p>
    <w:p w14:paraId="02B41499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7596E">
        <w:rPr>
          <w:rFonts w:ascii="Calibri Light" w:hAnsi="Calibri Light" w:cs="Calibri Light"/>
          <w:b/>
          <w:sz w:val="20"/>
        </w:rPr>
        <w:t>Obroty w górę</w:t>
      </w:r>
    </w:p>
    <w:p w14:paraId="5186EF06" w14:textId="725F71DB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Newbridge </w:t>
      </w:r>
      <w:r w:rsidR="00F02832">
        <w:rPr>
          <w:rFonts w:ascii="Calibri Light" w:hAnsi="Calibri Light" w:cs="Calibri Light"/>
          <w:sz w:val="20"/>
        </w:rPr>
        <w:t>Poland</w:t>
      </w:r>
      <w:r w:rsidRPr="0007596E">
        <w:rPr>
          <w:rFonts w:ascii="Calibri Light" w:hAnsi="Calibri Light" w:cs="Calibri Light"/>
          <w:sz w:val="20"/>
        </w:rPr>
        <w:t xml:space="preserve"> może zaliczyć 2018 rok do udanych! 3 centra handlowe należące od ponad roku do portfolio firmy osiągają coraz lepsze wyniki i to pomimo ograniczeń, jakie pojawiły się na rynku w związku z ustawą o zakazie handlu w niedzielę i święta.</w:t>
      </w:r>
    </w:p>
    <w:p w14:paraId="408C90EC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BA0931C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>Tylko w ub. roku centra w Toruniu, Krakowie i Łodzi zanotowały średni wzrost obrotów najemców na poziomie 3%. Przy czym największy wzrost zaobserwowano w krakowskim CH Czyżyny. Oscylował on na poziomie 6%. Skąd tak dobre wyniki?</w:t>
      </w:r>
    </w:p>
    <w:p w14:paraId="0A389029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6FF3974" w14:textId="5CDA627C" w:rsidR="0007596E" w:rsidRPr="001D54CA" w:rsidRDefault="0007596E" w:rsidP="0007596E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- </w:t>
      </w:r>
      <w:r w:rsidRPr="0007596E">
        <w:rPr>
          <w:rFonts w:ascii="Calibri Light" w:hAnsi="Calibri Light" w:cs="Calibri Light"/>
          <w:i/>
          <w:sz w:val="20"/>
        </w:rPr>
        <w:t>Wszystkie trzy obiekty są niezwykle popularne w swoi</w:t>
      </w:r>
      <w:bookmarkStart w:id="0" w:name="_GoBack"/>
      <w:bookmarkEnd w:id="0"/>
      <w:r w:rsidRPr="0007596E">
        <w:rPr>
          <w:rFonts w:ascii="Calibri Light" w:hAnsi="Calibri Light" w:cs="Calibri Light"/>
          <w:i/>
          <w:sz w:val="20"/>
        </w:rPr>
        <w:t>ch miastach, a zwłaszcza w dzielnicach, w których się znajdują. To centra mocno</w:t>
      </w:r>
      <w:r w:rsidR="001E24BF">
        <w:rPr>
          <w:rFonts w:ascii="Calibri Light" w:hAnsi="Calibri Light" w:cs="Calibri Light"/>
          <w:i/>
          <w:sz w:val="20"/>
        </w:rPr>
        <w:t xml:space="preserve"> osadzone w </w:t>
      </w:r>
      <w:r w:rsidR="00F02832">
        <w:rPr>
          <w:rFonts w:ascii="Calibri Light" w:hAnsi="Calibri Light" w:cs="Calibri Light"/>
          <w:i/>
          <w:sz w:val="20"/>
        </w:rPr>
        <w:t>swoim</w:t>
      </w:r>
      <w:r w:rsidR="001E24BF">
        <w:rPr>
          <w:rFonts w:ascii="Calibri Light" w:hAnsi="Calibri Light" w:cs="Calibri Light"/>
          <w:i/>
          <w:sz w:val="20"/>
        </w:rPr>
        <w:t xml:space="preserve"> sąsiedztwie, </w:t>
      </w:r>
      <w:r w:rsidR="001D54CA">
        <w:rPr>
          <w:rFonts w:ascii="Calibri Light" w:hAnsi="Calibri Light" w:cs="Calibri Light"/>
          <w:i/>
          <w:sz w:val="20"/>
        </w:rPr>
        <w:t xml:space="preserve">notujące dziś stabilny </w:t>
      </w:r>
      <w:proofErr w:type="spellStart"/>
      <w:r w:rsidR="001D54CA">
        <w:rPr>
          <w:rFonts w:ascii="Calibri Light" w:hAnsi="Calibri Light" w:cs="Calibri Light"/>
          <w:i/>
          <w:sz w:val="20"/>
        </w:rPr>
        <w:t>footfall</w:t>
      </w:r>
      <w:proofErr w:type="spellEnd"/>
      <w:r w:rsidR="001D54CA">
        <w:rPr>
          <w:rFonts w:ascii="Calibri Light" w:hAnsi="Calibri Light" w:cs="Calibri Light"/>
          <w:i/>
          <w:sz w:val="20"/>
        </w:rPr>
        <w:t xml:space="preserve"> w tygodniu, ale także </w:t>
      </w:r>
      <w:r w:rsidR="008F0B0C">
        <w:rPr>
          <w:rFonts w:ascii="Calibri Light" w:hAnsi="Calibri Light" w:cs="Calibri Light"/>
          <w:i/>
          <w:sz w:val="20"/>
        </w:rPr>
        <w:t xml:space="preserve">mocne wyniki weekendowe </w:t>
      </w:r>
      <w:r w:rsidR="001D54CA">
        <w:rPr>
          <w:rFonts w:ascii="Calibri Light" w:hAnsi="Calibri Light" w:cs="Calibri Light"/>
          <w:i/>
          <w:sz w:val="20"/>
        </w:rPr>
        <w:t xml:space="preserve">i to </w:t>
      </w:r>
      <w:r w:rsidR="001E24BF">
        <w:rPr>
          <w:rFonts w:ascii="Calibri Light" w:hAnsi="Calibri Light" w:cs="Calibri Light"/>
          <w:i/>
          <w:sz w:val="20"/>
        </w:rPr>
        <w:t>pomimo wyzwań, jakie pojawiły się na rynku</w:t>
      </w:r>
      <w:r w:rsidR="001D54CA">
        <w:rPr>
          <w:rFonts w:ascii="Calibri Light" w:hAnsi="Calibri Light" w:cs="Calibri Light"/>
          <w:i/>
          <w:sz w:val="20"/>
        </w:rPr>
        <w:t xml:space="preserve"> - </w:t>
      </w:r>
      <w:r w:rsidRPr="0007596E">
        <w:rPr>
          <w:rFonts w:ascii="Calibri Light" w:hAnsi="Calibri Light" w:cs="Calibri Light"/>
          <w:b/>
          <w:sz w:val="20"/>
        </w:rPr>
        <w:t xml:space="preserve">mówi </w:t>
      </w:r>
      <w:proofErr w:type="spellStart"/>
      <w:r w:rsidR="00136D5D">
        <w:rPr>
          <w:rFonts w:ascii="Calibri Light" w:hAnsi="Calibri Light" w:cs="Calibri Light"/>
          <w:b/>
          <w:sz w:val="20"/>
        </w:rPr>
        <w:t>Rory</w:t>
      </w:r>
      <w:proofErr w:type="spellEnd"/>
      <w:r w:rsidR="00136D5D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="00136D5D">
        <w:rPr>
          <w:rFonts w:ascii="Calibri Light" w:hAnsi="Calibri Light" w:cs="Calibri Light"/>
          <w:b/>
          <w:sz w:val="20"/>
        </w:rPr>
        <w:t>Mepham</w:t>
      </w:r>
      <w:proofErr w:type="spellEnd"/>
      <w:r w:rsidRPr="0007596E">
        <w:rPr>
          <w:rFonts w:ascii="Calibri Light" w:hAnsi="Calibri Light" w:cs="Calibri Light"/>
          <w:b/>
          <w:sz w:val="20"/>
        </w:rPr>
        <w:t xml:space="preserve">, </w:t>
      </w:r>
      <w:r w:rsidR="00136D5D">
        <w:rPr>
          <w:rFonts w:ascii="Calibri Light" w:hAnsi="Calibri Light" w:cs="Calibri Light"/>
          <w:b/>
          <w:sz w:val="20"/>
        </w:rPr>
        <w:t>CEO</w:t>
      </w:r>
      <w:r w:rsidRPr="0007596E">
        <w:rPr>
          <w:rFonts w:ascii="Calibri Light" w:hAnsi="Calibri Light" w:cs="Calibri Light"/>
          <w:b/>
          <w:sz w:val="20"/>
        </w:rPr>
        <w:t xml:space="preserve"> Newbridge Poland.</w:t>
      </w:r>
    </w:p>
    <w:p w14:paraId="784BF8B2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90B18A" w14:textId="0F624549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>-</w:t>
      </w:r>
      <w:r w:rsidRPr="0007596E">
        <w:rPr>
          <w:rFonts w:ascii="Calibri Light" w:hAnsi="Calibri Light" w:cs="Calibri Light"/>
          <w:i/>
          <w:sz w:val="20"/>
        </w:rPr>
        <w:t xml:space="preserve"> Tylko w 2018 roku nasze centra handlowe odwiedziła rekordowa liczba</w:t>
      </w:r>
      <w:r w:rsidR="00A334EE">
        <w:rPr>
          <w:rFonts w:ascii="Calibri Light" w:hAnsi="Calibri Light" w:cs="Calibri Light"/>
          <w:i/>
          <w:sz w:val="20"/>
        </w:rPr>
        <w:t xml:space="preserve"> blisko </w:t>
      </w:r>
      <w:r w:rsidR="001D54CA">
        <w:rPr>
          <w:rFonts w:ascii="Calibri Light" w:hAnsi="Calibri Light" w:cs="Calibri Light"/>
          <w:i/>
          <w:sz w:val="20"/>
        </w:rPr>
        <w:t>12,5</w:t>
      </w:r>
      <w:r w:rsidR="00A334EE">
        <w:rPr>
          <w:rFonts w:ascii="Calibri Light" w:hAnsi="Calibri Light" w:cs="Calibri Light"/>
          <w:i/>
          <w:sz w:val="20"/>
        </w:rPr>
        <w:t xml:space="preserve"> </w:t>
      </w:r>
      <w:r w:rsidRPr="0007596E">
        <w:rPr>
          <w:rFonts w:ascii="Calibri Light" w:hAnsi="Calibri Light" w:cs="Calibri Light"/>
          <w:i/>
          <w:sz w:val="20"/>
        </w:rPr>
        <w:t xml:space="preserve">mln osób </w:t>
      </w:r>
      <w:r w:rsidRPr="0007596E">
        <w:rPr>
          <w:rFonts w:ascii="Calibri Light" w:hAnsi="Calibri Light" w:cs="Calibri Light"/>
          <w:sz w:val="20"/>
        </w:rPr>
        <w:t>– dodaje.</w:t>
      </w:r>
    </w:p>
    <w:p w14:paraId="6AF7ABC2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A852D42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7596E">
        <w:rPr>
          <w:rFonts w:ascii="Calibri Light" w:hAnsi="Calibri Light" w:cs="Calibri Light"/>
          <w:b/>
          <w:sz w:val="20"/>
        </w:rPr>
        <w:t>Kompaktowa oferta procentuje</w:t>
      </w:r>
    </w:p>
    <w:p w14:paraId="22261984" w14:textId="3B00D6A8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>Spora w tym zasługa oferty. Centra w Krakowie, Toruniu i Łodzi są dziś w blisko 100% skomercjalizowane. Klienta przyciąga dziś do nich zarówno operator spożywczy – Carrefour, obecny we wszystkich 3 miastach, jak również stale rozwijane i uzupełniane pozostałe segmenty - zwłaszcza oferta wyposażenia wnętrz, elektroniki, zdrowia i urody, usług czy mody.</w:t>
      </w:r>
    </w:p>
    <w:p w14:paraId="2AAD9CF2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16AA809" w14:textId="55E15E1D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- </w:t>
      </w:r>
      <w:r w:rsidRPr="0007596E">
        <w:rPr>
          <w:rFonts w:ascii="Calibri Light" w:hAnsi="Calibri Light" w:cs="Calibri Light"/>
          <w:i/>
          <w:sz w:val="20"/>
        </w:rPr>
        <w:t xml:space="preserve">Atutem obiektów, który nakręca zarówno ruch, jak i obroty pozostaje kompaktowość oferty. Klient, który nas wybiera jest w stanie pod jednym dachem zrobić wszystkie niezbędne zakupy, a także ma dostęp do kluczowych usług. </w:t>
      </w:r>
      <w:proofErr w:type="spellStart"/>
      <w:r w:rsidRPr="0007596E">
        <w:rPr>
          <w:rFonts w:ascii="Calibri Light" w:hAnsi="Calibri Light" w:cs="Calibri Light"/>
          <w:i/>
          <w:sz w:val="20"/>
        </w:rPr>
        <w:t>Tenant</w:t>
      </w:r>
      <w:proofErr w:type="spellEnd"/>
      <w:r w:rsidRPr="0007596E">
        <w:rPr>
          <w:rFonts w:ascii="Calibri Light" w:hAnsi="Calibri Light" w:cs="Calibri Light"/>
          <w:i/>
          <w:sz w:val="20"/>
        </w:rPr>
        <w:t xml:space="preserve">-mix jest dziś </w:t>
      </w:r>
      <w:r w:rsidR="00890919">
        <w:rPr>
          <w:rFonts w:ascii="Calibri Light" w:hAnsi="Calibri Light" w:cs="Calibri Light"/>
          <w:i/>
          <w:sz w:val="20"/>
        </w:rPr>
        <w:t>tak</w:t>
      </w:r>
      <w:r w:rsidRPr="0007596E">
        <w:rPr>
          <w:rFonts w:ascii="Calibri Light" w:hAnsi="Calibri Light" w:cs="Calibri Light"/>
          <w:i/>
          <w:sz w:val="20"/>
        </w:rPr>
        <w:t xml:space="preserve"> </w:t>
      </w:r>
      <w:r w:rsidR="00890919">
        <w:rPr>
          <w:rFonts w:ascii="Calibri Light" w:hAnsi="Calibri Light" w:cs="Calibri Light"/>
          <w:i/>
          <w:sz w:val="20"/>
        </w:rPr>
        <w:t>s</w:t>
      </w:r>
      <w:r w:rsidRPr="0007596E">
        <w:rPr>
          <w:rFonts w:ascii="Calibri Light" w:hAnsi="Calibri Light" w:cs="Calibri Light"/>
          <w:i/>
          <w:sz w:val="20"/>
        </w:rPr>
        <w:t>komponowany, aby zaspokajał bardzo zróżnicowane potrzeby klienta w różnym wieku i o różnym portfelu. To czyni nasze centra niezwykle przystępnymi</w:t>
      </w:r>
      <w:r w:rsidRPr="0007596E">
        <w:rPr>
          <w:rFonts w:ascii="Calibri Light" w:hAnsi="Calibri Light" w:cs="Calibri Light"/>
          <w:sz w:val="20"/>
        </w:rPr>
        <w:t xml:space="preserve"> – dodaje.</w:t>
      </w:r>
    </w:p>
    <w:p w14:paraId="53BD3CFB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DD94F9D" w14:textId="05AF4261" w:rsidR="0007596E" w:rsidRPr="0007596E" w:rsidRDefault="004A5B75" w:rsidP="0007596E">
      <w:pPr>
        <w:pStyle w:val="Bezodstpw"/>
        <w:jc w:val="both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 xml:space="preserve">Znaczące zmiany w </w:t>
      </w:r>
      <w:proofErr w:type="spellStart"/>
      <w:r>
        <w:rPr>
          <w:rFonts w:ascii="Calibri Light" w:hAnsi="Calibri Light" w:cs="Calibri Light"/>
          <w:b/>
          <w:sz w:val="20"/>
        </w:rPr>
        <w:t>tenant</w:t>
      </w:r>
      <w:proofErr w:type="spellEnd"/>
      <w:r>
        <w:rPr>
          <w:rFonts w:ascii="Calibri Light" w:hAnsi="Calibri Light" w:cs="Calibri Light"/>
          <w:b/>
          <w:sz w:val="20"/>
        </w:rPr>
        <w:t>-mix</w:t>
      </w:r>
    </w:p>
    <w:p w14:paraId="34CFF920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>Nie zmienia to jednak faktu, że Newbridge intensywnie pracuje nad wprowadzeniem nowych, atrakcyjnych marek do oferty swoich obiektów, zwłaszcza popularnych polskich i zagranicznych sieci odzieżowych oraz sklepów z wyposażeniem wnętrz.</w:t>
      </w:r>
    </w:p>
    <w:p w14:paraId="29951838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199D0A2" w14:textId="1A902B48" w:rsidR="001D54CA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117782">
        <w:rPr>
          <w:rFonts w:ascii="Calibri Light" w:hAnsi="Calibri Light" w:cs="Calibri Light"/>
          <w:sz w:val="20"/>
        </w:rPr>
        <w:t>Tylko w Czyżynach, w związku z repozycjonowaniem o</w:t>
      </w:r>
      <w:r w:rsidR="00380E77" w:rsidRPr="00117782">
        <w:rPr>
          <w:rFonts w:ascii="Calibri Light" w:hAnsi="Calibri Light" w:cs="Calibri Light"/>
          <w:sz w:val="20"/>
        </w:rPr>
        <w:t>biektu podpisano umowy  najmu z 5</w:t>
      </w:r>
      <w:r w:rsidR="001D54CA" w:rsidRPr="00117782">
        <w:rPr>
          <w:rFonts w:ascii="Calibri Light" w:hAnsi="Calibri Light" w:cs="Calibri Light"/>
          <w:sz w:val="20"/>
        </w:rPr>
        <w:t xml:space="preserve"> nowymi najemcami. </w:t>
      </w:r>
      <w:r w:rsidRPr="00117782">
        <w:rPr>
          <w:rFonts w:ascii="Calibri Light" w:hAnsi="Calibri Light" w:cs="Calibri Light"/>
          <w:sz w:val="20"/>
        </w:rPr>
        <w:t xml:space="preserve">Oferta </w:t>
      </w:r>
      <w:r w:rsidR="001D54CA" w:rsidRPr="00117782">
        <w:rPr>
          <w:rFonts w:ascii="Calibri Light" w:hAnsi="Calibri Light" w:cs="Calibri Light"/>
          <w:sz w:val="20"/>
        </w:rPr>
        <w:t xml:space="preserve">już </w:t>
      </w:r>
      <w:r w:rsidRPr="00117782">
        <w:rPr>
          <w:rFonts w:ascii="Calibri Light" w:hAnsi="Calibri Light" w:cs="Calibri Light"/>
          <w:sz w:val="20"/>
        </w:rPr>
        <w:t>została zasilona s</w:t>
      </w:r>
      <w:r w:rsidR="001D54CA" w:rsidRPr="00117782">
        <w:rPr>
          <w:rFonts w:ascii="Calibri Light" w:hAnsi="Calibri Light" w:cs="Calibri Light"/>
          <w:sz w:val="20"/>
        </w:rPr>
        <w:t xml:space="preserve">klepami Flying </w:t>
      </w:r>
      <w:proofErr w:type="spellStart"/>
      <w:r w:rsidR="001D54CA" w:rsidRPr="00117782">
        <w:rPr>
          <w:rFonts w:ascii="Calibri Light" w:hAnsi="Calibri Light" w:cs="Calibri Light"/>
          <w:sz w:val="20"/>
        </w:rPr>
        <w:t>Tiger</w:t>
      </w:r>
      <w:proofErr w:type="spellEnd"/>
      <w:r w:rsidR="001D54CA" w:rsidRPr="00117782">
        <w:rPr>
          <w:rFonts w:ascii="Calibri Light" w:hAnsi="Calibri Light" w:cs="Calibri Light"/>
          <w:sz w:val="20"/>
        </w:rPr>
        <w:t xml:space="preserve"> </w:t>
      </w:r>
      <w:proofErr w:type="spellStart"/>
      <w:r w:rsidR="001D54CA" w:rsidRPr="00117782">
        <w:rPr>
          <w:rFonts w:ascii="Calibri Light" w:hAnsi="Calibri Light" w:cs="Calibri Light"/>
          <w:sz w:val="20"/>
        </w:rPr>
        <w:t>Copenhagen</w:t>
      </w:r>
      <w:proofErr w:type="spellEnd"/>
      <w:r w:rsidR="001D54CA" w:rsidRPr="00117782">
        <w:rPr>
          <w:rFonts w:ascii="Calibri Light" w:hAnsi="Calibri Light" w:cs="Calibri Light"/>
          <w:sz w:val="20"/>
        </w:rPr>
        <w:t xml:space="preserve"> i </w:t>
      </w:r>
      <w:proofErr w:type="spellStart"/>
      <w:r w:rsidR="001D54CA" w:rsidRPr="00117782">
        <w:rPr>
          <w:rFonts w:ascii="Calibri Light" w:hAnsi="Calibri Light" w:cs="Calibri Light"/>
          <w:sz w:val="20"/>
        </w:rPr>
        <w:t>Diverse</w:t>
      </w:r>
      <w:proofErr w:type="spellEnd"/>
      <w:r w:rsidR="001D54CA" w:rsidRPr="00117782">
        <w:rPr>
          <w:rFonts w:ascii="Calibri Light" w:hAnsi="Calibri Light" w:cs="Calibri Light"/>
          <w:sz w:val="20"/>
        </w:rPr>
        <w:t xml:space="preserve">. W </w:t>
      </w:r>
      <w:r w:rsidR="00380E77" w:rsidRPr="00117782">
        <w:rPr>
          <w:rFonts w:ascii="Calibri Light" w:hAnsi="Calibri Light" w:cs="Calibri Light"/>
          <w:sz w:val="20"/>
        </w:rPr>
        <w:t>najbliższych miesiącach</w:t>
      </w:r>
      <w:r w:rsidR="0072462D" w:rsidRPr="00117782">
        <w:rPr>
          <w:rFonts w:ascii="Calibri Light" w:hAnsi="Calibri Light" w:cs="Calibri Light"/>
          <w:sz w:val="20"/>
        </w:rPr>
        <w:t xml:space="preserve"> zaplanowano natomiast otwarcia:</w:t>
      </w:r>
      <w:r w:rsidR="001D54CA" w:rsidRPr="00117782">
        <w:rPr>
          <w:rFonts w:ascii="Calibri Light" w:hAnsi="Calibri Light" w:cs="Calibri Light"/>
          <w:sz w:val="20"/>
        </w:rPr>
        <w:t xml:space="preserve"> Orsay, Pierre Cardin i kawiarni </w:t>
      </w:r>
      <w:proofErr w:type="spellStart"/>
      <w:r w:rsidR="001D54CA" w:rsidRPr="00117782">
        <w:rPr>
          <w:rFonts w:ascii="Calibri Light" w:hAnsi="Calibri Light" w:cs="Calibri Light"/>
          <w:sz w:val="20"/>
        </w:rPr>
        <w:t>Nakielny</w:t>
      </w:r>
      <w:proofErr w:type="spellEnd"/>
      <w:r w:rsidR="001D54CA" w:rsidRPr="00117782">
        <w:rPr>
          <w:rFonts w:ascii="Calibri Light" w:hAnsi="Calibri Light" w:cs="Calibri Light"/>
          <w:sz w:val="20"/>
        </w:rPr>
        <w:t>.</w:t>
      </w:r>
    </w:p>
    <w:p w14:paraId="2AF1C563" w14:textId="77777777" w:rsidR="001D54CA" w:rsidRDefault="001D54CA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A1B707E" w14:textId="4D6BDE61" w:rsidR="001D54CA" w:rsidRDefault="00117782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Jak podsumowuje właściciel, d</w:t>
      </w:r>
      <w:r w:rsidR="0007596E" w:rsidRPr="0007596E">
        <w:rPr>
          <w:rFonts w:ascii="Calibri Light" w:hAnsi="Calibri Light" w:cs="Calibri Light"/>
          <w:sz w:val="20"/>
        </w:rPr>
        <w:t xml:space="preserve">o końca 2018 roku </w:t>
      </w:r>
      <w:r w:rsidR="001D54CA">
        <w:rPr>
          <w:rFonts w:ascii="Calibri Light" w:hAnsi="Calibri Light" w:cs="Calibri Light"/>
          <w:sz w:val="20"/>
        </w:rPr>
        <w:t>w Czyżynach zawarto umowy na ponad 1000 m kw.</w:t>
      </w:r>
      <w:r>
        <w:rPr>
          <w:rFonts w:ascii="Calibri Light" w:hAnsi="Calibri Light" w:cs="Calibri Light"/>
          <w:sz w:val="20"/>
        </w:rPr>
        <w:t xml:space="preserve">, </w:t>
      </w:r>
      <w:r w:rsidR="00204840">
        <w:rPr>
          <w:rFonts w:ascii="Calibri Light" w:hAnsi="Calibri Light" w:cs="Calibri Light"/>
          <w:sz w:val="20"/>
        </w:rPr>
        <w:t xml:space="preserve">co stanowi </w:t>
      </w:r>
      <w:r w:rsidR="003E43F9">
        <w:rPr>
          <w:rFonts w:ascii="Calibri Light" w:hAnsi="Calibri Light" w:cs="Calibri Light"/>
          <w:sz w:val="20"/>
        </w:rPr>
        <w:t>3,3% GLA</w:t>
      </w:r>
      <w:r w:rsidR="004A5B75">
        <w:rPr>
          <w:rFonts w:ascii="Calibri Light" w:hAnsi="Calibri Light" w:cs="Calibri Light"/>
          <w:sz w:val="20"/>
        </w:rPr>
        <w:t>. Dodatkowo na</w:t>
      </w:r>
      <w:r w:rsidR="001D54CA">
        <w:rPr>
          <w:rFonts w:ascii="Calibri Light" w:hAnsi="Calibri Light" w:cs="Calibri Light"/>
          <w:sz w:val="20"/>
        </w:rPr>
        <w:t xml:space="preserve"> 550 m kw.</w:t>
      </w:r>
      <w:r w:rsidR="003E43F9">
        <w:rPr>
          <w:rFonts w:ascii="Calibri Light" w:hAnsi="Calibri Light" w:cs="Calibri Light"/>
          <w:sz w:val="20"/>
        </w:rPr>
        <w:t xml:space="preserve"> (1,8% GLA)</w:t>
      </w:r>
      <w:r>
        <w:rPr>
          <w:rFonts w:ascii="Calibri Light" w:hAnsi="Calibri Light" w:cs="Calibri Light"/>
          <w:sz w:val="20"/>
        </w:rPr>
        <w:t xml:space="preserve"> </w:t>
      </w:r>
      <w:r w:rsidR="004A5B75">
        <w:rPr>
          <w:rFonts w:ascii="Calibri Light" w:hAnsi="Calibri Light" w:cs="Calibri Light"/>
          <w:sz w:val="20"/>
        </w:rPr>
        <w:t>przedłużono umowy obecnych najemców</w:t>
      </w:r>
      <w:r w:rsidR="003E43F9">
        <w:rPr>
          <w:rFonts w:ascii="Calibri Light" w:hAnsi="Calibri Light" w:cs="Calibri Light"/>
          <w:sz w:val="20"/>
        </w:rPr>
        <w:t>.</w:t>
      </w:r>
      <w:r w:rsidR="001D54CA">
        <w:rPr>
          <w:rFonts w:ascii="Calibri Light" w:hAnsi="Calibri Light" w:cs="Calibri Light"/>
          <w:sz w:val="20"/>
        </w:rPr>
        <w:t xml:space="preserve"> Na finiszu są </w:t>
      </w:r>
      <w:r>
        <w:rPr>
          <w:rFonts w:ascii="Calibri Light" w:hAnsi="Calibri Light" w:cs="Calibri Light"/>
          <w:sz w:val="20"/>
        </w:rPr>
        <w:t>z kolei</w:t>
      </w:r>
      <w:r w:rsidR="004A5B75">
        <w:rPr>
          <w:rFonts w:ascii="Calibri Light" w:hAnsi="Calibri Light" w:cs="Calibri Light"/>
          <w:sz w:val="20"/>
        </w:rPr>
        <w:t xml:space="preserve"> prace nad umowami</w:t>
      </w:r>
      <w:r>
        <w:rPr>
          <w:rFonts w:ascii="Calibri Light" w:hAnsi="Calibri Light" w:cs="Calibri Light"/>
          <w:sz w:val="20"/>
        </w:rPr>
        <w:t xml:space="preserve"> </w:t>
      </w:r>
      <w:r w:rsidR="004A5B75">
        <w:rPr>
          <w:rFonts w:ascii="Calibri Light" w:hAnsi="Calibri Light" w:cs="Calibri Light"/>
          <w:sz w:val="20"/>
        </w:rPr>
        <w:t xml:space="preserve"> na ok. 700</w:t>
      </w:r>
      <w:r w:rsidR="001D54CA">
        <w:rPr>
          <w:rFonts w:ascii="Calibri Light" w:hAnsi="Calibri Light" w:cs="Calibri Light"/>
          <w:sz w:val="20"/>
        </w:rPr>
        <w:t xml:space="preserve"> m kw., które zajmą 3 nowe marki. </w:t>
      </w:r>
    </w:p>
    <w:p w14:paraId="7C3B8DC7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3BB01FB" w14:textId="0079BA2F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Także w Bielawach w 2018 roku miała miejsce seria nowych otwarć. Do oferty obiektu wprowadzono aż 6 nowych marek, które zajęły łącznie 300 m kw. Wśród nich m.in. </w:t>
      </w:r>
      <w:proofErr w:type="spellStart"/>
      <w:r w:rsidR="00FA1D46">
        <w:rPr>
          <w:rFonts w:ascii="Calibri Light" w:hAnsi="Calibri Light" w:cs="Calibri Light"/>
          <w:sz w:val="20"/>
        </w:rPr>
        <w:t>Rebel</w:t>
      </w:r>
      <w:proofErr w:type="spellEnd"/>
      <w:r w:rsidR="00FA1D46">
        <w:rPr>
          <w:rFonts w:ascii="Calibri Light" w:hAnsi="Calibri Light" w:cs="Calibri Light"/>
          <w:sz w:val="20"/>
        </w:rPr>
        <w:t xml:space="preserve"> Elektro, </w:t>
      </w:r>
      <w:proofErr w:type="spellStart"/>
      <w:r w:rsidR="00FA1D46">
        <w:rPr>
          <w:rFonts w:ascii="Calibri Light" w:hAnsi="Calibri Light" w:cs="Calibri Light"/>
          <w:sz w:val="20"/>
        </w:rPr>
        <w:t>Sunway</w:t>
      </w:r>
      <w:proofErr w:type="spellEnd"/>
      <w:r w:rsidR="00FA1D46">
        <w:rPr>
          <w:rFonts w:ascii="Calibri Light" w:hAnsi="Calibri Light" w:cs="Calibri Light"/>
          <w:sz w:val="20"/>
        </w:rPr>
        <w:t xml:space="preserve"> Travel, Świat Zabaw czy </w:t>
      </w:r>
      <w:proofErr w:type="spellStart"/>
      <w:r w:rsidR="00FA1D46">
        <w:rPr>
          <w:rFonts w:ascii="Calibri Light" w:hAnsi="Calibri Light" w:cs="Calibri Light"/>
          <w:sz w:val="20"/>
        </w:rPr>
        <w:t>Ewtex</w:t>
      </w:r>
      <w:proofErr w:type="spellEnd"/>
      <w:r w:rsidRPr="0007596E">
        <w:rPr>
          <w:rFonts w:ascii="Calibri Light" w:hAnsi="Calibri Light" w:cs="Calibri Light"/>
          <w:sz w:val="20"/>
        </w:rPr>
        <w:t xml:space="preserve">. Jednocześnie w obiekcie przedłużono aż 9 umów najmu. W Guliwerze z kolei na powierzchni blisko130 m kw. pojawiło się 3 nowych najemców, a umowy przedłużono z </w:t>
      </w:r>
      <w:r w:rsidR="003E43F9">
        <w:rPr>
          <w:rFonts w:ascii="Calibri Light" w:hAnsi="Calibri Light" w:cs="Calibri Light"/>
          <w:sz w:val="20"/>
        </w:rPr>
        <w:t>2</w:t>
      </w:r>
      <w:r w:rsidRPr="0007596E">
        <w:rPr>
          <w:rFonts w:ascii="Calibri Light" w:hAnsi="Calibri Light" w:cs="Calibri Light"/>
          <w:sz w:val="20"/>
        </w:rPr>
        <w:t xml:space="preserve"> zajmującymi łącznie 160 m kw.</w:t>
      </w:r>
    </w:p>
    <w:p w14:paraId="0847C93D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</w:rPr>
      </w:pPr>
    </w:p>
    <w:p w14:paraId="44FFCE79" w14:textId="14D43263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lastRenderedPageBreak/>
        <w:t xml:space="preserve">- </w:t>
      </w:r>
      <w:r w:rsidRPr="0007596E">
        <w:rPr>
          <w:rFonts w:ascii="Calibri Light" w:hAnsi="Calibri Light" w:cs="Calibri Light"/>
          <w:i/>
          <w:sz w:val="20"/>
        </w:rPr>
        <w:t>Oferta naszych centrów handlowych nieustannie się rozwija i umacnia. Dotychczasowi najemcy doceniają stabilną pozycję obiektów na rynku i chętnie podejmują decyzję o przedłużeniu umów na kolejne lata. Przybywa także najemców, którzy decydują się na dodatkowe inwestycje np. w większy lokal lub remont. Rośnie także liczba nowych marek, zainteresowanych inwestycją w lokal</w:t>
      </w:r>
      <w:r w:rsidR="00FA1D46">
        <w:rPr>
          <w:rFonts w:ascii="Calibri Light" w:hAnsi="Calibri Light" w:cs="Calibri Light"/>
          <w:i/>
          <w:sz w:val="20"/>
        </w:rPr>
        <w:t>e w</w:t>
      </w:r>
      <w:r w:rsidRPr="0007596E">
        <w:rPr>
          <w:rFonts w:ascii="Calibri Light" w:hAnsi="Calibri Light" w:cs="Calibri Light"/>
          <w:i/>
          <w:sz w:val="20"/>
        </w:rPr>
        <w:t xml:space="preserve"> Krakowie, Toruniu i Łodzi. Przyciąga przede wszystkim </w:t>
      </w:r>
      <w:r w:rsidR="003E43F9">
        <w:rPr>
          <w:rFonts w:ascii="Calibri Light" w:hAnsi="Calibri Light" w:cs="Calibri Light"/>
          <w:i/>
          <w:sz w:val="20"/>
        </w:rPr>
        <w:t>stabilny</w:t>
      </w:r>
      <w:r w:rsidRPr="0007596E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07596E">
        <w:rPr>
          <w:rFonts w:ascii="Calibri Light" w:hAnsi="Calibri Light" w:cs="Calibri Light"/>
          <w:i/>
          <w:sz w:val="20"/>
        </w:rPr>
        <w:t>footfall</w:t>
      </w:r>
      <w:proofErr w:type="spellEnd"/>
      <w:r w:rsidRPr="0007596E">
        <w:rPr>
          <w:rFonts w:ascii="Calibri Light" w:hAnsi="Calibri Light" w:cs="Calibri Light"/>
          <w:i/>
          <w:sz w:val="20"/>
        </w:rPr>
        <w:t>, ale także idące w górę obroty poszczególnych centrów</w:t>
      </w:r>
      <w:r w:rsidRPr="0007596E">
        <w:rPr>
          <w:rFonts w:ascii="Calibri Light" w:hAnsi="Calibri Light" w:cs="Calibri Light"/>
          <w:sz w:val="20"/>
        </w:rPr>
        <w:t xml:space="preserve"> – mówi </w:t>
      </w:r>
      <w:r w:rsidR="00136D5D">
        <w:rPr>
          <w:rFonts w:ascii="Calibri Light" w:hAnsi="Calibri Light" w:cs="Calibri Light"/>
          <w:sz w:val="20"/>
        </w:rPr>
        <w:t>Rory Mepham</w:t>
      </w:r>
      <w:r w:rsidRPr="0007596E">
        <w:rPr>
          <w:rFonts w:ascii="Calibri Light" w:hAnsi="Calibri Light" w:cs="Calibri Light"/>
          <w:sz w:val="20"/>
        </w:rPr>
        <w:t>.</w:t>
      </w:r>
    </w:p>
    <w:p w14:paraId="24A0E355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</w:rPr>
      </w:pPr>
    </w:p>
    <w:p w14:paraId="4B3DF285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7596E">
        <w:rPr>
          <w:rFonts w:ascii="Calibri Light" w:hAnsi="Calibri Light" w:cs="Calibri Light"/>
          <w:b/>
          <w:sz w:val="20"/>
        </w:rPr>
        <w:t>Ambitne plany, nowi najemcy</w:t>
      </w:r>
    </w:p>
    <w:p w14:paraId="228DAC77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>Na tym jednak leasing Newbridge nie poprzestaje. I już dziś zapowiada, że 2019 rok będzie rokiem wielu zmian w ofercie 3 centrów. Tylko do końca I kwartału 2019 r. w Krakowie zakłada się podpisanie aż 3 nowych umów najmu z popularnymi markami.</w:t>
      </w:r>
    </w:p>
    <w:p w14:paraId="301E0408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A8D8698" w14:textId="047D8769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W Toruniu </w:t>
      </w:r>
      <w:r w:rsidR="003E43F9">
        <w:rPr>
          <w:rFonts w:ascii="Calibri Light" w:hAnsi="Calibri Light" w:cs="Calibri Light"/>
          <w:sz w:val="20"/>
        </w:rPr>
        <w:t xml:space="preserve"> natomiast na przełomie I </w:t>
      </w:r>
      <w:proofErr w:type="spellStart"/>
      <w:r w:rsidR="003E43F9">
        <w:rPr>
          <w:rFonts w:ascii="Calibri Light" w:hAnsi="Calibri Light" w:cs="Calibri Light"/>
          <w:sz w:val="20"/>
        </w:rPr>
        <w:t>i</w:t>
      </w:r>
      <w:proofErr w:type="spellEnd"/>
      <w:r w:rsidR="003E43F9">
        <w:rPr>
          <w:rFonts w:ascii="Calibri Light" w:hAnsi="Calibri Light" w:cs="Calibri Light"/>
          <w:sz w:val="20"/>
        </w:rPr>
        <w:t xml:space="preserve"> I</w:t>
      </w:r>
      <w:r w:rsidR="00380E77">
        <w:rPr>
          <w:rFonts w:ascii="Calibri Light" w:hAnsi="Calibri Light" w:cs="Calibri Light"/>
          <w:sz w:val="20"/>
        </w:rPr>
        <w:t xml:space="preserve">I kwartału mają pojawić się w ofercie nowe marki modowe. Z kolei na </w:t>
      </w:r>
      <w:r w:rsidR="004D239F">
        <w:rPr>
          <w:rFonts w:ascii="Calibri Light" w:hAnsi="Calibri Light" w:cs="Calibri Light"/>
          <w:sz w:val="20"/>
        </w:rPr>
        <w:t>I</w:t>
      </w:r>
      <w:r w:rsidR="00380E77">
        <w:rPr>
          <w:rFonts w:ascii="Calibri Light" w:hAnsi="Calibri Light" w:cs="Calibri Light"/>
          <w:sz w:val="20"/>
        </w:rPr>
        <w:t>II kwartał zaplanowano wejście najemcy</w:t>
      </w:r>
      <w:r w:rsidR="008F0B0C">
        <w:rPr>
          <w:rFonts w:ascii="Calibri Light" w:hAnsi="Calibri Light" w:cs="Calibri Light"/>
          <w:sz w:val="20"/>
        </w:rPr>
        <w:t xml:space="preserve"> z branży wyposażenia wnętrz.  Z kolei jeszcze w</w:t>
      </w:r>
      <w:r w:rsidR="00380E77">
        <w:rPr>
          <w:rFonts w:ascii="Calibri Light" w:hAnsi="Calibri Light" w:cs="Calibri Light"/>
          <w:sz w:val="20"/>
        </w:rPr>
        <w:t xml:space="preserve"> lutym </w:t>
      </w:r>
      <w:r w:rsidRPr="0007596E">
        <w:rPr>
          <w:rFonts w:ascii="Calibri Light" w:hAnsi="Calibri Light" w:cs="Calibri Light"/>
          <w:sz w:val="20"/>
        </w:rPr>
        <w:t xml:space="preserve">udało się przedłużyć umowę z CCC na kolejne 5 lat. </w:t>
      </w:r>
    </w:p>
    <w:p w14:paraId="727126F8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9F0E94F" w14:textId="604CF0F9" w:rsidR="0007596E" w:rsidRPr="00D91479" w:rsidRDefault="0007596E" w:rsidP="004A5B75">
      <w:pPr>
        <w:pStyle w:val="Tekstkomentarza"/>
        <w:rPr>
          <w:rFonts w:ascii="Calibri Light" w:hAnsi="Calibri Light" w:cs="Calibri Light"/>
          <w:b/>
        </w:rPr>
      </w:pPr>
      <w:r w:rsidRPr="004A5B75">
        <w:rPr>
          <w:rFonts w:ascii="Calibri Light" w:hAnsi="Calibri Light" w:cs="Calibri Light"/>
          <w:i/>
        </w:rPr>
        <w:t xml:space="preserve">- W związku z repozycjonowaniem CH Czyżyny planujemy kilka dużych otwarć, zwłaszcza w segmencie „fashion”. </w:t>
      </w:r>
      <w:r w:rsidR="00380E77" w:rsidRPr="004A5B75">
        <w:rPr>
          <w:rFonts w:ascii="Calibri Light" w:hAnsi="Calibri Light" w:cs="Calibri Light"/>
          <w:i/>
        </w:rPr>
        <w:t>Zachęceni sukcesem komercyjnym krakowskiego centrum w</w:t>
      </w:r>
      <w:r w:rsidRPr="004A5B75">
        <w:rPr>
          <w:rFonts w:ascii="Calibri Light" w:hAnsi="Calibri Light" w:cs="Calibri Light"/>
          <w:i/>
        </w:rPr>
        <w:t xml:space="preserve"> dalszym ciągu będziemy także umacniać ofertę CH Bielawy</w:t>
      </w:r>
      <w:r w:rsidR="00380E77" w:rsidRPr="004A5B75">
        <w:rPr>
          <w:rFonts w:ascii="Calibri Light" w:hAnsi="Calibri Light" w:cs="Calibri Light"/>
          <w:i/>
        </w:rPr>
        <w:t>, skupiając się</w:t>
      </w:r>
      <w:r w:rsidR="004A5B75" w:rsidRPr="004A5B75">
        <w:rPr>
          <w:rFonts w:ascii="Calibri Light" w:hAnsi="Calibri Light" w:cs="Calibri Light"/>
          <w:i/>
        </w:rPr>
        <w:t xml:space="preserve"> m.in.</w:t>
      </w:r>
      <w:r w:rsidR="0026200A">
        <w:rPr>
          <w:rFonts w:ascii="Calibri Light" w:hAnsi="Calibri Light" w:cs="Calibri Light"/>
          <w:i/>
        </w:rPr>
        <w:t xml:space="preserve"> </w:t>
      </w:r>
      <w:r w:rsidR="00380E77" w:rsidRPr="004A5B75">
        <w:rPr>
          <w:rFonts w:ascii="Calibri Light" w:hAnsi="Calibri Light" w:cs="Calibri Light"/>
          <w:i/>
        </w:rPr>
        <w:t xml:space="preserve">na wprowadzeniu popularnych marek odzieżowych. </w:t>
      </w:r>
      <w:r w:rsidR="004A5B75" w:rsidRPr="004A5B75">
        <w:rPr>
          <w:rFonts w:ascii="Calibri Light" w:hAnsi="Calibri Light" w:cs="Calibri Light"/>
          <w:i/>
        </w:rPr>
        <w:t xml:space="preserve">W obu lokalizacjach nie możemy się doczekać otwarcia popularnych sklepów z wyposażeniem wnętrz. Co więcej w Bielawach i Guliwerze planujemy wybudowanie </w:t>
      </w:r>
      <w:proofErr w:type="spellStart"/>
      <w:r w:rsidR="004A5B75" w:rsidRPr="004A5B75">
        <w:rPr>
          <w:rFonts w:ascii="Calibri Light" w:hAnsi="Calibri Light" w:cs="Calibri Light"/>
          <w:i/>
        </w:rPr>
        <w:t>retail</w:t>
      </w:r>
      <w:proofErr w:type="spellEnd"/>
      <w:r w:rsidR="004A5B75" w:rsidRPr="004A5B75">
        <w:rPr>
          <w:rFonts w:ascii="Calibri Light" w:hAnsi="Calibri Light" w:cs="Calibri Light"/>
          <w:i/>
        </w:rPr>
        <w:t xml:space="preserve"> parków. Ich komercjalizacja właśnie ruszyła </w:t>
      </w:r>
      <w:r w:rsidRPr="004A5B75">
        <w:rPr>
          <w:rFonts w:ascii="Calibri Light" w:hAnsi="Calibri Light" w:cs="Calibri Light"/>
          <w:i/>
        </w:rPr>
        <w:t xml:space="preserve">– </w:t>
      </w:r>
      <w:r w:rsidRPr="00D91479">
        <w:rPr>
          <w:rFonts w:ascii="Calibri Light" w:hAnsi="Calibri Light" w:cs="Calibri Light"/>
          <w:b/>
        </w:rPr>
        <w:t xml:space="preserve">mówi </w:t>
      </w:r>
      <w:r w:rsidR="00B7584A" w:rsidRPr="00D91479">
        <w:rPr>
          <w:rFonts w:ascii="Calibri Light" w:hAnsi="Calibri Light" w:cs="Calibri Light"/>
          <w:b/>
        </w:rPr>
        <w:t xml:space="preserve">Elwira </w:t>
      </w:r>
      <w:proofErr w:type="spellStart"/>
      <w:r w:rsidR="00B7584A" w:rsidRPr="00D91479">
        <w:rPr>
          <w:rFonts w:ascii="Calibri Light" w:hAnsi="Calibri Light" w:cs="Calibri Light"/>
          <w:b/>
        </w:rPr>
        <w:t>Pyrkowska</w:t>
      </w:r>
      <w:proofErr w:type="spellEnd"/>
      <w:r w:rsidR="00B7584A" w:rsidRPr="00D91479">
        <w:rPr>
          <w:rFonts w:ascii="Calibri Light" w:hAnsi="Calibri Light" w:cs="Calibri Light"/>
          <w:b/>
        </w:rPr>
        <w:t xml:space="preserve">, </w:t>
      </w:r>
      <w:proofErr w:type="spellStart"/>
      <w:r w:rsidR="00B7584A" w:rsidRPr="00D91479">
        <w:rPr>
          <w:rFonts w:ascii="Calibri Light" w:hAnsi="Calibri Light" w:cs="Calibri Light"/>
          <w:b/>
        </w:rPr>
        <w:t>Asset</w:t>
      </w:r>
      <w:proofErr w:type="spellEnd"/>
      <w:r w:rsidR="00B7584A" w:rsidRPr="00D91479">
        <w:rPr>
          <w:rFonts w:ascii="Calibri Light" w:hAnsi="Calibri Light" w:cs="Calibri Light"/>
          <w:b/>
        </w:rPr>
        <w:t xml:space="preserve"> Manager </w:t>
      </w:r>
      <w:r w:rsidR="0019350A" w:rsidRPr="00D91479">
        <w:rPr>
          <w:rFonts w:ascii="Calibri Light" w:hAnsi="Calibri Light" w:cs="Calibri Light"/>
          <w:b/>
        </w:rPr>
        <w:t>w Newbridge Poland.</w:t>
      </w:r>
    </w:p>
    <w:p w14:paraId="2A336739" w14:textId="77777777" w:rsidR="0007596E" w:rsidRPr="004A5B75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10BC25D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7596E">
        <w:rPr>
          <w:rFonts w:ascii="Calibri Light" w:hAnsi="Calibri Light" w:cs="Calibri Light"/>
          <w:b/>
          <w:sz w:val="20"/>
        </w:rPr>
        <w:t>Kolejne inwestycje</w:t>
      </w:r>
    </w:p>
    <w:p w14:paraId="0B2C164C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Ale nowości w ofercie to nie jedyne zmiany, jakie w 2018 roku zaszły w tych 3 centrach handlowych. Przejęcie przez Newbridge obiektów w Krakowie, Toruniu i Łodzi zaowocowało także dodatkowymi inwestycjami w udogodnienia dla klientów, zwłaszcza w strefy food </w:t>
      </w:r>
      <w:proofErr w:type="spellStart"/>
      <w:r w:rsidRPr="0007596E">
        <w:rPr>
          <w:rFonts w:ascii="Calibri Light" w:hAnsi="Calibri Light" w:cs="Calibri Light"/>
          <w:sz w:val="20"/>
        </w:rPr>
        <w:t>court</w:t>
      </w:r>
      <w:proofErr w:type="spellEnd"/>
      <w:r w:rsidRPr="0007596E">
        <w:rPr>
          <w:rFonts w:ascii="Calibri Light" w:hAnsi="Calibri Light" w:cs="Calibri Light"/>
          <w:sz w:val="20"/>
        </w:rPr>
        <w:t xml:space="preserve"> oraz wypoczynkowe. </w:t>
      </w:r>
    </w:p>
    <w:p w14:paraId="3560110A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17A85A6" w14:textId="3CDB3458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I tak, w CH Bielawy wymieniono całą posadzkę na pasażu, </w:t>
      </w:r>
      <w:r w:rsidR="0019350A">
        <w:rPr>
          <w:rFonts w:ascii="Calibri Light" w:hAnsi="Calibri Light" w:cs="Calibri Light"/>
          <w:sz w:val="20"/>
        </w:rPr>
        <w:t>zaaranżowano</w:t>
      </w:r>
      <w:r w:rsidRPr="0007596E">
        <w:rPr>
          <w:rFonts w:ascii="Calibri Light" w:hAnsi="Calibri Light" w:cs="Calibri Light"/>
          <w:sz w:val="20"/>
        </w:rPr>
        <w:t xml:space="preserve"> nowe strefy wypoczynku, zmodernizowano elementy małej architektury </w:t>
      </w:r>
      <w:r w:rsidR="00380E77">
        <w:rPr>
          <w:rFonts w:ascii="Calibri Light" w:hAnsi="Calibri Light" w:cs="Calibri Light"/>
          <w:sz w:val="20"/>
        </w:rPr>
        <w:t>wewnątrz</w:t>
      </w:r>
      <w:r w:rsidRPr="0007596E">
        <w:rPr>
          <w:rFonts w:ascii="Calibri Light" w:hAnsi="Calibri Light" w:cs="Calibri Light"/>
          <w:sz w:val="20"/>
        </w:rPr>
        <w:t xml:space="preserve"> obiektu oraz przeprowadzono </w:t>
      </w:r>
      <w:proofErr w:type="spellStart"/>
      <w:r w:rsidRPr="0007596E">
        <w:rPr>
          <w:rFonts w:ascii="Calibri Light" w:hAnsi="Calibri Light" w:cs="Calibri Light"/>
          <w:sz w:val="20"/>
        </w:rPr>
        <w:t>remodeling</w:t>
      </w:r>
      <w:proofErr w:type="spellEnd"/>
      <w:r w:rsidRPr="0007596E">
        <w:rPr>
          <w:rFonts w:ascii="Calibri Light" w:hAnsi="Calibri Light" w:cs="Calibri Light"/>
          <w:sz w:val="20"/>
        </w:rPr>
        <w:t xml:space="preserve"> strefy food </w:t>
      </w:r>
      <w:proofErr w:type="spellStart"/>
      <w:r w:rsidRPr="0007596E">
        <w:rPr>
          <w:rFonts w:ascii="Calibri Light" w:hAnsi="Calibri Light" w:cs="Calibri Light"/>
          <w:sz w:val="20"/>
        </w:rPr>
        <w:t>court</w:t>
      </w:r>
      <w:proofErr w:type="spellEnd"/>
      <w:r w:rsidRPr="0007596E">
        <w:rPr>
          <w:rFonts w:ascii="Calibri Light" w:hAnsi="Calibri Light" w:cs="Calibri Light"/>
          <w:sz w:val="20"/>
        </w:rPr>
        <w:t xml:space="preserve">.  Z kolei w CH Czyżyny pojawił się nowy system </w:t>
      </w:r>
      <w:r w:rsidR="0019350A">
        <w:rPr>
          <w:rFonts w:ascii="Calibri Light" w:hAnsi="Calibri Light" w:cs="Calibri Light"/>
          <w:sz w:val="20"/>
        </w:rPr>
        <w:t xml:space="preserve">nawigacyjny </w:t>
      </w:r>
      <w:r w:rsidRPr="0007596E">
        <w:rPr>
          <w:rFonts w:ascii="Calibri Light" w:hAnsi="Calibri Light" w:cs="Calibri Light"/>
          <w:sz w:val="20"/>
        </w:rPr>
        <w:t xml:space="preserve">oraz </w:t>
      </w:r>
      <w:r w:rsidR="0019350A">
        <w:rPr>
          <w:rFonts w:ascii="Calibri Light" w:hAnsi="Calibri Light" w:cs="Calibri Light"/>
          <w:sz w:val="20"/>
        </w:rPr>
        <w:t>multimedialne standy z planami centrum</w:t>
      </w:r>
      <w:r w:rsidRPr="0007596E">
        <w:rPr>
          <w:rFonts w:ascii="Calibri Light" w:hAnsi="Calibri Light" w:cs="Calibri Light"/>
          <w:sz w:val="20"/>
        </w:rPr>
        <w:t>, ułatwiające klientom znalezienie sklepu. We wszystkich obiektach rozpoczęto także prace nad rebrandingiem. Efektem mają być m.in. nowe logotypy.</w:t>
      </w:r>
    </w:p>
    <w:p w14:paraId="1466030E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88FEA15" w14:textId="10E690FE" w:rsidR="0007596E" w:rsidRPr="00D91479" w:rsidRDefault="0007596E" w:rsidP="0007596E">
      <w:pPr>
        <w:pStyle w:val="Bezodstpw"/>
        <w:jc w:val="both"/>
        <w:rPr>
          <w:rFonts w:ascii="Calibri Light" w:hAnsi="Calibri Light" w:cs="Calibri Light"/>
          <w:b/>
          <w:i/>
          <w:sz w:val="20"/>
        </w:rPr>
      </w:pPr>
      <w:r w:rsidRPr="0007596E">
        <w:rPr>
          <w:rFonts w:ascii="Calibri Light" w:hAnsi="Calibri Light" w:cs="Calibri Light"/>
          <w:sz w:val="20"/>
        </w:rPr>
        <w:t xml:space="preserve">- </w:t>
      </w:r>
      <w:r w:rsidRPr="0007596E">
        <w:rPr>
          <w:rFonts w:ascii="Calibri Light" w:hAnsi="Calibri Light" w:cs="Calibri Light"/>
          <w:i/>
          <w:sz w:val="20"/>
        </w:rPr>
        <w:t xml:space="preserve">Idziemy z duchem czasu i zmieniamy nasze centra handlowe zgodnie z panującymi dziś trendami na rynku </w:t>
      </w:r>
      <w:proofErr w:type="spellStart"/>
      <w:r w:rsidRPr="0007596E">
        <w:rPr>
          <w:rFonts w:ascii="Calibri Light" w:hAnsi="Calibri Light" w:cs="Calibri Light"/>
          <w:i/>
          <w:sz w:val="20"/>
        </w:rPr>
        <w:t>retail</w:t>
      </w:r>
      <w:proofErr w:type="spellEnd"/>
      <w:r w:rsidRPr="0007596E">
        <w:rPr>
          <w:rFonts w:ascii="Calibri Light" w:hAnsi="Calibri Light" w:cs="Calibri Light"/>
          <w:i/>
          <w:sz w:val="20"/>
        </w:rPr>
        <w:t xml:space="preserve"> oraz oczekiwaniami konsumentów dotyczącymi zarówno oferty, jak i przestrzeni zakupowej. Czerpiemy przy tym z doświadczeń naszych brytyjskich partnerów </w:t>
      </w:r>
      <w:r w:rsidRPr="0007596E">
        <w:rPr>
          <w:rFonts w:ascii="Calibri Light" w:hAnsi="Calibri Light" w:cs="Calibri Light"/>
          <w:sz w:val="20"/>
        </w:rPr>
        <w:t xml:space="preserve">– </w:t>
      </w:r>
      <w:r w:rsidRPr="00D91479">
        <w:rPr>
          <w:rFonts w:ascii="Calibri Light" w:hAnsi="Calibri Light" w:cs="Calibri Light"/>
          <w:b/>
          <w:sz w:val="20"/>
        </w:rPr>
        <w:t xml:space="preserve">mówi Marta Drzewiecka, Marketing &amp; </w:t>
      </w:r>
      <w:proofErr w:type="spellStart"/>
      <w:r w:rsidRPr="00D91479">
        <w:rPr>
          <w:rFonts w:ascii="Calibri Light" w:hAnsi="Calibri Light" w:cs="Calibri Light"/>
          <w:b/>
          <w:sz w:val="20"/>
        </w:rPr>
        <w:t>Customer</w:t>
      </w:r>
      <w:proofErr w:type="spellEnd"/>
      <w:r w:rsidRPr="00D91479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Pr="00D91479">
        <w:rPr>
          <w:rFonts w:ascii="Calibri Light" w:hAnsi="Calibri Light" w:cs="Calibri Light"/>
          <w:b/>
          <w:sz w:val="20"/>
        </w:rPr>
        <w:t>Experience</w:t>
      </w:r>
      <w:proofErr w:type="spellEnd"/>
      <w:r w:rsidRPr="00D91479">
        <w:rPr>
          <w:rFonts w:ascii="Calibri Light" w:hAnsi="Calibri Light" w:cs="Calibri Light"/>
          <w:b/>
          <w:sz w:val="20"/>
        </w:rPr>
        <w:t xml:space="preserve"> Manager w Newbridge Poland.</w:t>
      </w:r>
    </w:p>
    <w:p w14:paraId="3413F1BC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7C2D856C" w14:textId="06E2F85F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A7585E">
        <w:rPr>
          <w:rFonts w:ascii="Calibri Light" w:hAnsi="Calibri Light" w:cs="Calibri Light"/>
          <w:i/>
          <w:sz w:val="20"/>
        </w:rPr>
        <w:t>- Zmiany te wprowadzamy stopniow</w:t>
      </w:r>
      <w:r w:rsidR="00A334EE" w:rsidRPr="00A7585E">
        <w:rPr>
          <w:rFonts w:ascii="Calibri Light" w:hAnsi="Calibri Light" w:cs="Calibri Light"/>
          <w:i/>
          <w:sz w:val="20"/>
        </w:rPr>
        <w:t xml:space="preserve">o. Obejmują one zarówno </w:t>
      </w:r>
      <w:r w:rsidR="00A7585E" w:rsidRPr="00A7585E">
        <w:rPr>
          <w:rFonts w:ascii="Calibri Light" w:hAnsi="Calibri Light" w:cs="Calibri Light"/>
          <w:i/>
          <w:sz w:val="20"/>
        </w:rPr>
        <w:t>pasaż</w:t>
      </w:r>
      <w:r w:rsidR="00A334EE" w:rsidRPr="00A7585E">
        <w:rPr>
          <w:rFonts w:ascii="Calibri Light" w:hAnsi="Calibri Light" w:cs="Calibri Light"/>
          <w:i/>
          <w:sz w:val="20"/>
        </w:rPr>
        <w:t xml:space="preserve">, </w:t>
      </w:r>
      <w:r w:rsidRPr="00A7585E">
        <w:rPr>
          <w:rFonts w:ascii="Calibri Light" w:hAnsi="Calibri Light" w:cs="Calibri Light"/>
          <w:i/>
          <w:sz w:val="20"/>
        </w:rPr>
        <w:t>o</w:t>
      </w:r>
      <w:r w:rsidR="00A334EE" w:rsidRPr="00A7585E">
        <w:rPr>
          <w:rFonts w:ascii="Calibri Light" w:hAnsi="Calibri Light" w:cs="Calibri Light"/>
          <w:i/>
          <w:sz w:val="20"/>
        </w:rPr>
        <w:t xml:space="preserve">toczenie obiektu, ofertę handlową, jak i </w:t>
      </w:r>
      <w:r w:rsidRPr="00A7585E">
        <w:rPr>
          <w:rFonts w:ascii="Calibri Light" w:hAnsi="Calibri Light" w:cs="Calibri Light"/>
          <w:i/>
          <w:sz w:val="20"/>
        </w:rPr>
        <w:t xml:space="preserve">działania marketingowe. Zależy nam na rozwoju nowoczesnych, sąsiedzkich centrów handlowych, które będą przyjazne dla całych rodzin, ale jednocześnie będą odpowiadały na realne potrzeby społeczności wokół nich </w:t>
      </w:r>
      <w:r w:rsidRPr="00A7585E">
        <w:rPr>
          <w:rFonts w:ascii="Calibri Light" w:hAnsi="Calibri Light" w:cs="Calibri Light"/>
          <w:sz w:val="20"/>
        </w:rPr>
        <w:t xml:space="preserve"> - podsumowuje.</w:t>
      </w:r>
    </w:p>
    <w:p w14:paraId="79646F0D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D053871" w14:textId="4034BDB3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Ale nie tylko centra handlowe należące do Newbridge kończą rok na plusie. Także 3 </w:t>
      </w:r>
      <w:proofErr w:type="spellStart"/>
      <w:r>
        <w:rPr>
          <w:rFonts w:ascii="Calibri Light" w:hAnsi="Calibri Light" w:cs="Calibri Light"/>
          <w:sz w:val="20"/>
        </w:rPr>
        <w:t>retail</w:t>
      </w:r>
      <w:proofErr w:type="spellEnd"/>
      <w:r>
        <w:rPr>
          <w:rFonts w:ascii="Calibri Light" w:hAnsi="Calibri Light" w:cs="Calibri Light"/>
          <w:sz w:val="20"/>
        </w:rPr>
        <w:t xml:space="preserve"> parki we Włocławku, Namysłowie i Grodzisku Mazowieckim są w 100 % skomercjalizowane</w:t>
      </w:r>
      <w:r w:rsidR="0019350A">
        <w:rPr>
          <w:rFonts w:ascii="Calibri Light" w:hAnsi="Calibri Light" w:cs="Calibri Light"/>
          <w:sz w:val="20"/>
        </w:rPr>
        <w:t xml:space="preserve"> i notują stałe wzrosty obrotów. </w:t>
      </w:r>
    </w:p>
    <w:p w14:paraId="6C52FE1F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EB033E6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</w:rPr>
      </w:pPr>
    </w:p>
    <w:p w14:paraId="08C3E596" w14:textId="77777777" w:rsidR="0007596E" w:rsidRPr="0007596E" w:rsidRDefault="0007596E" w:rsidP="0007596E">
      <w:pPr>
        <w:pStyle w:val="Bezodstpw"/>
        <w:jc w:val="both"/>
        <w:rPr>
          <w:rFonts w:ascii="Calibri Light" w:hAnsi="Calibri Light" w:cs="Calibri Light"/>
        </w:rPr>
      </w:pPr>
    </w:p>
    <w:p w14:paraId="53B69792" w14:textId="6AB16854" w:rsidR="002723AC" w:rsidRPr="0007596E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07596E">
        <w:rPr>
          <w:rFonts w:ascii="Calibri Light" w:hAnsi="Calibri Light" w:cs="Calibri Light"/>
          <w:b/>
          <w:i/>
          <w:sz w:val="20"/>
        </w:rPr>
        <w:t>Źródło</w:t>
      </w:r>
      <w:r w:rsidR="00EB6754" w:rsidRPr="0007596E">
        <w:rPr>
          <w:rFonts w:ascii="Calibri Light" w:hAnsi="Calibri Light" w:cs="Calibri Light"/>
          <w:sz w:val="20"/>
        </w:rPr>
        <w:t>: Newbridge</w:t>
      </w:r>
      <w:r w:rsidR="00D91479">
        <w:rPr>
          <w:rFonts w:ascii="Calibri Light" w:hAnsi="Calibri Light" w:cs="Calibri Light"/>
          <w:sz w:val="20"/>
        </w:rPr>
        <w:t xml:space="preserve"> Poland/Guarana PR</w:t>
      </w:r>
    </w:p>
    <w:p w14:paraId="0D2D26B6" w14:textId="77777777" w:rsidR="00EB6754" w:rsidRPr="0007596E" w:rsidRDefault="00EB6754" w:rsidP="002723AC">
      <w:pPr>
        <w:pStyle w:val="Bezodstpw"/>
        <w:jc w:val="both"/>
        <w:rPr>
          <w:rFonts w:ascii="Calibri Light" w:hAnsi="Calibri Light" w:cs="Calibri Light"/>
          <w:shd w:val="clear" w:color="auto" w:fill="FFFFFF"/>
        </w:rPr>
      </w:pPr>
    </w:p>
    <w:p w14:paraId="5D6585C3" w14:textId="0F988EF8" w:rsidR="00EB6754" w:rsidRPr="0007596E" w:rsidRDefault="00EB6754" w:rsidP="002723AC">
      <w:pPr>
        <w:pStyle w:val="Bezodstpw"/>
        <w:jc w:val="both"/>
        <w:rPr>
          <w:rFonts w:ascii="Calibri Light" w:hAnsi="Calibri Light" w:cs="Calibri Light"/>
          <w:sz w:val="16"/>
        </w:rPr>
      </w:pPr>
      <w:r w:rsidRPr="0007596E">
        <w:rPr>
          <w:rFonts w:ascii="Calibri Light" w:hAnsi="Calibri Light" w:cs="Calibri Light"/>
          <w:sz w:val="18"/>
          <w:shd w:val="clear" w:color="auto" w:fill="FFFFFF"/>
        </w:rPr>
        <w:t>Newbridge</w:t>
      </w:r>
      <w:r w:rsidR="00D91479">
        <w:rPr>
          <w:rFonts w:ascii="Calibri Light" w:hAnsi="Calibri Light" w:cs="Calibri Light"/>
          <w:sz w:val="18"/>
          <w:shd w:val="clear" w:color="auto" w:fill="FFFFFF"/>
        </w:rPr>
        <w:t xml:space="preserve"> Poland</w:t>
      </w:r>
      <w:r w:rsidRPr="0007596E">
        <w:rPr>
          <w:rFonts w:ascii="Calibri Light" w:hAnsi="Calibri Light" w:cs="Calibri Light"/>
          <w:sz w:val="18"/>
          <w:shd w:val="clear" w:color="auto" w:fill="FFFFFF"/>
        </w:rPr>
        <w:t xml:space="preserve"> to dynamicznie rozwijający się na polskim rynku handlowym  inwestor i deweloper. Firma z siedzibą w Warszawie, została założona w 2015 roku przez </w:t>
      </w:r>
      <w:proofErr w:type="spellStart"/>
      <w:r w:rsidRPr="0007596E">
        <w:rPr>
          <w:rFonts w:ascii="Calibri Light" w:hAnsi="Calibri Light" w:cs="Calibri Light"/>
          <w:sz w:val="18"/>
          <w:shd w:val="clear" w:color="auto" w:fill="FFFFFF"/>
        </w:rPr>
        <w:t>Rorego</w:t>
      </w:r>
      <w:proofErr w:type="spellEnd"/>
      <w:r w:rsidRPr="0007596E">
        <w:rPr>
          <w:rFonts w:ascii="Calibri Light" w:hAnsi="Calibri Light" w:cs="Calibri Light"/>
          <w:sz w:val="18"/>
          <w:shd w:val="clear" w:color="auto" w:fill="FFFFFF"/>
        </w:rPr>
        <w:t xml:space="preserve"> </w:t>
      </w:r>
      <w:proofErr w:type="spellStart"/>
      <w:r w:rsidRPr="0007596E">
        <w:rPr>
          <w:rFonts w:ascii="Calibri Light" w:hAnsi="Calibri Light" w:cs="Calibri Light"/>
          <w:sz w:val="18"/>
          <w:shd w:val="clear" w:color="auto" w:fill="FFFFFF"/>
        </w:rPr>
        <w:t>Mepham</w:t>
      </w:r>
      <w:proofErr w:type="spellEnd"/>
      <w:r w:rsidRPr="0007596E">
        <w:rPr>
          <w:rFonts w:ascii="Calibri Light" w:hAnsi="Calibri Light" w:cs="Calibri Light"/>
          <w:sz w:val="18"/>
          <w:shd w:val="clear" w:color="auto" w:fill="FFFFFF"/>
        </w:rPr>
        <w:t xml:space="preserve"> i grupę </w:t>
      </w:r>
      <w:proofErr w:type="spellStart"/>
      <w:r w:rsidRPr="0007596E">
        <w:rPr>
          <w:rFonts w:ascii="Calibri Light" w:hAnsi="Calibri Light" w:cs="Calibri Light"/>
          <w:sz w:val="18"/>
          <w:shd w:val="clear" w:color="auto" w:fill="FFFFFF"/>
        </w:rPr>
        <w:t>Somerston</w:t>
      </w:r>
      <w:proofErr w:type="spellEnd"/>
      <w:r w:rsidRPr="0007596E">
        <w:rPr>
          <w:rFonts w:ascii="Calibri Light" w:hAnsi="Calibri Light" w:cs="Calibri Light"/>
          <w:sz w:val="18"/>
          <w:shd w:val="clear" w:color="auto" w:fill="FFFFFF"/>
        </w:rPr>
        <w:t>. Newbridge jest obecnie właścicielem 6 obiektów  handlowych w Polsce, w tym 3 parków handlowych oraz 3 centrów handlowych w Krakowie, Toruniu i Łodzi.</w:t>
      </w:r>
    </w:p>
    <w:sectPr w:rsidR="00EB6754" w:rsidRPr="000759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134059" w14:textId="77777777" w:rsidR="00797E10" w:rsidRDefault="00797E10" w:rsidP="002723AC">
      <w:pPr>
        <w:spacing w:after="0" w:line="240" w:lineRule="auto"/>
      </w:pPr>
      <w:r>
        <w:separator/>
      </w:r>
    </w:p>
  </w:endnote>
  <w:endnote w:type="continuationSeparator" w:id="0">
    <w:p w14:paraId="429573D6" w14:textId="77777777" w:rsidR="00797E10" w:rsidRDefault="00797E10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7A235D" w14:textId="77777777" w:rsidR="00797E10" w:rsidRDefault="00797E10" w:rsidP="002723AC">
      <w:pPr>
        <w:spacing w:after="0" w:line="240" w:lineRule="auto"/>
      </w:pPr>
      <w:r>
        <w:separator/>
      </w:r>
    </w:p>
  </w:footnote>
  <w:footnote w:type="continuationSeparator" w:id="0">
    <w:p w14:paraId="7EFCF3A0" w14:textId="77777777" w:rsidR="00797E10" w:rsidRDefault="00797E10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36D5D"/>
    <w:rsid w:val="001374B9"/>
    <w:rsid w:val="001733EB"/>
    <w:rsid w:val="001917A1"/>
    <w:rsid w:val="0019350A"/>
    <w:rsid w:val="00193DB1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42A3B"/>
    <w:rsid w:val="00380E77"/>
    <w:rsid w:val="003A7318"/>
    <w:rsid w:val="003B15BC"/>
    <w:rsid w:val="003E43F9"/>
    <w:rsid w:val="00464718"/>
    <w:rsid w:val="0046527F"/>
    <w:rsid w:val="004A5B75"/>
    <w:rsid w:val="004D239F"/>
    <w:rsid w:val="004E19E2"/>
    <w:rsid w:val="004F35D5"/>
    <w:rsid w:val="005837C7"/>
    <w:rsid w:val="005D0445"/>
    <w:rsid w:val="005E4BE2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7E10"/>
    <w:rsid w:val="00797E96"/>
    <w:rsid w:val="0084107E"/>
    <w:rsid w:val="0084676F"/>
    <w:rsid w:val="00871FA0"/>
    <w:rsid w:val="00890919"/>
    <w:rsid w:val="008F0B0C"/>
    <w:rsid w:val="00A06020"/>
    <w:rsid w:val="00A1059A"/>
    <w:rsid w:val="00A334EE"/>
    <w:rsid w:val="00A34F6B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C00CFF"/>
    <w:rsid w:val="00C72391"/>
    <w:rsid w:val="00C816E2"/>
    <w:rsid w:val="00CA2957"/>
    <w:rsid w:val="00D0239D"/>
    <w:rsid w:val="00D02598"/>
    <w:rsid w:val="00D91479"/>
    <w:rsid w:val="00D92502"/>
    <w:rsid w:val="00DD44F2"/>
    <w:rsid w:val="00DD52E3"/>
    <w:rsid w:val="00DE41AF"/>
    <w:rsid w:val="00E04F7D"/>
    <w:rsid w:val="00E23497"/>
    <w:rsid w:val="00E40690"/>
    <w:rsid w:val="00E44BBF"/>
    <w:rsid w:val="00EB6754"/>
    <w:rsid w:val="00EF514D"/>
    <w:rsid w:val="00F02832"/>
    <w:rsid w:val="00F16EAB"/>
    <w:rsid w:val="00F31E4C"/>
    <w:rsid w:val="00F77AFF"/>
    <w:rsid w:val="00F8372F"/>
    <w:rsid w:val="00FA1D46"/>
    <w:rsid w:val="00FB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1006</Words>
  <Characters>6039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2019-03-04T08:50:00Z</dcterms:created>
  <dcterms:modified xsi:type="dcterms:W3CDTF">2019-03-04T08:53:00Z</dcterms:modified>
</cp:coreProperties>
</file>