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0016D85" w14:textId="6FC557E1" w:rsidR="002723AC" w:rsidRPr="00EB6754" w:rsidRDefault="00EB6754" w:rsidP="002723AC">
      <w:pPr>
        <w:pStyle w:val="Bezodstpw"/>
        <w:jc w:val="both"/>
        <w:rPr>
          <w:rFonts w:ascii="Calibri Light" w:hAnsi="Calibri Light" w:cs="Calibri Light"/>
          <w:b/>
          <w:sz w:val="18"/>
        </w:rPr>
      </w:pPr>
      <w:bookmarkStart w:id="0" w:name="_GoBack"/>
      <w:r>
        <w:rPr>
          <w:rFonts w:ascii="Calibri Light" w:hAnsi="Calibri Light" w:cs="Calibri Light"/>
          <w:b/>
          <w:sz w:val="18"/>
        </w:rPr>
        <w:t>Informacja prasowa: 12</w:t>
      </w:r>
      <w:r w:rsidR="002723AC" w:rsidRPr="00EB6754">
        <w:rPr>
          <w:rFonts w:ascii="Calibri Light" w:hAnsi="Calibri Light" w:cs="Calibri Light"/>
          <w:b/>
          <w:sz w:val="18"/>
        </w:rPr>
        <w:t xml:space="preserve">-02-2019, </w:t>
      </w:r>
      <w:r>
        <w:rPr>
          <w:rFonts w:ascii="Calibri Light" w:hAnsi="Calibri Light" w:cs="Calibri Light"/>
          <w:b/>
          <w:sz w:val="18"/>
        </w:rPr>
        <w:t>Warszawa</w:t>
      </w:r>
    </w:p>
    <w:p w14:paraId="71D341AF" w14:textId="1C7E433A" w:rsidR="002723AC" w:rsidRPr="00EB6754" w:rsidRDefault="00EB6754" w:rsidP="002723AC">
      <w:pPr>
        <w:pStyle w:val="Bezodstpw"/>
        <w:jc w:val="both"/>
        <w:rPr>
          <w:rFonts w:ascii="Calibri Light" w:hAnsi="Calibri Light" w:cs="Calibri Light"/>
          <w:sz w:val="18"/>
        </w:rPr>
      </w:pPr>
      <w:r>
        <w:rPr>
          <w:rFonts w:ascii="Calibri Light" w:hAnsi="Calibri Light" w:cs="Calibri Light"/>
          <w:sz w:val="18"/>
        </w:rPr>
        <w:t xml:space="preserve">Biuro Prasowe </w:t>
      </w:r>
      <w:proofErr w:type="spellStart"/>
      <w:r>
        <w:rPr>
          <w:rFonts w:ascii="Calibri Light" w:hAnsi="Calibri Light" w:cs="Calibri Light"/>
          <w:sz w:val="18"/>
        </w:rPr>
        <w:t>Newbridge</w:t>
      </w:r>
      <w:proofErr w:type="spellEnd"/>
    </w:p>
    <w:p w14:paraId="508BC385" w14:textId="77777777" w:rsidR="002723AC" w:rsidRPr="00EB6754" w:rsidRDefault="002723AC" w:rsidP="002723AC">
      <w:pPr>
        <w:pStyle w:val="Bezodstpw"/>
        <w:jc w:val="both"/>
        <w:rPr>
          <w:rFonts w:ascii="Calibri Light" w:hAnsi="Calibri Light" w:cs="Calibri Light"/>
          <w:sz w:val="18"/>
        </w:rPr>
      </w:pPr>
      <w:r w:rsidRPr="00EB6754">
        <w:rPr>
          <w:rFonts w:ascii="Calibri Light" w:hAnsi="Calibri Light" w:cs="Calibri Light"/>
          <w:sz w:val="18"/>
        </w:rPr>
        <w:t>Tomasz Pietrzak/Guarana PR</w:t>
      </w:r>
    </w:p>
    <w:p w14:paraId="1CD8A35B" w14:textId="77777777" w:rsidR="002723AC" w:rsidRPr="00EB6754" w:rsidRDefault="002723AC" w:rsidP="002723AC">
      <w:pPr>
        <w:pStyle w:val="Bezodstpw"/>
        <w:jc w:val="both"/>
        <w:rPr>
          <w:rFonts w:ascii="Calibri Light" w:hAnsi="Calibri Light" w:cs="Calibri Light"/>
          <w:sz w:val="18"/>
        </w:rPr>
      </w:pPr>
      <w:r w:rsidRPr="00EB6754">
        <w:rPr>
          <w:rFonts w:ascii="Calibri Light" w:hAnsi="Calibri Light" w:cs="Calibri Light"/>
          <w:sz w:val="18"/>
        </w:rPr>
        <w:t>tel. 509 106 256 mail. tomasz.pietrzak@guaranapr.pl</w:t>
      </w:r>
    </w:p>
    <w:p w14:paraId="3DFF8BF6" w14:textId="77777777" w:rsidR="002723AC" w:rsidRPr="00EB6754" w:rsidRDefault="002723AC" w:rsidP="002723AC">
      <w:pPr>
        <w:pStyle w:val="Bezodstpw"/>
        <w:jc w:val="both"/>
        <w:rPr>
          <w:rFonts w:ascii="Calibri Light" w:hAnsi="Calibri Light" w:cs="Calibri Light"/>
          <w:b/>
          <w:sz w:val="30"/>
        </w:rPr>
      </w:pPr>
    </w:p>
    <w:p w14:paraId="7F29898B" w14:textId="77777777" w:rsidR="00EB6754" w:rsidRPr="00EB6754" w:rsidRDefault="00EB6754" w:rsidP="00EB6754">
      <w:pPr>
        <w:pStyle w:val="Bezodstpw"/>
        <w:jc w:val="both"/>
        <w:rPr>
          <w:rFonts w:ascii="Calibri Light" w:hAnsi="Calibri Light" w:cs="Calibri Light"/>
          <w:b/>
          <w:sz w:val="28"/>
          <w:szCs w:val="20"/>
        </w:rPr>
      </w:pPr>
      <w:r w:rsidRPr="00EB6754">
        <w:rPr>
          <w:rFonts w:ascii="Calibri Light" w:hAnsi="Calibri Light" w:cs="Calibri Light"/>
          <w:b/>
          <w:sz w:val="28"/>
          <w:szCs w:val="20"/>
        </w:rPr>
        <w:t>„Pokolenie awokado” nakręca sprzedaż w walentynki?</w:t>
      </w:r>
    </w:p>
    <w:p w14:paraId="778E86E3" w14:textId="77777777" w:rsidR="00EB6754" w:rsidRPr="00EB6754" w:rsidRDefault="00EB6754" w:rsidP="00EB6754">
      <w:pPr>
        <w:pStyle w:val="Bezodstpw"/>
        <w:jc w:val="both"/>
        <w:rPr>
          <w:rFonts w:ascii="Calibri Light" w:hAnsi="Calibri Light" w:cs="Calibri Light"/>
          <w:szCs w:val="20"/>
        </w:rPr>
      </w:pPr>
    </w:p>
    <w:p w14:paraId="31D9BA29" w14:textId="77777777" w:rsidR="00EB6754" w:rsidRPr="00EB6754" w:rsidRDefault="00EB6754" w:rsidP="00EB6754">
      <w:pPr>
        <w:pStyle w:val="Bezodstpw"/>
        <w:jc w:val="both"/>
        <w:rPr>
          <w:rFonts w:ascii="Calibri Light" w:hAnsi="Calibri Light" w:cs="Calibri Light"/>
          <w:szCs w:val="20"/>
        </w:rPr>
      </w:pPr>
    </w:p>
    <w:p w14:paraId="08C78EF0" w14:textId="77777777" w:rsidR="00EB6754" w:rsidRPr="00EB6754" w:rsidRDefault="00EB6754" w:rsidP="00EB6754">
      <w:pPr>
        <w:pStyle w:val="Bezodstpw"/>
        <w:jc w:val="both"/>
        <w:rPr>
          <w:rFonts w:ascii="Calibri Light" w:hAnsi="Calibri Light" w:cs="Calibri Light"/>
          <w:sz w:val="24"/>
          <w:szCs w:val="20"/>
        </w:rPr>
      </w:pPr>
      <w:r w:rsidRPr="00EB6754">
        <w:rPr>
          <w:rFonts w:ascii="Calibri Light" w:hAnsi="Calibri Light" w:cs="Calibri Light"/>
          <w:sz w:val="24"/>
          <w:szCs w:val="20"/>
        </w:rPr>
        <w:t xml:space="preserve">Chociaż są komercyjne do bólu, to i tak je kochamy. Polacy coraz chętniej obchodzą walentynki. Co więcej, wydatki na prezenty z okazji dnia św. Walentego zbliżają się już do tych, jakie przeznaczamy na… Gwiazdkę. Zdaniem ekspertów rynku </w:t>
      </w:r>
      <w:proofErr w:type="spellStart"/>
      <w:r w:rsidRPr="00EB6754">
        <w:rPr>
          <w:rFonts w:ascii="Calibri Light" w:hAnsi="Calibri Light" w:cs="Calibri Light"/>
          <w:sz w:val="24"/>
          <w:szCs w:val="20"/>
        </w:rPr>
        <w:t>retail</w:t>
      </w:r>
      <w:proofErr w:type="spellEnd"/>
      <w:r w:rsidRPr="00EB6754">
        <w:rPr>
          <w:rFonts w:ascii="Calibri Light" w:hAnsi="Calibri Light" w:cs="Calibri Light"/>
          <w:sz w:val="24"/>
          <w:szCs w:val="20"/>
        </w:rPr>
        <w:t>, za walentynkowym boomem w ostatnich latach stoi rosnąca aktywność zakupowa „pokolenia awokado”, czyli millenialsów.</w:t>
      </w:r>
    </w:p>
    <w:p w14:paraId="6AC35112" w14:textId="77777777" w:rsidR="00EB6754" w:rsidRPr="00EB6754" w:rsidRDefault="00EB6754" w:rsidP="00EB6754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</w:p>
    <w:p w14:paraId="620A0F1B" w14:textId="77777777" w:rsidR="00EB6754" w:rsidRPr="00EB6754" w:rsidRDefault="00EB6754" w:rsidP="00EB6754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</w:p>
    <w:p w14:paraId="36F26A68" w14:textId="77777777" w:rsidR="00EB6754" w:rsidRPr="00EB6754" w:rsidRDefault="00EB6754" w:rsidP="00EB6754">
      <w:pPr>
        <w:pStyle w:val="Bezodstpw"/>
        <w:jc w:val="both"/>
        <w:rPr>
          <w:rFonts w:ascii="Calibri Light" w:hAnsi="Calibri Light" w:cs="Calibri Light"/>
          <w:b/>
          <w:sz w:val="20"/>
          <w:szCs w:val="20"/>
        </w:rPr>
      </w:pPr>
      <w:r w:rsidRPr="00EB6754">
        <w:rPr>
          <w:rFonts w:ascii="Calibri Light" w:hAnsi="Calibri Light" w:cs="Calibri Light"/>
          <w:b/>
          <w:sz w:val="20"/>
          <w:szCs w:val="20"/>
        </w:rPr>
        <w:t>Polacy kochają walentynki?</w:t>
      </w:r>
    </w:p>
    <w:p w14:paraId="0CE8EB54" w14:textId="77777777" w:rsidR="00EB6754" w:rsidRPr="00EB6754" w:rsidRDefault="00EB6754" w:rsidP="00EB6754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  <w:r w:rsidRPr="00EB6754">
        <w:rPr>
          <w:rFonts w:ascii="Calibri Light" w:hAnsi="Calibri Light" w:cs="Calibri Light"/>
          <w:sz w:val="20"/>
          <w:szCs w:val="20"/>
        </w:rPr>
        <w:t>Polska podobnie jak reszta Europy zakochała się w walentynkach. I nie przeszkadza nam, że jest to święto komercyjne, wymyślone przez handlowców, żeby nakręcić sprzedaż pomiędzy wyprzedażami zimowymi a nowym sezonem.</w:t>
      </w:r>
    </w:p>
    <w:p w14:paraId="5E98BD4C" w14:textId="77777777" w:rsidR="00EB6754" w:rsidRPr="00EB6754" w:rsidRDefault="00EB6754" w:rsidP="00EB6754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</w:p>
    <w:p w14:paraId="24A2E6E6" w14:textId="6B41C42C" w:rsidR="00EB6754" w:rsidRPr="00EB6754" w:rsidRDefault="00EB6754" w:rsidP="00EB6754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  <w:r w:rsidRPr="00EB6754">
        <w:rPr>
          <w:rFonts w:ascii="Calibri Light" w:hAnsi="Calibri Light" w:cs="Calibri Light"/>
          <w:sz w:val="20"/>
          <w:szCs w:val="20"/>
        </w:rPr>
        <w:t xml:space="preserve">Wręcz przeciwnie. W Polsce </w:t>
      </w:r>
      <w:r w:rsidR="00D02598">
        <w:rPr>
          <w:rFonts w:ascii="Calibri Light" w:hAnsi="Calibri Light" w:cs="Calibri Light"/>
          <w:sz w:val="20"/>
          <w:szCs w:val="20"/>
        </w:rPr>
        <w:t>blisko</w:t>
      </w:r>
      <w:r w:rsidRPr="00EB6754">
        <w:rPr>
          <w:rFonts w:ascii="Calibri Light" w:hAnsi="Calibri Light" w:cs="Calibri Light"/>
          <w:sz w:val="20"/>
          <w:szCs w:val="20"/>
        </w:rPr>
        <w:t xml:space="preserve"> </w:t>
      </w:r>
      <w:r w:rsidR="00D02598">
        <w:rPr>
          <w:rFonts w:ascii="Calibri Light" w:hAnsi="Calibri Light" w:cs="Calibri Light"/>
          <w:sz w:val="20"/>
          <w:szCs w:val="20"/>
        </w:rPr>
        <w:t>60</w:t>
      </w:r>
      <w:r w:rsidRPr="00EB6754">
        <w:rPr>
          <w:rFonts w:ascii="Calibri Light" w:hAnsi="Calibri Light" w:cs="Calibri Light"/>
          <w:sz w:val="20"/>
          <w:szCs w:val="20"/>
        </w:rPr>
        <w:t xml:space="preserve">% osób deklaruje, że świętuje walentynki – podaje w swoich </w:t>
      </w:r>
      <w:r w:rsidR="00D02598">
        <w:rPr>
          <w:rFonts w:ascii="Calibri Light" w:hAnsi="Calibri Light" w:cs="Calibri Light"/>
          <w:sz w:val="20"/>
          <w:szCs w:val="20"/>
        </w:rPr>
        <w:t xml:space="preserve">najnowszych </w:t>
      </w:r>
      <w:r w:rsidRPr="00EB6754">
        <w:rPr>
          <w:rFonts w:ascii="Calibri Light" w:hAnsi="Calibri Light" w:cs="Calibri Light"/>
          <w:sz w:val="20"/>
          <w:szCs w:val="20"/>
        </w:rPr>
        <w:t xml:space="preserve">badaniach serwis </w:t>
      </w:r>
      <w:proofErr w:type="spellStart"/>
      <w:r w:rsidRPr="00EB6754">
        <w:rPr>
          <w:rFonts w:ascii="Calibri Light" w:hAnsi="Calibri Light" w:cs="Calibri Light"/>
          <w:sz w:val="20"/>
          <w:szCs w:val="20"/>
        </w:rPr>
        <w:t>Prezentmarzeń</w:t>
      </w:r>
      <w:proofErr w:type="spellEnd"/>
      <w:r w:rsidRPr="00EB6754">
        <w:rPr>
          <w:rFonts w:ascii="Calibri Light" w:hAnsi="Calibri Light" w:cs="Calibri Light"/>
          <w:sz w:val="20"/>
          <w:szCs w:val="20"/>
        </w:rPr>
        <w:t>. Pod tym względem jesteśmy nawet bardziej kochliwi od Brytyjczyków. Dla porównania,  na Wyspach dzień zakochanych obchodzi  „zaledwie” 57% osób.</w:t>
      </w:r>
    </w:p>
    <w:p w14:paraId="1880DAAD" w14:textId="77777777" w:rsidR="00EB6754" w:rsidRPr="00EB6754" w:rsidRDefault="00EB6754" w:rsidP="00EB6754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</w:p>
    <w:p w14:paraId="2251DF83" w14:textId="377B0789" w:rsidR="00EB6754" w:rsidRPr="00EB6754" w:rsidRDefault="00EB6754" w:rsidP="00EB6754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  <w:r w:rsidRPr="00EB6754">
        <w:rPr>
          <w:rFonts w:ascii="Calibri Light" w:hAnsi="Calibri Light" w:cs="Calibri Light"/>
          <w:sz w:val="20"/>
          <w:szCs w:val="20"/>
        </w:rPr>
        <w:t xml:space="preserve">Co ciekawe, aż </w:t>
      </w:r>
      <w:r w:rsidR="00D02598">
        <w:rPr>
          <w:rFonts w:ascii="Calibri Light" w:hAnsi="Calibri Light" w:cs="Calibri Light"/>
          <w:sz w:val="20"/>
          <w:szCs w:val="20"/>
        </w:rPr>
        <w:t>15</w:t>
      </w:r>
      <w:r w:rsidRPr="00EB6754">
        <w:rPr>
          <w:rFonts w:ascii="Calibri Light" w:hAnsi="Calibri Light" w:cs="Calibri Light"/>
          <w:sz w:val="20"/>
          <w:szCs w:val="20"/>
        </w:rPr>
        <w:t>% z nas ma świadomość tego, że jest to święto typowo komercyjne – czytamy w raporcie. To jednak nie zniechęca do wydatków. Co roku z kieszeni Polaków  walentynki  wyciągają</w:t>
      </w:r>
      <w:r w:rsidR="00D02598">
        <w:rPr>
          <w:rFonts w:ascii="Calibri Light" w:hAnsi="Calibri Light" w:cs="Calibri Light"/>
          <w:sz w:val="20"/>
          <w:szCs w:val="20"/>
        </w:rPr>
        <w:t xml:space="preserve"> ponad 1,5 mld złotych – podają Pracodawcy </w:t>
      </w:r>
      <w:r w:rsidRPr="00EB6754">
        <w:rPr>
          <w:rFonts w:ascii="Calibri Light" w:hAnsi="Calibri Light" w:cs="Calibri Light"/>
          <w:sz w:val="20"/>
          <w:szCs w:val="20"/>
        </w:rPr>
        <w:t>RP.</w:t>
      </w:r>
    </w:p>
    <w:p w14:paraId="39F87510" w14:textId="77777777" w:rsidR="00EB6754" w:rsidRPr="00EB6754" w:rsidRDefault="00EB6754" w:rsidP="00EB6754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</w:p>
    <w:p w14:paraId="0BAFC3CD" w14:textId="5907A3FA" w:rsidR="00EB6754" w:rsidRPr="00EB6754" w:rsidRDefault="00EB6754" w:rsidP="00EB6754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  <w:r w:rsidRPr="00EB6754">
        <w:rPr>
          <w:rFonts w:ascii="Calibri Light" w:hAnsi="Calibri Light" w:cs="Calibri Light"/>
          <w:sz w:val="20"/>
          <w:szCs w:val="20"/>
        </w:rPr>
        <w:t xml:space="preserve">Kwoty te z roku na rok rosną. Według badań </w:t>
      </w:r>
      <w:proofErr w:type="spellStart"/>
      <w:r w:rsidRPr="00EB6754">
        <w:rPr>
          <w:rFonts w:ascii="Calibri Light" w:hAnsi="Calibri Light" w:cs="Calibri Light"/>
          <w:sz w:val="20"/>
          <w:szCs w:val="20"/>
        </w:rPr>
        <w:t>Prezentmarzeń</w:t>
      </w:r>
      <w:proofErr w:type="spellEnd"/>
      <w:r w:rsidRPr="00EB6754">
        <w:rPr>
          <w:rFonts w:ascii="Calibri Light" w:hAnsi="Calibri Light" w:cs="Calibri Light"/>
          <w:sz w:val="20"/>
          <w:szCs w:val="20"/>
        </w:rPr>
        <w:t xml:space="preserve"> już </w:t>
      </w:r>
      <w:r w:rsidR="00D02598">
        <w:rPr>
          <w:rFonts w:ascii="Calibri Light" w:hAnsi="Calibri Light" w:cs="Calibri Light"/>
          <w:sz w:val="20"/>
          <w:szCs w:val="20"/>
        </w:rPr>
        <w:t>32</w:t>
      </w:r>
      <w:r w:rsidRPr="00EB6754">
        <w:rPr>
          <w:rFonts w:ascii="Calibri Light" w:hAnsi="Calibri Light" w:cs="Calibri Light"/>
          <w:sz w:val="20"/>
          <w:szCs w:val="20"/>
        </w:rPr>
        <w:t xml:space="preserve">% Polaków zakłada na ten dzień budżet od 100 do 300 zł, czyli porównywalny z tym,  jaki przeznacza się na prezent gwiazdkowy.  </w:t>
      </w:r>
      <w:r w:rsidR="00D02598">
        <w:rPr>
          <w:rFonts w:ascii="Calibri Light" w:hAnsi="Calibri Light" w:cs="Calibri Light"/>
          <w:sz w:val="20"/>
          <w:szCs w:val="20"/>
        </w:rPr>
        <w:t>Co czwarta osoba</w:t>
      </w:r>
      <w:r w:rsidRPr="00EB6754">
        <w:rPr>
          <w:rFonts w:ascii="Calibri Light" w:hAnsi="Calibri Light" w:cs="Calibri Light"/>
          <w:sz w:val="20"/>
          <w:szCs w:val="20"/>
        </w:rPr>
        <w:t xml:space="preserve"> </w:t>
      </w:r>
      <w:r w:rsidR="00D02598">
        <w:rPr>
          <w:rFonts w:ascii="Calibri Light" w:hAnsi="Calibri Light" w:cs="Calibri Light"/>
          <w:sz w:val="20"/>
          <w:szCs w:val="20"/>
        </w:rPr>
        <w:t xml:space="preserve"> </w:t>
      </w:r>
      <w:r w:rsidRPr="00EB6754">
        <w:rPr>
          <w:rFonts w:ascii="Calibri Light" w:hAnsi="Calibri Light" w:cs="Calibri Light"/>
          <w:sz w:val="20"/>
          <w:szCs w:val="20"/>
        </w:rPr>
        <w:t>(</w:t>
      </w:r>
      <w:r w:rsidR="00D02598">
        <w:rPr>
          <w:rFonts w:ascii="Calibri Light" w:hAnsi="Calibri Light" w:cs="Calibri Light"/>
          <w:sz w:val="20"/>
          <w:szCs w:val="20"/>
        </w:rPr>
        <w:t>25</w:t>
      </w:r>
      <w:r w:rsidRPr="00EB6754">
        <w:rPr>
          <w:rFonts w:ascii="Calibri Light" w:hAnsi="Calibri Light" w:cs="Calibri Light"/>
          <w:sz w:val="20"/>
          <w:szCs w:val="20"/>
        </w:rPr>
        <w:t>%) wydaje na upominki i randkowanie od 50 do 100 zł.</w:t>
      </w:r>
    </w:p>
    <w:p w14:paraId="70F752E8" w14:textId="77777777" w:rsidR="00EB6754" w:rsidRPr="00EB6754" w:rsidRDefault="00EB6754" w:rsidP="00EB6754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</w:p>
    <w:p w14:paraId="5B347A67" w14:textId="77777777" w:rsidR="00EB6754" w:rsidRPr="00EB6754" w:rsidRDefault="00EB6754" w:rsidP="00EB6754">
      <w:pPr>
        <w:pStyle w:val="Bezodstpw"/>
        <w:jc w:val="both"/>
        <w:rPr>
          <w:rFonts w:ascii="Calibri Light" w:hAnsi="Calibri Light" w:cs="Calibri Light"/>
          <w:b/>
          <w:sz w:val="20"/>
          <w:szCs w:val="20"/>
        </w:rPr>
      </w:pPr>
      <w:r w:rsidRPr="00EB6754">
        <w:rPr>
          <w:rFonts w:ascii="Calibri Light" w:hAnsi="Calibri Light" w:cs="Calibri Light"/>
          <w:b/>
          <w:sz w:val="20"/>
          <w:szCs w:val="20"/>
        </w:rPr>
        <w:t>„Awokado” szuka wrażeń</w:t>
      </w:r>
    </w:p>
    <w:p w14:paraId="07489F75" w14:textId="77777777" w:rsidR="00EB6754" w:rsidRPr="00EB6754" w:rsidRDefault="00EB6754" w:rsidP="00EB6754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  <w:r w:rsidRPr="00EB6754">
        <w:rPr>
          <w:rFonts w:ascii="Calibri Light" w:hAnsi="Calibri Light" w:cs="Calibri Light"/>
          <w:sz w:val="20"/>
          <w:szCs w:val="20"/>
        </w:rPr>
        <w:t xml:space="preserve">Skąd takie wydatki i popularność święta? Zdaniem ekspertów stoi za tym coraz większa aktywność zakupowa „pokolenia awokado”, czyli millenialsów, a w szczególności najmłodszej jej części. </w:t>
      </w:r>
    </w:p>
    <w:p w14:paraId="0819FD69" w14:textId="77777777" w:rsidR="00EB6754" w:rsidRPr="00EB6754" w:rsidRDefault="00EB6754" w:rsidP="00EB6754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</w:p>
    <w:p w14:paraId="681B5792" w14:textId="77777777" w:rsidR="00EB6754" w:rsidRPr="00EB6754" w:rsidRDefault="00EB6754" w:rsidP="00EB6754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  <w:r w:rsidRPr="00EB6754">
        <w:rPr>
          <w:rFonts w:ascii="Calibri Light" w:hAnsi="Calibri Light" w:cs="Calibri Light"/>
          <w:sz w:val="20"/>
          <w:szCs w:val="20"/>
        </w:rPr>
        <w:t xml:space="preserve">Jak podaje brytyjski serwis Finder, ponad 68% millenialsów obchodzi walentynki - i co najważniejsze, wydaje w tym czasie krocie. </w:t>
      </w:r>
      <w:proofErr w:type="spellStart"/>
      <w:r w:rsidRPr="00EB6754">
        <w:rPr>
          <w:rFonts w:ascii="Calibri Light" w:hAnsi="Calibri Light" w:cs="Calibri Light"/>
          <w:sz w:val="20"/>
          <w:szCs w:val="20"/>
        </w:rPr>
        <w:t>National</w:t>
      </w:r>
      <w:proofErr w:type="spellEnd"/>
      <w:r w:rsidRPr="00EB6754">
        <w:rPr>
          <w:rFonts w:ascii="Calibri Light" w:hAnsi="Calibri Light" w:cs="Calibri Light"/>
          <w:sz w:val="20"/>
          <w:szCs w:val="20"/>
        </w:rPr>
        <w:t xml:space="preserve"> Retail </w:t>
      </w:r>
      <w:proofErr w:type="spellStart"/>
      <w:r w:rsidRPr="00EB6754">
        <w:rPr>
          <w:rFonts w:ascii="Calibri Light" w:hAnsi="Calibri Light" w:cs="Calibri Light"/>
          <w:sz w:val="20"/>
          <w:szCs w:val="20"/>
        </w:rPr>
        <w:t>Federation</w:t>
      </w:r>
      <w:proofErr w:type="spellEnd"/>
      <w:r w:rsidRPr="00EB6754">
        <w:rPr>
          <w:rFonts w:ascii="Calibri Light" w:hAnsi="Calibri Light" w:cs="Calibri Light"/>
          <w:sz w:val="20"/>
          <w:szCs w:val="20"/>
        </w:rPr>
        <w:t xml:space="preserve"> wskazuje nawet konkretniej na osoby pomiędzy 25. a 34. rokiem życia jako grupę, która najwięcej pieniędzy przeznacza na świętowanie miłości.</w:t>
      </w:r>
    </w:p>
    <w:p w14:paraId="7BFB5F3E" w14:textId="77777777" w:rsidR="00EB6754" w:rsidRPr="00EB6754" w:rsidRDefault="00EB6754" w:rsidP="00EB6754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</w:p>
    <w:p w14:paraId="7581BA3E" w14:textId="77777777" w:rsidR="00EB6754" w:rsidRPr="00EB6754" w:rsidRDefault="00EB6754" w:rsidP="00EB6754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  <w:r w:rsidRPr="00EB6754">
        <w:rPr>
          <w:rFonts w:ascii="Calibri Light" w:hAnsi="Calibri Light" w:cs="Calibri Light"/>
          <w:sz w:val="20"/>
          <w:szCs w:val="20"/>
        </w:rPr>
        <w:t xml:space="preserve">- </w:t>
      </w:r>
      <w:r w:rsidRPr="00EB6754">
        <w:rPr>
          <w:rFonts w:ascii="Calibri Light" w:hAnsi="Calibri Light" w:cs="Calibri Light"/>
          <w:i/>
          <w:sz w:val="20"/>
          <w:szCs w:val="20"/>
        </w:rPr>
        <w:t xml:space="preserve">Wpływ millenialsów na handel jest ogromny. Szacuje się, że dziś nawet co czwarty Polak jest przedstawicielem „pokolenia awokado”.  Pokolenie to decyduje dziś praktycznie o każdym trendzie konsumenckim i o zmianach, jakie zachodzą np. na rynku </w:t>
      </w:r>
      <w:proofErr w:type="spellStart"/>
      <w:r w:rsidRPr="00EB6754">
        <w:rPr>
          <w:rFonts w:ascii="Calibri Light" w:hAnsi="Calibri Light" w:cs="Calibri Light"/>
          <w:i/>
          <w:sz w:val="20"/>
          <w:szCs w:val="20"/>
        </w:rPr>
        <w:t>retail</w:t>
      </w:r>
      <w:proofErr w:type="spellEnd"/>
      <w:r w:rsidRPr="00EB6754">
        <w:rPr>
          <w:rFonts w:ascii="Calibri Light" w:hAnsi="Calibri Light" w:cs="Calibri Light"/>
          <w:i/>
          <w:sz w:val="20"/>
          <w:szCs w:val="20"/>
        </w:rPr>
        <w:t xml:space="preserve"> czy w kanałach sprzedaży</w:t>
      </w:r>
      <w:r w:rsidRPr="00EB6754">
        <w:rPr>
          <w:rFonts w:ascii="Calibri Light" w:hAnsi="Calibri Light" w:cs="Calibri Light"/>
          <w:sz w:val="20"/>
          <w:szCs w:val="20"/>
        </w:rPr>
        <w:t xml:space="preserve"> – </w:t>
      </w:r>
      <w:r w:rsidRPr="00EB6754">
        <w:rPr>
          <w:rFonts w:ascii="Calibri Light" w:hAnsi="Calibri Light" w:cs="Calibri Light"/>
          <w:b/>
          <w:sz w:val="20"/>
          <w:szCs w:val="20"/>
        </w:rPr>
        <w:t xml:space="preserve">mówi Marta Drzewiecka, Marketing &amp; </w:t>
      </w:r>
      <w:proofErr w:type="spellStart"/>
      <w:r w:rsidRPr="00EB6754">
        <w:rPr>
          <w:rFonts w:ascii="Calibri Light" w:hAnsi="Calibri Light" w:cs="Calibri Light"/>
          <w:b/>
          <w:sz w:val="20"/>
          <w:szCs w:val="20"/>
        </w:rPr>
        <w:t>Customer</w:t>
      </w:r>
      <w:proofErr w:type="spellEnd"/>
      <w:r w:rsidRPr="00EB6754">
        <w:rPr>
          <w:rFonts w:ascii="Calibri Light" w:hAnsi="Calibri Light" w:cs="Calibri Light"/>
          <w:b/>
          <w:sz w:val="20"/>
          <w:szCs w:val="20"/>
        </w:rPr>
        <w:t xml:space="preserve"> </w:t>
      </w:r>
      <w:proofErr w:type="spellStart"/>
      <w:r w:rsidRPr="00EB6754">
        <w:rPr>
          <w:rFonts w:ascii="Calibri Light" w:hAnsi="Calibri Light" w:cs="Calibri Light"/>
          <w:b/>
          <w:sz w:val="20"/>
          <w:szCs w:val="20"/>
        </w:rPr>
        <w:t>Experience</w:t>
      </w:r>
      <w:proofErr w:type="spellEnd"/>
      <w:r w:rsidRPr="00EB6754">
        <w:rPr>
          <w:rFonts w:ascii="Calibri Light" w:hAnsi="Calibri Light" w:cs="Calibri Light"/>
          <w:b/>
          <w:sz w:val="20"/>
          <w:szCs w:val="20"/>
        </w:rPr>
        <w:t xml:space="preserve"> Manager w firmie </w:t>
      </w:r>
      <w:proofErr w:type="spellStart"/>
      <w:r w:rsidRPr="00EB6754">
        <w:rPr>
          <w:rFonts w:ascii="Calibri Light" w:hAnsi="Calibri Light" w:cs="Calibri Light"/>
          <w:b/>
          <w:sz w:val="20"/>
          <w:szCs w:val="20"/>
        </w:rPr>
        <w:t>Newbridge</w:t>
      </w:r>
      <w:proofErr w:type="spellEnd"/>
      <w:r w:rsidRPr="00EB6754">
        <w:rPr>
          <w:rFonts w:ascii="Calibri Light" w:hAnsi="Calibri Light" w:cs="Calibri Light"/>
          <w:b/>
          <w:sz w:val="20"/>
          <w:szCs w:val="20"/>
        </w:rPr>
        <w:t xml:space="preserve"> Poland</w:t>
      </w:r>
      <w:r w:rsidRPr="00EB6754">
        <w:rPr>
          <w:rFonts w:ascii="Calibri Light" w:hAnsi="Calibri Light" w:cs="Calibri Light"/>
          <w:sz w:val="20"/>
          <w:szCs w:val="20"/>
        </w:rPr>
        <w:t>, właściciela 3 parków handlowych oraz 3 centrów handlowych w Polsce.</w:t>
      </w:r>
    </w:p>
    <w:p w14:paraId="0CD2CBF2" w14:textId="77777777" w:rsidR="00EB6754" w:rsidRPr="00EB6754" w:rsidRDefault="00EB6754" w:rsidP="00EB6754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</w:p>
    <w:p w14:paraId="0DE6BA4A" w14:textId="77777777" w:rsidR="00EB6754" w:rsidRPr="00EB6754" w:rsidRDefault="00EB6754" w:rsidP="00EB6754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  <w:r w:rsidRPr="00EB6754">
        <w:rPr>
          <w:rFonts w:ascii="Calibri Light" w:hAnsi="Calibri Light" w:cs="Calibri Light"/>
          <w:sz w:val="20"/>
          <w:szCs w:val="20"/>
        </w:rPr>
        <w:t xml:space="preserve">Ciekawostką jest to, że ta decyzyjność znajduje także odzwierciedlenie w rosnącej popularności święta zakochanych oraz zakupów walentynkowych. </w:t>
      </w:r>
    </w:p>
    <w:p w14:paraId="67856546" w14:textId="77777777" w:rsidR="00EB6754" w:rsidRPr="00EB6754" w:rsidRDefault="00EB6754" w:rsidP="00EB6754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</w:p>
    <w:p w14:paraId="038B17B5" w14:textId="77777777" w:rsidR="00EB6754" w:rsidRPr="00EB6754" w:rsidRDefault="00EB6754" w:rsidP="00EB6754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  <w:r w:rsidRPr="00EB6754">
        <w:rPr>
          <w:rFonts w:ascii="Calibri Light" w:hAnsi="Calibri Light" w:cs="Calibri Light"/>
          <w:sz w:val="20"/>
          <w:szCs w:val="20"/>
        </w:rPr>
        <w:t xml:space="preserve">– </w:t>
      </w:r>
      <w:r w:rsidRPr="00EB6754">
        <w:rPr>
          <w:rFonts w:ascii="Calibri Light" w:hAnsi="Calibri Light" w:cs="Calibri Light"/>
          <w:i/>
          <w:sz w:val="20"/>
          <w:szCs w:val="20"/>
        </w:rPr>
        <w:t>Od kilku lat millennialsi nakręcają sprzedaż w okresie walentynkowym i dotyczy to w równej mierze sprzedaży on-line, co sprzedaży stacjonarnej. To klient, który nie tylko poszukuje jednego prezentu, ale także doświadczenia i wrażenia, które może „kolekcjonować” i za które chce zapłacić</w:t>
      </w:r>
      <w:r w:rsidRPr="00EB6754">
        <w:rPr>
          <w:rFonts w:ascii="Calibri Light" w:hAnsi="Calibri Light" w:cs="Calibri Light"/>
          <w:sz w:val="20"/>
          <w:szCs w:val="20"/>
        </w:rPr>
        <w:t xml:space="preserve">  – mówi Drzewiecka.</w:t>
      </w:r>
    </w:p>
    <w:p w14:paraId="0A19361A" w14:textId="77777777" w:rsidR="00EB6754" w:rsidRPr="00EB6754" w:rsidRDefault="00EB6754" w:rsidP="00EB6754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</w:p>
    <w:p w14:paraId="043D3188" w14:textId="77777777" w:rsidR="00EB6754" w:rsidRPr="00EB6754" w:rsidRDefault="00EB6754" w:rsidP="00EB6754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  <w:r w:rsidRPr="00EB6754">
        <w:rPr>
          <w:rFonts w:ascii="Calibri Light" w:hAnsi="Calibri Light" w:cs="Calibri Light"/>
          <w:sz w:val="20"/>
          <w:szCs w:val="20"/>
        </w:rPr>
        <w:t xml:space="preserve">- </w:t>
      </w:r>
      <w:r w:rsidRPr="00EB6754">
        <w:rPr>
          <w:rFonts w:ascii="Calibri Light" w:hAnsi="Calibri Light" w:cs="Calibri Light"/>
          <w:i/>
          <w:sz w:val="20"/>
          <w:szCs w:val="20"/>
        </w:rPr>
        <w:t xml:space="preserve">W efekcie, sięga on po ofertę nie tylko jednego sklepu, ale korzysta z cały zasobów, jakie daje mu np. centrum handlowe.  Co więcej, </w:t>
      </w:r>
      <w:proofErr w:type="spellStart"/>
      <w:r w:rsidRPr="00EB6754">
        <w:rPr>
          <w:rFonts w:ascii="Calibri Light" w:hAnsi="Calibri Light" w:cs="Calibri Light"/>
          <w:i/>
          <w:sz w:val="20"/>
          <w:szCs w:val="20"/>
        </w:rPr>
        <w:t>millennials</w:t>
      </w:r>
      <w:proofErr w:type="spellEnd"/>
      <w:r w:rsidRPr="00EB6754">
        <w:rPr>
          <w:rFonts w:ascii="Calibri Light" w:hAnsi="Calibri Light" w:cs="Calibri Light"/>
          <w:i/>
          <w:sz w:val="20"/>
          <w:szCs w:val="20"/>
        </w:rPr>
        <w:t xml:space="preserve"> nie ogranicza się wyłącznie do zakupów dla ukochanej czy ukochanego. To </w:t>
      </w:r>
      <w:r w:rsidRPr="00EB6754">
        <w:rPr>
          <w:rFonts w:ascii="Calibri Light" w:hAnsi="Calibri Light" w:cs="Calibri Light"/>
          <w:i/>
          <w:sz w:val="20"/>
          <w:szCs w:val="20"/>
        </w:rPr>
        <w:lastRenderedPageBreak/>
        <w:t xml:space="preserve">pokolenie chętnie kupuje prezenty walentynkowe swoim rodzicom, dzieciom, przyjaciołom, a nawet współpracownikom. Dostaje się także coś kotom i psom </w:t>
      </w:r>
      <w:r w:rsidRPr="00EB6754">
        <w:rPr>
          <w:rFonts w:ascii="Calibri Light" w:hAnsi="Calibri Light" w:cs="Calibri Light"/>
          <w:sz w:val="20"/>
          <w:szCs w:val="20"/>
        </w:rPr>
        <w:t xml:space="preserve">– dodaje ekspertka </w:t>
      </w:r>
      <w:proofErr w:type="spellStart"/>
      <w:r w:rsidRPr="00EB6754">
        <w:rPr>
          <w:rFonts w:ascii="Calibri Light" w:hAnsi="Calibri Light" w:cs="Calibri Light"/>
          <w:sz w:val="20"/>
          <w:szCs w:val="20"/>
        </w:rPr>
        <w:t>Newbridge</w:t>
      </w:r>
      <w:proofErr w:type="spellEnd"/>
      <w:r w:rsidRPr="00EB6754">
        <w:rPr>
          <w:rFonts w:ascii="Calibri Light" w:hAnsi="Calibri Light" w:cs="Calibri Light"/>
          <w:sz w:val="20"/>
          <w:szCs w:val="20"/>
        </w:rPr>
        <w:t>.</w:t>
      </w:r>
    </w:p>
    <w:p w14:paraId="3AA1D6B8" w14:textId="77777777" w:rsidR="00EB6754" w:rsidRPr="00EB6754" w:rsidRDefault="00EB6754" w:rsidP="00EB6754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</w:p>
    <w:p w14:paraId="6DB7200A" w14:textId="77777777" w:rsidR="00EB6754" w:rsidRPr="00EB6754" w:rsidRDefault="00EB6754" w:rsidP="00EB6754">
      <w:pPr>
        <w:pStyle w:val="Bezodstpw"/>
        <w:jc w:val="both"/>
        <w:rPr>
          <w:rFonts w:ascii="Calibri Light" w:hAnsi="Calibri Light" w:cs="Calibri Light"/>
          <w:b/>
          <w:sz w:val="20"/>
          <w:szCs w:val="20"/>
        </w:rPr>
      </w:pPr>
      <w:r w:rsidRPr="00EB6754">
        <w:rPr>
          <w:rFonts w:ascii="Calibri Light" w:hAnsi="Calibri Light" w:cs="Calibri Light"/>
          <w:b/>
          <w:sz w:val="20"/>
          <w:szCs w:val="20"/>
        </w:rPr>
        <w:t>Już nie tylko „</w:t>
      </w:r>
      <w:proofErr w:type="spellStart"/>
      <w:r w:rsidRPr="00EB6754">
        <w:rPr>
          <w:rFonts w:ascii="Calibri Light" w:hAnsi="Calibri Light" w:cs="Calibri Light"/>
          <w:b/>
          <w:sz w:val="20"/>
          <w:szCs w:val="20"/>
        </w:rPr>
        <w:t>romantic</w:t>
      </w:r>
      <w:proofErr w:type="spellEnd"/>
      <w:r w:rsidRPr="00EB6754">
        <w:rPr>
          <w:rFonts w:ascii="Calibri Light" w:hAnsi="Calibri Light" w:cs="Calibri Light"/>
          <w:b/>
          <w:sz w:val="20"/>
          <w:szCs w:val="20"/>
        </w:rPr>
        <w:t xml:space="preserve"> </w:t>
      </w:r>
      <w:proofErr w:type="spellStart"/>
      <w:r w:rsidRPr="00EB6754">
        <w:rPr>
          <w:rFonts w:ascii="Calibri Light" w:hAnsi="Calibri Light" w:cs="Calibri Light"/>
          <w:b/>
          <w:sz w:val="20"/>
          <w:szCs w:val="20"/>
        </w:rPr>
        <w:t>retail</w:t>
      </w:r>
      <w:proofErr w:type="spellEnd"/>
      <w:r w:rsidRPr="00EB6754">
        <w:rPr>
          <w:rFonts w:ascii="Calibri Light" w:hAnsi="Calibri Light" w:cs="Calibri Light"/>
          <w:b/>
          <w:sz w:val="20"/>
          <w:szCs w:val="20"/>
        </w:rPr>
        <w:t>”</w:t>
      </w:r>
    </w:p>
    <w:p w14:paraId="25551F9D" w14:textId="77777777" w:rsidR="00EB6754" w:rsidRPr="00EB6754" w:rsidRDefault="00EB6754" w:rsidP="00EB6754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  <w:r w:rsidRPr="00EB6754">
        <w:rPr>
          <w:rFonts w:ascii="Calibri Light" w:hAnsi="Calibri Light" w:cs="Calibri Light"/>
          <w:sz w:val="20"/>
          <w:szCs w:val="20"/>
        </w:rPr>
        <w:t xml:space="preserve">W praktyce oznacza to zakupy nawet w kilkunastu różnych sklepach, porównywalne z tymi, jakie Polacy robią np. przed mikołajkami. </w:t>
      </w:r>
      <w:r w:rsidRPr="00EB6754">
        <w:rPr>
          <w:rFonts w:ascii="Calibri Light" w:hAnsi="Calibri Light" w:cs="Calibri Light"/>
          <w:i/>
          <w:sz w:val="20"/>
          <w:szCs w:val="20"/>
        </w:rPr>
        <w:t>– Jeszcze do niedawna promocje walentynkowe można było znaleźć tylko w sklepach z bielizną, czekoladkami, kwiatami lub u jubilera, czyli miejscach, które wpisywały się tzw. „</w:t>
      </w:r>
      <w:proofErr w:type="spellStart"/>
      <w:r w:rsidRPr="00EB6754">
        <w:rPr>
          <w:rFonts w:ascii="Calibri Light" w:hAnsi="Calibri Light" w:cs="Calibri Light"/>
          <w:i/>
          <w:sz w:val="20"/>
          <w:szCs w:val="20"/>
        </w:rPr>
        <w:t>romantic</w:t>
      </w:r>
      <w:proofErr w:type="spellEnd"/>
      <w:r w:rsidRPr="00EB6754">
        <w:rPr>
          <w:rFonts w:ascii="Calibri Light" w:hAnsi="Calibri Light" w:cs="Calibri Light"/>
          <w:i/>
          <w:sz w:val="20"/>
          <w:szCs w:val="20"/>
        </w:rPr>
        <w:t xml:space="preserve"> </w:t>
      </w:r>
      <w:proofErr w:type="spellStart"/>
      <w:r w:rsidRPr="00EB6754">
        <w:rPr>
          <w:rFonts w:ascii="Calibri Light" w:hAnsi="Calibri Light" w:cs="Calibri Light"/>
          <w:i/>
          <w:sz w:val="20"/>
          <w:szCs w:val="20"/>
        </w:rPr>
        <w:t>retail</w:t>
      </w:r>
      <w:proofErr w:type="spellEnd"/>
      <w:r w:rsidRPr="00EB6754">
        <w:rPr>
          <w:rFonts w:ascii="Calibri Light" w:hAnsi="Calibri Light" w:cs="Calibri Light"/>
          <w:i/>
          <w:sz w:val="20"/>
          <w:szCs w:val="20"/>
        </w:rPr>
        <w:t xml:space="preserve">” </w:t>
      </w:r>
      <w:r w:rsidRPr="00EB6754">
        <w:rPr>
          <w:rFonts w:ascii="Calibri Light" w:hAnsi="Calibri Light" w:cs="Calibri Light"/>
          <w:sz w:val="20"/>
          <w:szCs w:val="20"/>
        </w:rPr>
        <w:t>– mówi.</w:t>
      </w:r>
    </w:p>
    <w:p w14:paraId="4DAA86CD" w14:textId="77777777" w:rsidR="00EB6754" w:rsidRPr="00EB6754" w:rsidRDefault="00EB6754" w:rsidP="00EB6754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</w:p>
    <w:p w14:paraId="22024C3A" w14:textId="77777777" w:rsidR="00EB6754" w:rsidRPr="00EB6754" w:rsidRDefault="00EB6754" w:rsidP="00EB6754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  <w:r w:rsidRPr="00EB6754">
        <w:rPr>
          <w:rFonts w:ascii="Calibri Light" w:hAnsi="Calibri Light" w:cs="Calibri Light"/>
          <w:sz w:val="20"/>
          <w:szCs w:val="20"/>
        </w:rPr>
        <w:t xml:space="preserve">- </w:t>
      </w:r>
      <w:r w:rsidRPr="00EB6754">
        <w:rPr>
          <w:rFonts w:ascii="Calibri Light" w:hAnsi="Calibri Light" w:cs="Calibri Light"/>
          <w:i/>
          <w:sz w:val="20"/>
          <w:szCs w:val="20"/>
        </w:rPr>
        <w:t>Dziś pojawiają się one w miejscach dotąd nie kojarzących się z ze świętem zakochanych, czyli np. w sklepach zoologicznych, z elektroniką, wyposażeniem wnętrz czy w studiach fitness.  Z jednej strony jest to oczywiście „chwyt” marketingowy, z drugiej jednak takie działania dyktuje markom sam rynek i zmieniające się oczekiwania konsumenta, zwłaszcza co do tego, czym dziś jest prezent walentynkowy. A może nim być nawet ekspres do kawy czy gryzak dla psa</w:t>
      </w:r>
      <w:r w:rsidRPr="00EB6754">
        <w:rPr>
          <w:rFonts w:ascii="Calibri Light" w:hAnsi="Calibri Light" w:cs="Calibri Light"/>
          <w:sz w:val="20"/>
          <w:szCs w:val="20"/>
        </w:rPr>
        <w:t xml:space="preserve">  – dodaje Marta Drzewiecka.</w:t>
      </w:r>
    </w:p>
    <w:p w14:paraId="4D331A2C" w14:textId="77777777" w:rsidR="00EB6754" w:rsidRPr="00EB6754" w:rsidRDefault="00EB6754" w:rsidP="00EB6754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</w:p>
    <w:p w14:paraId="3C7FE04D" w14:textId="77777777" w:rsidR="00EB6754" w:rsidRPr="00EB6754" w:rsidRDefault="00EB6754" w:rsidP="00EB6754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  <w:r w:rsidRPr="00EB6754">
        <w:rPr>
          <w:rFonts w:ascii="Calibri Light" w:hAnsi="Calibri Light" w:cs="Calibri Light"/>
          <w:sz w:val="20"/>
          <w:szCs w:val="20"/>
        </w:rPr>
        <w:t xml:space="preserve">Nic więc dziwnego, że zmianie ulega także ranking najchętniej wybieranych prezentów. Wpływ millenialsów na niego jest dziś znaczący. I chociaż wciąż królują słodycze i kartki, wybiera je odpowiednio 55% i 46% kupujących, to w zestawieniu już 24% stawia na „przeżycie” - podaje </w:t>
      </w:r>
      <w:proofErr w:type="spellStart"/>
      <w:r w:rsidRPr="00EB6754">
        <w:rPr>
          <w:rFonts w:ascii="Calibri Light" w:hAnsi="Calibri Light" w:cs="Calibri Light"/>
          <w:sz w:val="20"/>
          <w:szCs w:val="20"/>
        </w:rPr>
        <w:t>National</w:t>
      </w:r>
      <w:proofErr w:type="spellEnd"/>
      <w:r w:rsidRPr="00EB6754">
        <w:rPr>
          <w:rFonts w:ascii="Calibri Light" w:hAnsi="Calibri Light" w:cs="Calibri Light"/>
          <w:sz w:val="20"/>
          <w:szCs w:val="20"/>
        </w:rPr>
        <w:t xml:space="preserve"> Retail </w:t>
      </w:r>
      <w:proofErr w:type="spellStart"/>
      <w:r w:rsidRPr="00EB6754">
        <w:rPr>
          <w:rFonts w:ascii="Calibri Light" w:hAnsi="Calibri Light" w:cs="Calibri Light"/>
          <w:sz w:val="20"/>
          <w:szCs w:val="20"/>
        </w:rPr>
        <w:t>Federation</w:t>
      </w:r>
      <w:proofErr w:type="spellEnd"/>
      <w:r w:rsidRPr="00EB6754">
        <w:rPr>
          <w:rFonts w:ascii="Calibri Light" w:hAnsi="Calibri Light" w:cs="Calibri Light"/>
          <w:sz w:val="20"/>
          <w:szCs w:val="20"/>
        </w:rPr>
        <w:t xml:space="preserve">. </w:t>
      </w:r>
    </w:p>
    <w:p w14:paraId="10CCCD68" w14:textId="77777777" w:rsidR="00EB6754" w:rsidRPr="00EB6754" w:rsidRDefault="00EB6754" w:rsidP="00EB6754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</w:p>
    <w:p w14:paraId="1BF0C3AF" w14:textId="77777777" w:rsidR="00EB6754" w:rsidRPr="00EB6754" w:rsidRDefault="00EB6754" w:rsidP="00EB6754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  <w:r w:rsidRPr="00EB6754">
        <w:rPr>
          <w:rFonts w:ascii="Calibri Light" w:hAnsi="Calibri Light" w:cs="Calibri Light"/>
          <w:sz w:val="20"/>
          <w:szCs w:val="20"/>
        </w:rPr>
        <w:t xml:space="preserve">- </w:t>
      </w:r>
      <w:r w:rsidRPr="00EB6754">
        <w:rPr>
          <w:rFonts w:ascii="Calibri Light" w:hAnsi="Calibri Light" w:cs="Calibri Light"/>
          <w:i/>
          <w:sz w:val="20"/>
          <w:szCs w:val="20"/>
        </w:rPr>
        <w:t xml:space="preserve">Ten ostatni element staje się coraz bardziej zauważalny. Walentynki muszą bowiem mieć otoczkę – np. wizytę w restauracji, kawiarni czy zagraniczny wyjazd, a nawet domówkę ze znajomymi. Tutaj także handlowcy nie przysypiają. Większość biur podróży ma dziś w swoich ofertach walentynkowe wyjazdy, także kawiarnie są przygotowane na walentynkowych gości. Uaktywniają się także markety spożywcze </w:t>
      </w:r>
      <w:r w:rsidRPr="00EB6754">
        <w:rPr>
          <w:rFonts w:ascii="Calibri Light" w:hAnsi="Calibri Light" w:cs="Calibri Light"/>
          <w:sz w:val="20"/>
          <w:szCs w:val="20"/>
        </w:rPr>
        <w:t xml:space="preserve"> – mówi.</w:t>
      </w:r>
    </w:p>
    <w:p w14:paraId="7E8FCD30" w14:textId="77777777" w:rsidR="00EB6754" w:rsidRPr="00EB6754" w:rsidRDefault="00EB6754" w:rsidP="00EB6754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</w:p>
    <w:p w14:paraId="6DBFA89D" w14:textId="77777777" w:rsidR="00EB6754" w:rsidRPr="00EB6754" w:rsidRDefault="00EB6754" w:rsidP="00EB6754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  <w:r w:rsidRPr="00EB6754">
        <w:rPr>
          <w:rFonts w:ascii="Calibri Light" w:hAnsi="Calibri Light" w:cs="Calibri Light"/>
          <w:sz w:val="20"/>
          <w:szCs w:val="20"/>
        </w:rPr>
        <w:t xml:space="preserve">Wpływ na popularność walentynek ma także aktywność „awokado” w </w:t>
      </w:r>
      <w:proofErr w:type="spellStart"/>
      <w:r w:rsidRPr="00EB6754">
        <w:rPr>
          <w:rFonts w:ascii="Calibri Light" w:hAnsi="Calibri Light" w:cs="Calibri Light"/>
          <w:sz w:val="20"/>
          <w:szCs w:val="20"/>
        </w:rPr>
        <w:t>social</w:t>
      </w:r>
      <w:proofErr w:type="spellEnd"/>
      <w:r w:rsidRPr="00EB6754">
        <w:rPr>
          <w:rFonts w:ascii="Calibri Light" w:hAnsi="Calibri Light" w:cs="Calibri Light"/>
          <w:sz w:val="20"/>
          <w:szCs w:val="20"/>
        </w:rPr>
        <w:t xml:space="preserve"> mediach. - </w:t>
      </w:r>
      <w:r w:rsidRPr="00EB6754">
        <w:rPr>
          <w:rFonts w:ascii="Calibri Light" w:hAnsi="Calibri Light" w:cs="Calibri Light"/>
          <w:i/>
          <w:sz w:val="20"/>
          <w:szCs w:val="20"/>
        </w:rPr>
        <w:t xml:space="preserve">Święto to stało się wydarzeniem, którym coraz częściej chwalimy się np. Instagramie. Jego otoczka musi być więc unikalna i atrakcyjna. To pociąga za sobą z kolei poszukiwania np. unikalnego prezentu lub wrażenia, którym można się pochwalić </w:t>
      </w:r>
      <w:r w:rsidRPr="00EB6754">
        <w:rPr>
          <w:rFonts w:ascii="Calibri Light" w:hAnsi="Calibri Light" w:cs="Calibri Light"/>
          <w:sz w:val="20"/>
          <w:szCs w:val="20"/>
        </w:rPr>
        <w:t>– dodaje.</w:t>
      </w:r>
    </w:p>
    <w:p w14:paraId="6CB48ABD" w14:textId="77777777" w:rsidR="00EB6754" w:rsidRPr="00EB6754" w:rsidRDefault="00EB6754" w:rsidP="00EB6754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</w:p>
    <w:p w14:paraId="653B70AA" w14:textId="77777777" w:rsidR="00EB6754" w:rsidRPr="00EB6754" w:rsidRDefault="00EB6754" w:rsidP="00EB6754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  <w:r w:rsidRPr="00EB6754">
        <w:rPr>
          <w:rFonts w:ascii="Calibri Light" w:hAnsi="Calibri Light" w:cs="Calibri Light"/>
          <w:sz w:val="20"/>
          <w:szCs w:val="20"/>
        </w:rPr>
        <w:t xml:space="preserve">Zmianę pokoleniową i jej wpływ mocno odczuwają handlowcy. </w:t>
      </w:r>
      <w:r w:rsidRPr="00EB6754">
        <w:rPr>
          <w:rFonts w:ascii="Calibri Light" w:hAnsi="Calibri Light" w:cs="Calibri Light"/>
          <w:i/>
          <w:sz w:val="20"/>
          <w:szCs w:val="20"/>
        </w:rPr>
        <w:t>– Walentynki na stałe weszły już w kalendarz handlowy. Poświęca im się coraz więcej uwagi, bo generują one coraz większe obroty w sklepach. Już dziś kwiaciarnie, sklepy z czekoladami czy jubilerzy sygnalizują nawet kilkakrotnie większe obroty w tygodniu, jaki poprzedza Walentynki</w:t>
      </w:r>
      <w:r w:rsidRPr="00EB6754">
        <w:rPr>
          <w:rFonts w:ascii="Calibri Light" w:hAnsi="Calibri Light" w:cs="Calibri Light"/>
          <w:sz w:val="20"/>
          <w:szCs w:val="20"/>
        </w:rPr>
        <w:t xml:space="preserve"> – </w:t>
      </w:r>
      <w:r w:rsidRPr="00EB6754">
        <w:rPr>
          <w:rFonts w:ascii="Calibri Light" w:hAnsi="Calibri Light" w:cs="Calibri Light"/>
          <w:b/>
          <w:sz w:val="20"/>
          <w:szCs w:val="20"/>
        </w:rPr>
        <w:t xml:space="preserve">mówi Elwira </w:t>
      </w:r>
      <w:proofErr w:type="spellStart"/>
      <w:r w:rsidRPr="00EB6754">
        <w:rPr>
          <w:rFonts w:ascii="Calibri Light" w:hAnsi="Calibri Light" w:cs="Calibri Light"/>
          <w:b/>
          <w:sz w:val="20"/>
          <w:szCs w:val="20"/>
        </w:rPr>
        <w:t>Pyrkowska</w:t>
      </w:r>
      <w:proofErr w:type="spellEnd"/>
      <w:r w:rsidRPr="00EB6754">
        <w:rPr>
          <w:rFonts w:ascii="Calibri Light" w:hAnsi="Calibri Light" w:cs="Calibri Light"/>
          <w:b/>
          <w:sz w:val="20"/>
          <w:szCs w:val="20"/>
        </w:rPr>
        <w:t xml:space="preserve">, </w:t>
      </w:r>
      <w:proofErr w:type="spellStart"/>
      <w:r w:rsidRPr="00EB6754">
        <w:rPr>
          <w:rFonts w:ascii="Calibri Light" w:hAnsi="Calibri Light" w:cs="Calibri Light"/>
          <w:b/>
          <w:sz w:val="20"/>
          <w:szCs w:val="20"/>
        </w:rPr>
        <w:t>Asset</w:t>
      </w:r>
      <w:proofErr w:type="spellEnd"/>
      <w:r w:rsidRPr="00EB6754">
        <w:rPr>
          <w:rFonts w:ascii="Calibri Light" w:hAnsi="Calibri Light" w:cs="Calibri Light"/>
          <w:b/>
          <w:sz w:val="20"/>
          <w:szCs w:val="20"/>
        </w:rPr>
        <w:t xml:space="preserve"> Manager z firmy </w:t>
      </w:r>
      <w:proofErr w:type="spellStart"/>
      <w:r w:rsidRPr="00EB6754">
        <w:rPr>
          <w:rFonts w:ascii="Calibri Light" w:hAnsi="Calibri Light" w:cs="Calibri Light"/>
          <w:b/>
          <w:sz w:val="20"/>
          <w:szCs w:val="20"/>
        </w:rPr>
        <w:t>Newbridge</w:t>
      </w:r>
      <w:proofErr w:type="spellEnd"/>
      <w:r w:rsidRPr="00EB6754">
        <w:rPr>
          <w:rFonts w:ascii="Calibri Light" w:hAnsi="Calibri Light" w:cs="Calibri Light"/>
          <w:b/>
          <w:sz w:val="20"/>
          <w:szCs w:val="20"/>
        </w:rPr>
        <w:t xml:space="preserve">. </w:t>
      </w:r>
    </w:p>
    <w:p w14:paraId="345E1B46" w14:textId="77777777" w:rsidR="00EB6754" w:rsidRPr="00EB6754" w:rsidRDefault="00EB6754" w:rsidP="00EB6754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</w:p>
    <w:p w14:paraId="19492D64" w14:textId="77777777" w:rsidR="00EB6754" w:rsidRPr="00EB6754" w:rsidRDefault="00EB6754" w:rsidP="00EB6754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  <w:r w:rsidRPr="00EB6754">
        <w:rPr>
          <w:rFonts w:ascii="Calibri Light" w:hAnsi="Calibri Light" w:cs="Calibri Light"/>
          <w:sz w:val="20"/>
          <w:szCs w:val="20"/>
        </w:rPr>
        <w:t xml:space="preserve">- </w:t>
      </w:r>
      <w:r w:rsidRPr="00EB6754">
        <w:rPr>
          <w:rFonts w:ascii="Calibri Light" w:hAnsi="Calibri Light" w:cs="Calibri Light"/>
          <w:i/>
          <w:sz w:val="20"/>
          <w:szCs w:val="20"/>
        </w:rPr>
        <w:t xml:space="preserve">W kontekście wyzwań, z jakimi dziś musi mierzyć się  rynek handlowy, jest to więc pozytywne zjawisko, bo  stymuluje sprzedaż i zachęca klienta do odwiedzania centrum handlowego </w:t>
      </w:r>
      <w:r w:rsidRPr="00EB6754">
        <w:rPr>
          <w:rFonts w:ascii="Calibri Light" w:hAnsi="Calibri Light" w:cs="Calibri Light"/>
          <w:sz w:val="20"/>
          <w:szCs w:val="20"/>
        </w:rPr>
        <w:t xml:space="preserve"> – dodaje.</w:t>
      </w:r>
    </w:p>
    <w:p w14:paraId="275F0A74" w14:textId="77777777" w:rsidR="00EB6754" w:rsidRPr="00EB6754" w:rsidRDefault="00EB6754" w:rsidP="00EB6754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</w:p>
    <w:p w14:paraId="0420D5AB" w14:textId="77777777" w:rsidR="00EB6754" w:rsidRPr="00EB6754" w:rsidRDefault="00EB6754" w:rsidP="00EB6754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</w:p>
    <w:p w14:paraId="53B69792" w14:textId="552DE98C" w:rsidR="002723AC" w:rsidRPr="00EB6754" w:rsidRDefault="002723AC" w:rsidP="002723AC">
      <w:pPr>
        <w:pStyle w:val="Bezodstpw"/>
        <w:jc w:val="both"/>
        <w:rPr>
          <w:rFonts w:ascii="Calibri Light" w:hAnsi="Calibri Light" w:cs="Calibri Light"/>
          <w:sz w:val="20"/>
        </w:rPr>
      </w:pPr>
      <w:r w:rsidRPr="00EB6754">
        <w:rPr>
          <w:rFonts w:ascii="Calibri Light" w:hAnsi="Calibri Light" w:cs="Calibri Light"/>
          <w:b/>
          <w:i/>
          <w:sz w:val="20"/>
        </w:rPr>
        <w:t>Źródło</w:t>
      </w:r>
      <w:r w:rsidR="00EB6754" w:rsidRPr="00EB6754">
        <w:rPr>
          <w:rFonts w:ascii="Calibri Light" w:hAnsi="Calibri Light" w:cs="Calibri Light"/>
          <w:sz w:val="20"/>
        </w:rPr>
        <w:t xml:space="preserve">: </w:t>
      </w:r>
      <w:proofErr w:type="spellStart"/>
      <w:r w:rsidR="00EB6754" w:rsidRPr="00EB6754">
        <w:rPr>
          <w:rFonts w:ascii="Calibri Light" w:hAnsi="Calibri Light" w:cs="Calibri Light"/>
          <w:sz w:val="20"/>
        </w:rPr>
        <w:t>Newbridge</w:t>
      </w:r>
      <w:proofErr w:type="spellEnd"/>
    </w:p>
    <w:p w14:paraId="0D2D26B6" w14:textId="77777777" w:rsidR="00EB6754" w:rsidRPr="00EB6754" w:rsidRDefault="00EB6754" w:rsidP="002723AC">
      <w:pPr>
        <w:pStyle w:val="Bezodstpw"/>
        <w:jc w:val="both"/>
        <w:rPr>
          <w:rFonts w:ascii="Calibri Light" w:hAnsi="Calibri Light" w:cs="Calibri Light"/>
          <w:shd w:val="clear" w:color="auto" w:fill="FFFFFF"/>
        </w:rPr>
      </w:pPr>
    </w:p>
    <w:p w14:paraId="5D6585C3" w14:textId="1330F142" w:rsidR="00EB6754" w:rsidRPr="00EB6754" w:rsidRDefault="00EB6754" w:rsidP="002723AC">
      <w:pPr>
        <w:pStyle w:val="Bezodstpw"/>
        <w:jc w:val="both"/>
        <w:rPr>
          <w:rFonts w:ascii="Calibri Light" w:hAnsi="Calibri Light" w:cs="Calibri Light"/>
          <w:sz w:val="16"/>
        </w:rPr>
      </w:pPr>
      <w:proofErr w:type="spellStart"/>
      <w:r w:rsidRPr="00EB6754">
        <w:rPr>
          <w:rFonts w:ascii="Calibri Light" w:hAnsi="Calibri Light" w:cs="Calibri Light"/>
          <w:sz w:val="18"/>
          <w:shd w:val="clear" w:color="auto" w:fill="FFFFFF"/>
        </w:rPr>
        <w:t>Newbridge</w:t>
      </w:r>
      <w:proofErr w:type="spellEnd"/>
      <w:r w:rsidRPr="00EB6754">
        <w:rPr>
          <w:rFonts w:ascii="Calibri Light" w:hAnsi="Calibri Light" w:cs="Calibri Light"/>
          <w:sz w:val="18"/>
          <w:shd w:val="clear" w:color="auto" w:fill="FFFFFF"/>
        </w:rPr>
        <w:t xml:space="preserve"> to d</w:t>
      </w:r>
      <w:r w:rsidRPr="00EB6754">
        <w:rPr>
          <w:rFonts w:ascii="Calibri Light" w:hAnsi="Calibri Light" w:cs="Calibri Light"/>
          <w:sz w:val="18"/>
          <w:shd w:val="clear" w:color="auto" w:fill="FFFFFF"/>
        </w:rPr>
        <w:t xml:space="preserve">ynamicznie rozwijający się na polskim rynku handlowym  inwestor i deweloper. Firma z siedzibą w Warszawie, została założona w 2015 roku przez </w:t>
      </w:r>
      <w:proofErr w:type="spellStart"/>
      <w:r w:rsidRPr="00EB6754">
        <w:rPr>
          <w:rFonts w:ascii="Calibri Light" w:hAnsi="Calibri Light" w:cs="Calibri Light"/>
          <w:sz w:val="18"/>
          <w:shd w:val="clear" w:color="auto" w:fill="FFFFFF"/>
        </w:rPr>
        <w:t>Rorego</w:t>
      </w:r>
      <w:proofErr w:type="spellEnd"/>
      <w:r w:rsidRPr="00EB6754">
        <w:rPr>
          <w:rFonts w:ascii="Calibri Light" w:hAnsi="Calibri Light" w:cs="Calibri Light"/>
          <w:sz w:val="18"/>
          <w:shd w:val="clear" w:color="auto" w:fill="FFFFFF"/>
        </w:rPr>
        <w:t xml:space="preserve"> </w:t>
      </w:r>
      <w:proofErr w:type="spellStart"/>
      <w:r w:rsidRPr="00EB6754">
        <w:rPr>
          <w:rFonts w:ascii="Calibri Light" w:hAnsi="Calibri Light" w:cs="Calibri Light"/>
          <w:sz w:val="18"/>
          <w:shd w:val="clear" w:color="auto" w:fill="FFFFFF"/>
        </w:rPr>
        <w:t>Mepham</w:t>
      </w:r>
      <w:proofErr w:type="spellEnd"/>
      <w:r w:rsidRPr="00EB6754">
        <w:rPr>
          <w:rFonts w:ascii="Calibri Light" w:hAnsi="Calibri Light" w:cs="Calibri Light"/>
          <w:sz w:val="18"/>
          <w:shd w:val="clear" w:color="auto" w:fill="FFFFFF"/>
        </w:rPr>
        <w:t xml:space="preserve"> i grupę </w:t>
      </w:r>
      <w:proofErr w:type="spellStart"/>
      <w:r w:rsidRPr="00EB6754">
        <w:rPr>
          <w:rFonts w:ascii="Calibri Light" w:hAnsi="Calibri Light" w:cs="Calibri Light"/>
          <w:sz w:val="18"/>
          <w:shd w:val="clear" w:color="auto" w:fill="FFFFFF"/>
        </w:rPr>
        <w:t>Somerston</w:t>
      </w:r>
      <w:proofErr w:type="spellEnd"/>
      <w:r w:rsidRPr="00EB6754">
        <w:rPr>
          <w:rFonts w:ascii="Calibri Light" w:hAnsi="Calibri Light" w:cs="Calibri Light"/>
          <w:sz w:val="18"/>
          <w:shd w:val="clear" w:color="auto" w:fill="FFFFFF"/>
        </w:rPr>
        <w:t>.</w:t>
      </w:r>
      <w:r>
        <w:rPr>
          <w:rFonts w:ascii="Calibri Light" w:hAnsi="Calibri Light" w:cs="Calibri Light"/>
          <w:sz w:val="18"/>
          <w:shd w:val="clear" w:color="auto" w:fill="FFFFFF"/>
        </w:rPr>
        <w:t xml:space="preserve"> </w:t>
      </w:r>
      <w:proofErr w:type="spellStart"/>
      <w:r w:rsidRPr="00EB6754">
        <w:rPr>
          <w:rFonts w:ascii="Calibri Light" w:hAnsi="Calibri Light" w:cs="Calibri Light"/>
          <w:sz w:val="18"/>
          <w:shd w:val="clear" w:color="auto" w:fill="FFFFFF"/>
        </w:rPr>
        <w:t>Newbridge</w:t>
      </w:r>
      <w:proofErr w:type="spellEnd"/>
      <w:r w:rsidRPr="00EB6754">
        <w:rPr>
          <w:rFonts w:ascii="Calibri Light" w:hAnsi="Calibri Light" w:cs="Calibri Light"/>
          <w:sz w:val="18"/>
          <w:shd w:val="clear" w:color="auto" w:fill="FFFFFF"/>
        </w:rPr>
        <w:t xml:space="preserve"> jest obecnie właścicielem 6 obiektów </w:t>
      </w:r>
      <w:r>
        <w:rPr>
          <w:rFonts w:ascii="Calibri Light" w:hAnsi="Calibri Light" w:cs="Calibri Light"/>
          <w:sz w:val="18"/>
          <w:shd w:val="clear" w:color="auto" w:fill="FFFFFF"/>
        </w:rPr>
        <w:t xml:space="preserve"> </w:t>
      </w:r>
      <w:r w:rsidRPr="00EB6754">
        <w:rPr>
          <w:rFonts w:ascii="Calibri Light" w:hAnsi="Calibri Light" w:cs="Calibri Light"/>
          <w:sz w:val="18"/>
          <w:shd w:val="clear" w:color="auto" w:fill="FFFFFF"/>
        </w:rPr>
        <w:t>handlowych w Polsce, w tym 3 parków handlowych oraz 3 centrów handlowych w Krakowie, Toruniu i Łodzi.</w:t>
      </w:r>
      <w:bookmarkEnd w:id="0"/>
    </w:p>
    <w:sectPr w:rsidR="00EB6754" w:rsidRPr="00EB6754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commentEx w15:paraId="79892B42" w15:done="0"/>
  <w15:commentEx w15:paraId="1E4D7E03" w15:done="0"/>
  <w15:commentEx w15:paraId="1DE7F675" w15:done="0"/>
  <w15:commentEx w15:paraId="68A1AFF3" w15:done="0"/>
</w15:commentsEx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79892B42" w16cid:durableId="200416B0"/>
  <w16cid:commentId w16cid:paraId="1E4D7E03" w16cid:durableId="20041937"/>
  <w16cid:commentId w16cid:paraId="1DE7F675" w16cid:durableId="20041C27"/>
  <w16cid:commentId w16cid:paraId="68A1AFF3" w16cid:durableId="20041E46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9323817" w14:textId="77777777" w:rsidR="00F31E4C" w:rsidRDefault="00F31E4C" w:rsidP="002723AC">
      <w:pPr>
        <w:spacing w:after="0" w:line="240" w:lineRule="auto"/>
      </w:pPr>
      <w:r>
        <w:separator/>
      </w:r>
    </w:p>
  </w:endnote>
  <w:endnote w:type="continuationSeparator" w:id="0">
    <w:p w14:paraId="1FA35D1D" w14:textId="77777777" w:rsidR="00F31E4C" w:rsidRDefault="00F31E4C" w:rsidP="002723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C76593A" w14:textId="77777777" w:rsidR="00F31E4C" w:rsidRDefault="00F31E4C" w:rsidP="002723AC">
      <w:pPr>
        <w:spacing w:after="0" w:line="240" w:lineRule="auto"/>
      </w:pPr>
      <w:r>
        <w:separator/>
      </w:r>
    </w:p>
  </w:footnote>
  <w:footnote w:type="continuationSeparator" w:id="0">
    <w:p w14:paraId="2E32039A" w14:textId="77777777" w:rsidR="00F31E4C" w:rsidRDefault="00F31E4C" w:rsidP="002723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9E2DA1F" w14:textId="272FA219" w:rsidR="002723AC" w:rsidRDefault="00EB6754" w:rsidP="002723AC">
    <w:pPr>
      <w:pStyle w:val="Nagwek"/>
      <w:jc w:val="right"/>
    </w:pPr>
    <w:r>
      <w:rPr>
        <w:noProof/>
        <w:lang w:eastAsia="pl-PL"/>
      </w:rPr>
      <w:drawing>
        <wp:inline distT="0" distB="0" distL="0" distR="0" wp14:anchorId="518E8644" wp14:editId="31D92FA7">
          <wp:extent cx="1418240" cy="323850"/>
          <wp:effectExtent l="0" t="0" r="0" b="0"/>
          <wp:docPr id="2" name="Obraz 2" descr="C:\Users\TomTom\Desktop\NEWBRIDGE\newbridge-log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TomTom\Desktop\NEWBRIDGE\newbridge-logo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18240" cy="323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person w15:author="Żelazny Marcin">
    <w15:presenceInfo w15:providerId="AD" w15:userId="S::mzelazny@apsys.pl::9442c9b7-10a6-45d8-b23c-adcfb383b7e8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332C"/>
    <w:rsid w:val="00025F88"/>
    <w:rsid w:val="0003332C"/>
    <w:rsid w:val="000369DF"/>
    <w:rsid w:val="0011570A"/>
    <w:rsid w:val="00245D29"/>
    <w:rsid w:val="00271C29"/>
    <w:rsid w:val="002723AC"/>
    <w:rsid w:val="00333DA7"/>
    <w:rsid w:val="00342A3B"/>
    <w:rsid w:val="003A7318"/>
    <w:rsid w:val="00464718"/>
    <w:rsid w:val="0046527F"/>
    <w:rsid w:val="005837C7"/>
    <w:rsid w:val="005D0445"/>
    <w:rsid w:val="005E4BE2"/>
    <w:rsid w:val="00622C6F"/>
    <w:rsid w:val="0062363E"/>
    <w:rsid w:val="00642D78"/>
    <w:rsid w:val="006A67F9"/>
    <w:rsid w:val="006E0458"/>
    <w:rsid w:val="0074159D"/>
    <w:rsid w:val="007771F1"/>
    <w:rsid w:val="00797E96"/>
    <w:rsid w:val="0084107E"/>
    <w:rsid w:val="0084676F"/>
    <w:rsid w:val="00A1059A"/>
    <w:rsid w:val="00A34F6B"/>
    <w:rsid w:val="00A642DC"/>
    <w:rsid w:val="00A832E0"/>
    <w:rsid w:val="00AC5844"/>
    <w:rsid w:val="00C72391"/>
    <w:rsid w:val="00CA2957"/>
    <w:rsid w:val="00D02598"/>
    <w:rsid w:val="00D92502"/>
    <w:rsid w:val="00DD44F2"/>
    <w:rsid w:val="00E04F7D"/>
    <w:rsid w:val="00E44BBF"/>
    <w:rsid w:val="00EB6754"/>
    <w:rsid w:val="00F16EAB"/>
    <w:rsid w:val="00F31E4C"/>
    <w:rsid w:val="00F77AFF"/>
    <w:rsid w:val="00FB23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7B9028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03332C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2723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723AC"/>
  </w:style>
  <w:style w:type="paragraph" w:styleId="Stopka">
    <w:name w:val="footer"/>
    <w:basedOn w:val="Normalny"/>
    <w:link w:val="StopkaZnak"/>
    <w:uiPriority w:val="99"/>
    <w:unhideWhenUsed/>
    <w:rsid w:val="002723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723AC"/>
  </w:style>
  <w:style w:type="paragraph" w:styleId="Tekstdymka">
    <w:name w:val="Balloon Text"/>
    <w:basedOn w:val="Normalny"/>
    <w:link w:val="TekstdymkaZnak"/>
    <w:uiPriority w:val="99"/>
    <w:semiHidden/>
    <w:unhideWhenUsed/>
    <w:rsid w:val="002723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723AC"/>
    <w:rPr>
      <w:rFonts w:ascii="Tahoma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F16EA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16EAB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16EAB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16EA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16EAB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03332C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2723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723AC"/>
  </w:style>
  <w:style w:type="paragraph" w:styleId="Stopka">
    <w:name w:val="footer"/>
    <w:basedOn w:val="Normalny"/>
    <w:link w:val="StopkaZnak"/>
    <w:uiPriority w:val="99"/>
    <w:unhideWhenUsed/>
    <w:rsid w:val="002723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723AC"/>
  </w:style>
  <w:style w:type="paragraph" w:styleId="Tekstdymka">
    <w:name w:val="Balloon Text"/>
    <w:basedOn w:val="Normalny"/>
    <w:link w:val="TekstdymkaZnak"/>
    <w:uiPriority w:val="99"/>
    <w:semiHidden/>
    <w:unhideWhenUsed/>
    <w:rsid w:val="002723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723AC"/>
    <w:rPr>
      <w:rFonts w:ascii="Tahoma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F16EA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16EAB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16EAB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16EA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16EAB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microsoft.com/office/2011/relationships/people" Target="peop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microsoft.com/office/2011/relationships/commentsExtended" Target="commentsExtended.xml"/><Relationship Id="rId5" Type="http://schemas.openxmlformats.org/officeDocument/2006/relationships/footnotes" Target="footnotes.xml"/><Relationship Id="rId10" Type="http://schemas.microsoft.com/office/2016/09/relationships/commentsIds" Target="commentsId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890</Words>
  <Characters>5341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T25</dc:creator>
  <cp:lastModifiedBy>T25</cp:lastModifiedBy>
  <cp:revision>3</cp:revision>
  <dcterms:created xsi:type="dcterms:W3CDTF">2019-02-12T07:19:00Z</dcterms:created>
  <dcterms:modified xsi:type="dcterms:W3CDTF">2019-02-12T07:28:00Z</dcterms:modified>
</cp:coreProperties>
</file>