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563AF" w14:textId="13357C54" w:rsidR="00E83A61" w:rsidRPr="00E83A61" w:rsidRDefault="00E83A61" w:rsidP="00E83A61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83A61">
        <w:rPr>
          <w:rFonts w:ascii="Arial" w:hAnsi="Arial" w:cs="Arial"/>
          <w:b/>
          <w:noProof/>
          <w:color w:val="1F497D"/>
        </w:rPr>
        <w:drawing>
          <wp:anchor distT="0" distB="0" distL="114300" distR="114300" simplePos="0" relativeHeight="251658240" behindDoc="0" locked="0" layoutInCell="1" allowOverlap="1" wp14:anchorId="5F413ECA" wp14:editId="261EAF20">
            <wp:simplePos x="0" y="0"/>
            <wp:positionH relativeFrom="column">
              <wp:posOffset>4072255</wp:posOffset>
            </wp:positionH>
            <wp:positionV relativeFrom="paragraph">
              <wp:posOffset>-213995</wp:posOffset>
            </wp:positionV>
            <wp:extent cx="2061845" cy="1276985"/>
            <wp:effectExtent l="0" t="0" r="0" b="0"/>
            <wp:wrapNone/>
            <wp:docPr id="3" name="Obraz 3" descr="Medicover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edicover_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7E1640" w14:textId="54BF738F" w:rsidR="00E83A61" w:rsidRDefault="00E83A61" w:rsidP="00E83A61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proofErr w:type="spellStart"/>
      <w:r w:rsidRPr="00E83A61">
        <w:rPr>
          <w:rFonts w:ascii="Arial" w:eastAsia="Times New Roman" w:hAnsi="Arial" w:cs="Arial"/>
          <w:color w:val="000000"/>
          <w:lang w:eastAsia="pl-PL"/>
        </w:rPr>
        <w:t>Informacja</w:t>
      </w:r>
      <w:proofErr w:type="spellEnd"/>
      <w:r w:rsidRPr="00E83A61">
        <w:rPr>
          <w:rFonts w:ascii="Arial" w:eastAsia="Times New Roman" w:hAnsi="Arial" w:cs="Arial"/>
          <w:color w:val="000000"/>
          <w:lang w:eastAsia="pl-PL"/>
        </w:rPr>
        <w:t xml:space="preserve"> prasowa: </w:t>
      </w:r>
      <w:r w:rsidR="00163670">
        <w:rPr>
          <w:rFonts w:ascii="Arial" w:eastAsia="Times New Roman" w:hAnsi="Arial" w:cs="Arial"/>
          <w:color w:val="000000"/>
          <w:lang w:eastAsia="pl-PL"/>
        </w:rPr>
        <w:t>05</w:t>
      </w:r>
      <w:r w:rsidRPr="00E83A61">
        <w:rPr>
          <w:rFonts w:ascii="Arial" w:eastAsia="Times New Roman" w:hAnsi="Arial" w:cs="Arial"/>
          <w:color w:val="000000"/>
          <w:lang w:eastAsia="pl-PL"/>
        </w:rPr>
        <w:t>-</w:t>
      </w:r>
      <w:r w:rsidR="00163670">
        <w:rPr>
          <w:rFonts w:ascii="Arial" w:eastAsia="Times New Roman" w:hAnsi="Arial" w:cs="Arial"/>
          <w:color w:val="000000"/>
          <w:lang w:eastAsia="pl-PL"/>
        </w:rPr>
        <w:t>07</w:t>
      </w:r>
      <w:r w:rsidRPr="00E83A61">
        <w:rPr>
          <w:rFonts w:ascii="Arial" w:eastAsia="Times New Roman" w:hAnsi="Arial" w:cs="Arial"/>
          <w:color w:val="000000"/>
          <w:lang w:eastAsia="pl-PL"/>
        </w:rPr>
        <w:t>-2022, Warszawa</w:t>
      </w:r>
      <w:r w:rsidRPr="00E83A61">
        <w:rPr>
          <w:rFonts w:ascii="Arial" w:eastAsia="Times New Roman" w:hAnsi="Arial" w:cs="Arial"/>
          <w:color w:val="000000"/>
          <w:lang w:eastAsia="pl-PL"/>
        </w:rPr>
        <w:br/>
      </w:r>
      <w:proofErr w:type="spellStart"/>
      <w:r w:rsidRPr="00E83A61">
        <w:rPr>
          <w:rFonts w:ascii="Arial" w:eastAsia="Times New Roman" w:hAnsi="Arial" w:cs="Arial"/>
          <w:color w:val="000000"/>
          <w:lang w:eastAsia="pl-PL"/>
        </w:rPr>
        <w:t>Biuro</w:t>
      </w:r>
      <w:proofErr w:type="spellEnd"/>
      <w:r w:rsidRPr="00E83A61">
        <w:rPr>
          <w:rFonts w:ascii="Arial" w:eastAsia="Times New Roman" w:hAnsi="Arial" w:cs="Arial"/>
          <w:color w:val="000000"/>
          <w:lang w:eastAsia="pl-PL"/>
        </w:rPr>
        <w:t xml:space="preserve"> </w:t>
      </w:r>
      <w:proofErr w:type="spellStart"/>
      <w:r w:rsidRPr="00E83A61">
        <w:rPr>
          <w:rFonts w:ascii="Arial" w:eastAsia="Times New Roman" w:hAnsi="Arial" w:cs="Arial"/>
          <w:color w:val="000000"/>
          <w:lang w:eastAsia="pl-PL"/>
        </w:rPr>
        <w:t>Prasowe</w:t>
      </w:r>
      <w:proofErr w:type="spellEnd"/>
      <w:r w:rsidRPr="00E83A61">
        <w:rPr>
          <w:rFonts w:ascii="Arial" w:eastAsia="Times New Roman" w:hAnsi="Arial" w:cs="Arial"/>
          <w:color w:val="000000"/>
          <w:lang w:eastAsia="pl-PL"/>
        </w:rPr>
        <w:t xml:space="preserve"> </w:t>
      </w:r>
      <w:proofErr w:type="spellStart"/>
      <w:r w:rsidRPr="00E83A61">
        <w:rPr>
          <w:rFonts w:ascii="Arial" w:eastAsia="Times New Roman" w:hAnsi="Arial" w:cs="Arial"/>
          <w:color w:val="000000"/>
          <w:lang w:eastAsia="pl-PL"/>
        </w:rPr>
        <w:t>Medicover</w:t>
      </w:r>
      <w:proofErr w:type="spellEnd"/>
      <w:r w:rsidRPr="00E83A61">
        <w:rPr>
          <w:rFonts w:ascii="Arial" w:eastAsia="Times New Roman" w:hAnsi="Arial" w:cs="Arial"/>
          <w:color w:val="000000"/>
          <w:lang w:eastAsia="pl-PL"/>
        </w:rPr>
        <w:t xml:space="preserve"> </w:t>
      </w:r>
      <w:proofErr w:type="spellStart"/>
      <w:r w:rsidRPr="00E83A61">
        <w:rPr>
          <w:rFonts w:ascii="Arial" w:eastAsia="Times New Roman" w:hAnsi="Arial" w:cs="Arial"/>
          <w:color w:val="000000"/>
          <w:lang w:eastAsia="pl-PL"/>
        </w:rPr>
        <w:t>Stomatologia</w:t>
      </w:r>
      <w:proofErr w:type="spellEnd"/>
      <w:r w:rsidRPr="00E83A61">
        <w:rPr>
          <w:rFonts w:ascii="Arial" w:eastAsia="Times New Roman" w:hAnsi="Arial" w:cs="Arial"/>
          <w:color w:val="000000"/>
          <w:lang w:eastAsia="pl-PL"/>
        </w:rPr>
        <w:br/>
        <w:t>Tomasz Pietrzak / Guarana PR</w:t>
      </w:r>
      <w:r w:rsidRPr="00E83A61">
        <w:rPr>
          <w:rFonts w:ascii="Arial" w:eastAsia="Times New Roman" w:hAnsi="Arial" w:cs="Arial"/>
          <w:color w:val="000000"/>
          <w:lang w:eastAsia="pl-PL"/>
        </w:rPr>
        <w:br/>
        <w:t xml:space="preserve">tel. 509 106 256 mail. </w:t>
      </w:r>
      <w:proofErr w:type="gramStart"/>
      <w:r w:rsidRPr="00E83A61">
        <w:rPr>
          <w:rFonts w:ascii="Arial" w:eastAsia="Times New Roman" w:hAnsi="Arial" w:cs="Arial"/>
          <w:color w:val="000000"/>
          <w:lang w:eastAsia="pl-PL"/>
        </w:rPr>
        <w:t>tomasz.pietrzak</w:t>
      </w:r>
      <w:proofErr w:type="gramEnd"/>
      <w:r w:rsidRPr="00E83A61">
        <w:rPr>
          <w:rFonts w:ascii="Arial" w:eastAsia="Times New Roman" w:hAnsi="Arial" w:cs="Arial"/>
          <w:color w:val="000000"/>
          <w:lang w:eastAsia="pl-PL"/>
        </w:rPr>
        <w:t>[at]guaranapr.pl</w:t>
      </w:r>
    </w:p>
    <w:p w14:paraId="00D9E696" w14:textId="14B70C96" w:rsidR="00E83A61" w:rsidRDefault="00E83A61" w:rsidP="00E83A61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4D6A92CF" w14:textId="77777777" w:rsidR="00163670" w:rsidRDefault="00163670" w:rsidP="00E83A61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12F216F0" w14:textId="77777777" w:rsidR="00E83A61" w:rsidRPr="00E83A61" w:rsidRDefault="00E83A61" w:rsidP="00E83A61">
      <w:pPr>
        <w:pStyle w:val="Bezodstpw"/>
        <w:jc w:val="center"/>
        <w:rPr>
          <w:rFonts w:ascii="Arial" w:hAnsi="Arial" w:cs="Arial"/>
          <w:sz w:val="18"/>
          <w:szCs w:val="18"/>
          <w:lang w:eastAsia="pl-PL"/>
        </w:rPr>
      </w:pPr>
    </w:p>
    <w:p w14:paraId="1EB7EB3A" w14:textId="426FBD8B" w:rsidR="00E83A61" w:rsidRDefault="00E83A61" w:rsidP="00E83A61">
      <w:pPr>
        <w:pStyle w:val="Bezodstpw"/>
        <w:jc w:val="center"/>
        <w:rPr>
          <w:rFonts w:ascii="Arial" w:hAnsi="Arial" w:cs="Arial"/>
          <w:b/>
          <w:bCs/>
          <w:color w:val="365F91" w:themeColor="accent1" w:themeShade="BF"/>
          <w:sz w:val="24"/>
          <w:szCs w:val="24"/>
          <w:lang w:val="pl-PL"/>
        </w:rPr>
      </w:pPr>
      <w:r w:rsidRPr="00E83A61">
        <w:rPr>
          <w:rFonts w:ascii="Arial" w:hAnsi="Arial" w:cs="Arial"/>
          <w:b/>
          <w:bCs/>
          <w:color w:val="365F91" w:themeColor="accent1" w:themeShade="BF"/>
          <w:sz w:val="24"/>
          <w:szCs w:val="24"/>
          <w:lang w:val="pl-PL"/>
        </w:rPr>
        <w:t>Medicover Stomatologia kontynuuje ekspansję na kolejne rynki stomatologiczne w Europie</w:t>
      </w:r>
      <w:r w:rsidRPr="00E83A61" w:rsidDel="00CA4669">
        <w:rPr>
          <w:rFonts w:ascii="Arial" w:hAnsi="Arial" w:cs="Arial"/>
          <w:b/>
          <w:bCs/>
          <w:color w:val="365F91" w:themeColor="accent1" w:themeShade="BF"/>
          <w:sz w:val="24"/>
          <w:szCs w:val="24"/>
          <w:lang w:val="pl-PL"/>
        </w:rPr>
        <w:t xml:space="preserve"> </w:t>
      </w:r>
      <w:r w:rsidRPr="00E83A61">
        <w:rPr>
          <w:rFonts w:ascii="Arial" w:hAnsi="Arial" w:cs="Arial"/>
          <w:b/>
          <w:bCs/>
          <w:color w:val="365F91" w:themeColor="accent1" w:themeShade="BF"/>
          <w:sz w:val="24"/>
          <w:szCs w:val="24"/>
          <w:lang w:val="pl-PL"/>
        </w:rPr>
        <w:t xml:space="preserve">– inwestuje w </w:t>
      </w:r>
      <w:proofErr w:type="spellStart"/>
      <w:r w:rsidRPr="00E83A61">
        <w:rPr>
          <w:rFonts w:ascii="Arial" w:hAnsi="Arial" w:cs="Arial"/>
          <w:b/>
          <w:bCs/>
          <w:color w:val="365F91" w:themeColor="accent1" w:themeShade="BF"/>
          <w:sz w:val="24"/>
          <w:szCs w:val="24"/>
          <w:lang w:val="pl-PL"/>
        </w:rPr>
        <w:t>MeinDentist</w:t>
      </w:r>
      <w:proofErr w:type="spellEnd"/>
      <w:r w:rsidRPr="00E83A61">
        <w:rPr>
          <w:rFonts w:ascii="Arial" w:hAnsi="Arial" w:cs="Arial"/>
          <w:b/>
          <w:bCs/>
          <w:color w:val="365F91" w:themeColor="accent1" w:themeShade="BF"/>
          <w:sz w:val="24"/>
          <w:szCs w:val="24"/>
          <w:lang w:val="pl-PL"/>
        </w:rPr>
        <w:t>, jedną z wiodących sieci stomatologicznych w Niemczech</w:t>
      </w:r>
    </w:p>
    <w:p w14:paraId="53C7480D" w14:textId="77777777" w:rsidR="00E83A61" w:rsidRPr="00E83A61" w:rsidRDefault="00E83A61" w:rsidP="00E83A61">
      <w:pPr>
        <w:pStyle w:val="Bezodstpw"/>
        <w:jc w:val="center"/>
        <w:rPr>
          <w:rFonts w:ascii="Arial" w:hAnsi="Arial" w:cs="Arial"/>
          <w:b/>
          <w:bCs/>
          <w:color w:val="365F91" w:themeColor="accent1" w:themeShade="BF"/>
          <w:sz w:val="24"/>
          <w:szCs w:val="24"/>
          <w:lang w:val="pl-PL"/>
        </w:rPr>
      </w:pPr>
    </w:p>
    <w:p w14:paraId="459ED449" w14:textId="77777777" w:rsidR="00E83A61" w:rsidRPr="00E83A61" w:rsidRDefault="00E83A61" w:rsidP="00E83A61">
      <w:pPr>
        <w:pStyle w:val="Bezodstpw"/>
        <w:jc w:val="both"/>
        <w:rPr>
          <w:rFonts w:ascii="Arial" w:hAnsi="Arial" w:cs="Arial"/>
          <w:b/>
          <w:bCs/>
          <w:lang w:val="pl-PL"/>
        </w:rPr>
      </w:pPr>
    </w:p>
    <w:p w14:paraId="74616172" w14:textId="7B531E08" w:rsidR="00E03882" w:rsidRPr="00E83A61" w:rsidRDefault="005426CB" w:rsidP="00E83A61">
      <w:pPr>
        <w:pStyle w:val="Bezodstpw"/>
        <w:jc w:val="both"/>
        <w:rPr>
          <w:rFonts w:ascii="Arial" w:hAnsi="Arial" w:cs="Arial"/>
          <w:b/>
          <w:bCs/>
          <w:spacing w:val="-4"/>
          <w:lang w:val="pl-PL"/>
        </w:rPr>
      </w:pPr>
      <w:r w:rsidRPr="00E83A61">
        <w:rPr>
          <w:rFonts w:ascii="Arial" w:hAnsi="Arial" w:cs="Arial"/>
          <w:b/>
          <w:bCs/>
          <w:spacing w:val="-4"/>
          <w:lang w:val="pl-PL"/>
        </w:rPr>
        <w:t>Medicover Stomatologia, lider rynku usług stomatologicznych w Polsce</w:t>
      </w:r>
      <w:r w:rsidR="001E4623" w:rsidRPr="00E83A61">
        <w:rPr>
          <w:rFonts w:ascii="Arial" w:hAnsi="Arial" w:cs="Arial"/>
          <w:b/>
          <w:bCs/>
          <w:spacing w:val="-4"/>
          <w:lang w:val="pl-PL"/>
        </w:rPr>
        <w:t xml:space="preserve"> i autor m.in. innowacyjnego konceptu Rytuału Uśmiechu</w:t>
      </w:r>
      <w:r w:rsidRPr="00E83A61">
        <w:rPr>
          <w:rFonts w:ascii="Arial" w:hAnsi="Arial" w:cs="Arial"/>
          <w:b/>
          <w:bCs/>
          <w:spacing w:val="-4"/>
          <w:lang w:val="pl-PL"/>
        </w:rPr>
        <w:t xml:space="preserve">, </w:t>
      </w:r>
      <w:r w:rsidR="00896D5C" w:rsidRPr="00E83A61">
        <w:rPr>
          <w:rFonts w:ascii="Arial" w:hAnsi="Arial" w:cs="Arial"/>
          <w:b/>
          <w:bCs/>
          <w:spacing w:val="-4"/>
          <w:lang w:val="pl-PL"/>
        </w:rPr>
        <w:t xml:space="preserve">inwestuje w jedną z </w:t>
      </w:r>
      <w:r w:rsidRPr="00E83A61">
        <w:rPr>
          <w:rFonts w:ascii="Arial" w:hAnsi="Arial" w:cs="Arial"/>
          <w:b/>
          <w:bCs/>
          <w:spacing w:val="-4"/>
          <w:lang w:val="pl-PL"/>
        </w:rPr>
        <w:t xml:space="preserve">największych </w:t>
      </w:r>
      <w:r w:rsidR="0039229A" w:rsidRPr="00E83A61">
        <w:rPr>
          <w:rFonts w:ascii="Arial" w:hAnsi="Arial" w:cs="Arial"/>
          <w:b/>
          <w:bCs/>
          <w:spacing w:val="-4"/>
          <w:lang w:val="pl-PL"/>
        </w:rPr>
        <w:t>klinik stomatologicznych</w:t>
      </w:r>
      <w:r w:rsidRPr="00E83A61">
        <w:rPr>
          <w:rFonts w:ascii="Arial" w:hAnsi="Arial" w:cs="Arial"/>
          <w:b/>
          <w:bCs/>
          <w:spacing w:val="-4"/>
          <w:lang w:val="pl-PL"/>
        </w:rPr>
        <w:t xml:space="preserve"> w</w:t>
      </w:r>
      <w:r w:rsidR="002634EC" w:rsidRPr="00E83A61">
        <w:rPr>
          <w:rFonts w:ascii="Arial" w:hAnsi="Arial" w:cs="Arial"/>
          <w:b/>
          <w:bCs/>
          <w:spacing w:val="-4"/>
          <w:lang w:val="pl-PL"/>
        </w:rPr>
        <w:t> </w:t>
      </w:r>
      <w:r w:rsidRPr="00E83A61">
        <w:rPr>
          <w:rFonts w:ascii="Arial" w:hAnsi="Arial" w:cs="Arial"/>
          <w:b/>
          <w:bCs/>
          <w:spacing w:val="-4"/>
          <w:lang w:val="pl-PL"/>
        </w:rPr>
        <w:t>Berlinie</w:t>
      </w:r>
      <w:r w:rsidR="0039229A" w:rsidRPr="00E83A61">
        <w:rPr>
          <w:rFonts w:ascii="Arial" w:hAnsi="Arial" w:cs="Arial"/>
          <w:b/>
          <w:bCs/>
          <w:spacing w:val="-4"/>
          <w:lang w:val="pl-PL"/>
        </w:rPr>
        <w:t xml:space="preserve"> </w:t>
      </w:r>
      <w:r w:rsidRPr="00E83A61">
        <w:rPr>
          <w:rFonts w:ascii="Arial" w:hAnsi="Arial" w:cs="Arial"/>
          <w:b/>
          <w:bCs/>
          <w:spacing w:val="-4"/>
          <w:lang w:val="pl-PL"/>
        </w:rPr>
        <w:t xml:space="preserve">– </w:t>
      </w:r>
      <w:proofErr w:type="spellStart"/>
      <w:r w:rsidRPr="00E83A61">
        <w:rPr>
          <w:rFonts w:ascii="Arial" w:hAnsi="Arial" w:cs="Arial"/>
          <w:b/>
          <w:bCs/>
          <w:spacing w:val="-4"/>
          <w:lang w:val="pl-PL"/>
        </w:rPr>
        <w:t>MeinDentist</w:t>
      </w:r>
      <w:proofErr w:type="spellEnd"/>
      <w:r w:rsidRPr="00E83A61">
        <w:rPr>
          <w:rFonts w:ascii="Arial" w:hAnsi="Arial" w:cs="Arial"/>
          <w:b/>
          <w:bCs/>
          <w:spacing w:val="-4"/>
          <w:lang w:val="pl-PL"/>
        </w:rPr>
        <w:t xml:space="preserve">. </w:t>
      </w:r>
      <w:r w:rsidR="00810D1C" w:rsidRPr="00E83A61">
        <w:rPr>
          <w:rFonts w:ascii="Arial" w:hAnsi="Arial" w:cs="Arial"/>
          <w:b/>
          <w:bCs/>
          <w:spacing w:val="-4"/>
          <w:lang w:val="pl-PL"/>
        </w:rPr>
        <w:t xml:space="preserve">Tym samym </w:t>
      </w:r>
      <w:r w:rsidR="007000C5" w:rsidRPr="00E83A61">
        <w:rPr>
          <w:rFonts w:ascii="Arial" w:hAnsi="Arial" w:cs="Arial"/>
          <w:b/>
          <w:bCs/>
          <w:spacing w:val="-4"/>
          <w:lang w:val="pl-PL"/>
        </w:rPr>
        <w:t>pionier konsolidacji polskiego rynku stomatologicznego</w:t>
      </w:r>
      <w:r w:rsidR="00615CE3" w:rsidRPr="00E83A61">
        <w:rPr>
          <w:rFonts w:ascii="Arial" w:hAnsi="Arial" w:cs="Arial"/>
          <w:b/>
          <w:bCs/>
          <w:spacing w:val="-4"/>
          <w:lang w:val="pl-PL"/>
        </w:rPr>
        <w:t xml:space="preserve"> </w:t>
      </w:r>
      <w:r w:rsidR="00291947" w:rsidRPr="00E83A61">
        <w:rPr>
          <w:rFonts w:ascii="Arial" w:hAnsi="Arial" w:cs="Arial"/>
          <w:b/>
          <w:bCs/>
          <w:spacing w:val="-4"/>
          <w:lang w:val="pl-PL"/>
        </w:rPr>
        <w:t xml:space="preserve">wkracza na największy </w:t>
      </w:r>
      <w:r w:rsidR="001E4623" w:rsidRPr="00E83A61">
        <w:rPr>
          <w:rFonts w:ascii="Arial" w:hAnsi="Arial" w:cs="Arial"/>
          <w:b/>
          <w:bCs/>
          <w:spacing w:val="-4"/>
          <w:lang w:val="pl-PL"/>
        </w:rPr>
        <w:t xml:space="preserve">taki </w:t>
      </w:r>
      <w:r w:rsidR="00291947" w:rsidRPr="00E83A61">
        <w:rPr>
          <w:rFonts w:ascii="Arial" w:hAnsi="Arial" w:cs="Arial"/>
          <w:b/>
          <w:bCs/>
          <w:spacing w:val="-4"/>
          <w:lang w:val="pl-PL"/>
        </w:rPr>
        <w:t>rynek w Europie</w:t>
      </w:r>
      <w:r w:rsidR="001E4623" w:rsidRPr="00E83A61">
        <w:rPr>
          <w:rFonts w:ascii="Arial" w:hAnsi="Arial" w:cs="Arial"/>
          <w:b/>
          <w:bCs/>
          <w:spacing w:val="-4"/>
          <w:lang w:val="pl-PL"/>
        </w:rPr>
        <w:t>.</w:t>
      </w:r>
      <w:r w:rsidR="00291947" w:rsidRPr="00E83A61">
        <w:rPr>
          <w:rFonts w:ascii="Arial" w:hAnsi="Arial" w:cs="Arial"/>
          <w:b/>
          <w:bCs/>
          <w:spacing w:val="-4"/>
          <w:lang w:val="pl-PL"/>
        </w:rPr>
        <w:t xml:space="preserve"> </w:t>
      </w:r>
      <w:r w:rsidR="00FE5C43" w:rsidRPr="00E83A61">
        <w:rPr>
          <w:rFonts w:ascii="Arial" w:hAnsi="Arial" w:cs="Arial"/>
          <w:b/>
          <w:bCs/>
          <w:spacing w:val="-4"/>
          <w:lang w:val="pl-PL"/>
        </w:rPr>
        <w:t xml:space="preserve">Inwestycja </w:t>
      </w:r>
      <w:r w:rsidR="00B11957" w:rsidRPr="00E83A61">
        <w:rPr>
          <w:rFonts w:ascii="Arial" w:hAnsi="Arial" w:cs="Arial"/>
          <w:b/>
          <w:bCs/>
          <w:spacing w:val="-4"/>
          <w:lang w:val="pl-PL"/>
        </w:rPr>
        <w:t xml:space="preserve">w </w:t>
      </w:r>
      <w:r w:rsidR="00FE5C43" w:rsidRPr="00E83A61">
        <w:rPr>
          <w:rFonts w:ascii="Arial" w:hAnsi="Arial" w:cs="Arial"/>
          <w:b/>
          <w:bCs/>
          <w:spacing w:val="-4"/>
          <w:lang w:val="pl-PL"/>
        </w:rPr>
        <w:t xml:space="preserve">firmę prowadzącą sieć </w:t>
      </w:r>
      <w:r w:rsidR="00E03882" w:rsidRPr="00E83A61">
        <w:rPr>
          <w:rFonts w:ascii="Arial" w:hAnsi="Arial" w:cs="Arial"/>
          <w:b/>
          <w:bCs/>
          <w:spacing w:val="-4"/>
          <w:lang w:val="pl-PL"/>
        </w:rPr>
        <w:t xml:space="preserve">16 </w:t>
      </w:r>
      <w:r w:rsidR="007B7FC1" w:rsidRPr="00E83A61">
        <w:rPr>
          <w:rFonts w:ascii="Arial" w:hAnsi="Arial" w:cs="Arial"/>
          <w:b/>
          <w:bCs/>
          <w:spacing w:val="-4"/>
          <w:lang w:val="pl-PL"/>
        </w:rPr>
        <w:t xml:space="preserve">nowoczesnych </w:t>
      </w:r>
      <w:r w:rsidR="003E5912" w:rsidRPr="00E83A61">
        <w:rPr>
          <w:rFonts w:ascii="Arial" w:hAnsi="Arial" w:cs="Arial"/>
          <w:b/>
          <w:bCs/>
          <w:spacing w:val="-4"/>
          <w:lang w:val="pl-PL"/>
        </w:rPr>
        <w:t>klinik</w:t>
      </w:r>
      <w:r w:rsidR="00B77C23" w:rsidRPr="00E83A61">
        <w:rPr>
          <w:rFonts w:ascii="Arial" w:hAnsi="Arial" w:cs="Arial"/>
          <w:b/>
          <w:bCs/>
          <w:spacing w:val="-4"/>
          <w:lang w:val="pl-PL"/>
        </w:rPr>
        <w:t xml:space="preserve"> w </w:t>
      </w:r>
      <w:r w:rsidR="007000C5" w:rsidRPr="00E83A61">
        <w:rPr>
          <w:rFonts w:ascii="Arial" w:hAnsi="Arial" w:cs="Arial"/>
          <w:b/>
          <w:bCs/>
          <w:spacing w:val="-4"/>
          <w:lang w:val="pl-PL"/>
        </w:rPr>
        <w:t xml:space="preserve">stolicy Niemiec to </w:t>
      </w:r>
      <w:r w:rsidR="00716CD3" w:rsidRPr="00E83A61">
        <w:rPr>
          <w:rFonts w:ascii="Arial" w:hAnsi="Arial" w:cs="Arial"/>
          <w:b/>
          <w:bCs/>
          <w:spacing w:val="-4"/>
          <w:lang w:val="pl-PL"/>
        </w:rPr>
        <w:t xml:space="preserve">ważny </w:t>
      </w:r>
      <w:r w:rsidR="00F21218" w:rsidRPr="00E83A61">
        <w:rPr>
          <w:rFonts w:ascii="Arial" w:hAnsi="Arial" w:cs="Arial"/>
          <w:b/>
          <w:bCs/>
          <w:spacing w:val="-4"/>
          <w:lang w:val="pl-PL"/>
        </w:rPr>
        <w:t>krok w stronę</w:t>
      </w:r>
      <w:r w:rsidR="00120F55" w:rsidRPr="00E83A61">
        <w:rPr>
          <w:rFonts w:ascii="Arial" w:hAnsi="Arial" w:cs="Arial"/>
          <w:b/>
          <w:bCs/>
          <w:spacing w:val="-4"/>
          <w:lang w:val="pl-PL"/>
        </w:rPr>
        <w:t xml:space="preserve"> </w:t>
      </w:r>
      <w:r w:rsidR="004203F9" w:rsidRPr="00E83A61">
        <w:rPr>
          <w:rFonts w:ascii="Arial" w:hAnsi="Arial" w:cs="Arial"/>
          <w:b/>
          <w:bCs/>
          <w:spacing w:val="-4"/>
          <w:lang w:val="pl-PL"/>
        </w:rPr>
        <w:t>międzynarodowej</w:t>
      </w:r>
      <w:r w:rsidR="005F1084" w:rsidRPr="00E83A61">
        <w:rPr>
          <w:rFonts w:ascii="Arial" w:hAnsi="Arial" w:cs="Arial"/>
          <w:b/>
          <w:bCs/>
          <w:spacing w:val="-4"/>
          <w:lang w:val="pl-PL"/>
        </w:rPr>
        <w:t xml:space="preserve"> </w:t>
      </w:r>
      <w:r w:rsidR="00120F55" w:rsidRPr="00E83A61">
        <w:rPr>
          <w:rFonts w:ascii="Arial" w:hAnsi="Arial" w:cs="Arial"/>
          <w:b/>
          <w:bCs/>
          <w:spacing w:val="-4"/>
          <w:lang w:val="pl-PL"/>
        </w:rPr>
        <w:t>ekspansj</w:t>
      </w:r>
      <w:r w:rsidR="00F21218" w:rsidRPr="00E83A61">
        <w:rPr>
          <w:rFonts w:ascii="Arial" w:hAnsi="Arial" w:cs="Arial"/>
          <w:b/>
          <w:bCs/>
          <w:spacing w:val="-4"/>
          <w:lang w:val="pl-PL"/>
        </w:rPr>
        <w:t>i</w:t>
      </w:r>
      <w:r w:rsidR="005F1084" w:rsidRPr="00E83A61">
        <w:rPr>
          <w:rFonts w:ascii="Arial" w:hAnsi="Arial" w:cs="Arial"/>
          <w:b/>
          <w:bCs/>
          <w:spacing w:val="-4"/>
          <w:lang w:val="pl-PL"/>
        </w:rPr>
        <w:t xml:space="preserve"> i </w:t>
      </w:r>
      <w:r w:rsidR="002076C1" w:rsidRPr="00E83A61">
        <w:rPr>
          <w:rFonts w:ascii="Arial" w:hAnsi="Arial" w:cs="Arial"/>
          <w:b/>
          <w:bCs/>
          <w:spacing w:val="-4"/>
          <w:lang w:val="pl-PL"/>
        </w:rPr>
        <w:t>budowania</w:t>
      </w:r>
      <w:r w:rsidR="005F1084" w:rsidRPr="00E83A61">
        <w:rPr>
          <w:rFonts w:ascii="Arial" w:hAnsi="Arial" w:cs="Arial"/>
          <w:b/>
          <w:bCs/>
          <w:spacing w:val="-4"/>
          <w:lang w:val="pl-PL"/>
        </w:rPr>
        <w:t xml:space="preserve"> </w:t>
      </w:r>
      <w:r w:rsidR="007000C5" w:rsidRPr="00E83A61">
        <w:rPr>
          <w:rFonts w:ascii="Arial" w:hAnsi="Arial" w:cs="Arial"/>
          <w:b/>
          <w:bCs/>
          <w:spacing w:val="-4"/>
          <w:lang w:val="pl-PL"/>
        </w:rPr>
        <w:t xml:space="preserve">europejskiej </w:t>
      </w:r>
      <w:r w:rsidR="005F1084" w:rsidRPr="00E83A61">
        <w:rPr>
          <w:rFonts w:ascii="Arial" w:hAnsi="Arial" w:cs="Arial"/>
          <w:b/>
          <w:bCs/>
          <w:spacing w:val="-4"/>
          <w:lang w:val="pl-PL"/>
        </w:rPr>
        <w:t>marki</w:t>
      </w:r>
      <w:r w:rsidR="006D08F5" w:rsidRPr="00E83A61">
        <w:rPr>
          <w:rFonts w:ascii="Arial" w:hAnsi="Arial" w:cs="Arial"/>
          <w:b/>
          <w:bCs/>
          <w:spacing w:val="-4"/>
          <w:lang w:val="pl-PL"/>
        </w:rPr>
        <w:t xml:space="preserve"> Medicover Stomatologia</w:t>
      </w:r>
      <w:r w:rsidR="00F21218" w:rsidRPr="00E83A61">
        <w:rPr>
          <w:rFonts w:ascii="Arial" w:hAnsi="Arial" w:cs="Arial"/>
          <w:b/>
          <w:bCs/>
          <w:spacing w:val="-4"/>
          <w:lang w:val="pl-PL"/>
        </w:rPr>
        <w:t>.</w:t>
      </w:r>
      <w:r w:rsidR="00B176FA" w:rsidRPr="00E83A61">
        <w:rPr>
          <w:rFonts w:ascii="Arial" w:hAnsi="Arial" w:cs="Arial"/>
          <w:b/>
          <w:bCs/>
          <w:spacing w:val="-4"/>
          <w:lang w:val="pl-PL"/>
        </w:rPr>
        <w:t xml:space="preserve"> </w:t>
      </w:r>
    </w:p>
    <w:p w14:paraId="146080AC" w14:textId="77777777" w:rsidR="00E83A61" w:rsidRPr="00E83A61" w:rsidRDefault="00E83A61" w:rsidP="00E83A61">
      <w:pPr>
        <w:pStyle w:val="Bezodstpw"/>
        <w:jc w:val="both"/>
        <w:rPr>
          <w:rFonts w:ascii="Arial" w:hAnsi="Arial" w:cs="Arial"/>
          <w:lang w:val="pl-PL"/>
        </w:rPr>
      </w:pPr>
    </w:p>
    <w:p w14:paraId="419807EA" w14:textId="77777777" w:rsidR="00E83A61" w:rsidRDefault="0079792B" w:rsidP="00E83A61">
      <w:pPr>
        <w:pStyle w:val="Bezodstpw"/>
        <w:jc w:val="both"/>
        <w:rPr>
          <w:rFonts w:ascii="Arial" w:hAnsi="Arial" w:cs="Arial"/>
          <w:lang w:val="pl-PL"/>
        </w:rPr>
      </w:pPr>
      <w:r w:rsidRPr="00E83A61">
        <w:rPr>
          <w:rFonts w:ascii="Arial" w:hAnsi="Arial" w:cs="Arial"/>
          <w:lang w:val="pl-PL"/>
        </w:rPr>
        <w:t xml:space="preserve">Medicover </w:t>
      </w:r>
      <w:r w:rsidR="00A61879" w:rsidRPr="00E83A61">
        <w:rPr>
          <w:rFonts w:ascii="Arial" w:hAnsi="Arial" w:cs="Arial"/>
          <w:lang w:val="pl-PL"/>
        </w:rPr>
        <w:t xml:space="preserve">Stomatologia </w:t>
      </w:r>
      <w:r w:rsidR="004B5F17" w:rsidRPr="00E83A61">
        <w:rPr>
          <w:rFonts w:ascii="Arial" w:hAnsi="Arial" w:cs="Arial"/>
          <w:lang w:val="pl-PL"/>
        </w:rPr>
        <w:t>podpisał</w:t>
      </w:r>
      <w:r w:rsidR="0094015B" w:rsidRPr="00E83A61">
        <w:rPr>
          <w:rFonts w:ascii="Arial" w:hAnsi="Arial" w:cs="Arial"/>
          <w:lang w:val="pl-PL"/>
        </w:rPr>
        <w:t>a</w:t>
      </w:r>
      <w:r w:rsidR="004B5F17" w:rsidRPr="00E83A61">
        <w:rPr>
          <w:rFonts w:ascii="Arial" w:hAnsi="Arial" w:cs="Arial"/>
          <w:lang w:val="pl-PL"/>
        </w:rPr>
        <w:t xml:space="preserve"> umowę</w:t>
      </w:r>
      <w:r w:rsidR="00F35FEB" w:rsidRPr="00E83A61">
        <w:rPr>
          <w:rFonts w:ascii="Arial" w:hAnsi="Arial" w:cs="Arial"/>
          <w:lang w:val="pl-PL"/>
        </w:rPr>
        <w:t>,</w:t>
      </w:r>
      <w:r w:rsidR="001B7B92" w:rsidRPr="00E83A61">
        <w:rPr>
          <w:rFonts w:ascii="Arial" w:hAnsi="Arial" w:cs="Arial"/>
          <w:lang w:val="pl-PL"/>
        </w:rPr>
        <w:t xml:space="preserve"> </w:t>
      </w:r>
      <w:r w:rsidR="000A120A" w:rsidRPr="00E83A61">
        <w:rPr>
          <w:rFonts w:ascii="Arial" w:hAnsi="Arial" w:cs="Arial"/>
          <w:lang w:val="pl-PL"/>
        </w:rPr>
        <w:t xml:space="preserve">na bazie której zainwestuje w </w:t>
      </w:r>
      <w:r w:rsidR="008203EA" w:rsidRPr="00E83A61">
        <w:rPr>
          <w:rFonts w:ascii="Arial" w:hAnsi="Arial" w:cs="Arial"/>
          <w:lang w:val="pl-PL"/>
        </w:rPr>
        <w:t xml:space="preserve">100 proc. udziałów </w:t>
      </w:r>
      <w:proofErr w:type="spellStart"/>
      <w:r w:rsidR="00471202" w:rsidRPr="00E83A61">
        <w:rPr>
          <w:rFonts w:ascii="Arial" w:hAnsi="Arial" w:cs="Arial"/>
          <w:lang w:val="pl-PL"/>
        </w:rPr>
        <w:t>MeinDentist</w:t>
      </w:r>
      <w:proofErr w:type="spellEnd"/>
      <w:r w:rsidR="00471202" w:rsidRPr="00E83A61">
        <w:rPr>
          <w:rFonts w:ascii="Arial" w:hAnsi="Arial" w:cs="Arial"/>
          <w:lang w:val="pl-PL"/>
        </w:rPr>
        <w:t xml:space="preserve">, </w:t>
      </w:r>
      <w:r w:rsidR="00AC2CD6" w:rsidRPr="00E83A61">
        <w:rPr>
          <w:rFonts w:ascii="Arial" w:hAnsi="Arial" w:cs="Arial"/>
          <w:lang w:val="pl-PL"/>
        </w:rPr>
        <w:t xml:space="preserve">niemieckiej </w:t>
      </w:r>
      <w:r w:rsidR="00EA17A3" w:rsidRPr="00E83A61">
        <w:rPr>
          <w:rFonts w:ascii="Arial" w:hAnsi="Arial" w:cs="Arial"/>
          <w:lang w:val="pl-PL"/>
        </w:rPr>
        <w:t xml:space="preserve">sieci </w:t>
      </w:r>
      <w:r w:rsidR="002C2B92" w:rsidRPr="00E83A61">
        <w:rPr>
          <w:rFonts w:ascii="Arial" w:hAnsi="Arial" w:cs="Arial"/>
          <w:lang w:val="pl-PL"/>
        </w:rPr>
        <w:t>znanych</w:t>
      </w:r>
      <w:r w:rsidR="004B5F17" w:rsidRPr="00E83A61">
        <w:rPr>
          <w:rFonts w:ascii="Arial" w:hAnsi="Arial" w:cs="Arial"/>
          <w:lang w:val="pl-PL"/>
        </w:rPr>
        <w:t xml:space="preserve"> w</w:t>
      </w:r>
      <w:r w:rsidR="0094015B" w:rsidRPr="00E83A61">
        <w:rPr>
          <w:rFonts w:ascii="Arial" w:hAnsi="Arial" w:cs="Arial"/>
          <w:lang w:val="pl-PL"/>
        </w:rPr>
        <w:t> </w:t>
      </w:r>
      <w:r w:rsidR="004B5F17" w:rsidRPr="00E83A61">
        <w:rPr>
          <w:rFonts w:ascii="Arial" w:hAnsi="Arial" w:cs="Arial"/>
          <w:lang w:val="pl-PL"/>
        </w:rPr>
        <w:t>Berlin</w:t>
      </w:r>
      <w:r w:rsidR="00A82935" w:rsidRPr="00E83A61">
        <w:rPr>
          <w:rFonts w:ascii="Arial" w:hAnsi="Arial" w:cs="Arial"/>
          <w:lang w:val="pl-PL"/>
        </w:rPr>
        <w:t>ie</w:t>
      </w:r>
      <w:r w:rsidR="004B5F17" w:rsidRPr="00E83A61">
        <w:rPr>
          <w:rFonts w:ascii="Arial" w:hAnsi="Arial" w:cs="Arial"/>
          <w:lang w:val="pl-PL"/>
        </w:rPr>
        <w:t xml:space="preserve"> i Poczdam</w:t>
      </w:r>
      <w:r w:rsidR="00A82935" w:rsidRPr="00E83A61">
        <w:rPr>
          <w:rFonts w:ascii="Arial" w:hAnsi="Arial" w:cs="Arial"/>
          <w:lang w:val="pl-PL"/>
        </w:rPr>
        <w:t>ie</w:t>
      </w:r>
      <w:r w:rsidR="002C2B92" w:rsidRPr="00E83A61">
        <w:rPr>
          <w:rFonts w:ascii="Arial" w:hAnsi="Arial" w:cs="Arial"/>
          <w:lang w:val="pl-PL"/>
        </w:rPr>
        <w:t xml:space="preserve"> </w:t>
      </w:r>
      <w:r w:rsidR="00EA17A3" w:rsidRPr="00E83A61">
        <w:rPr>
          <w:rFonts w:ascii="Arial" w:hAnsi="Arial" w:cs="Arial"/>
          <w:lang w:val="pl-PL"/>
        </w:rPr>
        <w:t>klinik</w:t>
      </w:r>
      <w:r w:rsidR="00AC2CD6" w:rsidRPr="00E83A61">
        <w:rPr>
          <w:rFonts w:ascii="Arial" w:hAnsi="Arial" w:cs="Arial"/>
          <w:lang w:val="pl-PL"/>
        </w:rPr>
        <w:t xml:space="preserve"> stomatologicznych, założonych przez </w:t>
      </w:r>
      <w:r w:rsidRPr="00E83A61">
        <w:rPr>
          <w:rFonts w:ascii="Arial" w:hAnsi="Arial" w:cs="Arial"/>
          <w:lang w:val="pl-PL"/>
        </w:rPr>
        <w:t>d</w:t>
      </w:r>
      <w:r w:rsidR="00C01756" w:rsidRPr="00E83A61">
        <w:rPr>
          <w:rFonts w:ascii="Arial" w:hAnsi="Arial" w:cs="Arial"/>
          <w:lang w:val="pl-PL"/>
        </w:rPr>
        <w:t>oktor</w:t>
      </w:r>
      <w:r w:rsidR="00AC2CD6" w:rsidRPr="00E83A61">
        <w:rPr>
          <w:rFonts w:ascii="Arial" w:hAnsi="Arial" w:cs="Arial"/>
          <w:lang w:val="pl-PL"/>
        </w:rPr>
        <w:t>a</w:t>
      </w:r>
      <w:r w:rsidRPr="00E83A61">
        <w:rPr>
          <w:rFonts w:ascii="Arial" w:hAnsi="Arial" w:cs="Arial"/>
          <w:lang w:val="pl-PL"/>
        </w:rPr>
        <w:t xml:space="preserve"> </w:t>
      </w:r>
      <w:r w:rsidR="00C01756" w:rsidRPr="00E83A61">
        <w:rPr>
          <w:rFonts w:ascii="Arial" w:hAnsi="Arial" w:cs="Arial"/>
          <w:lang w:val="pl-PL"/>
        </w:rPr>
        <w:t xml:space="preserve">Alego </w:t>
      </w:r>
      <w:proofErr w:type="spellStart"/>
      <w:r w:rsidRPr="00E83A61">
        <w:rPr>
          <w:rFonts w:ascii="Arial" w:hAnsi="Arial" w:cs="Arial"/>
          <w:lang w:val="pl-PL"/>
        </w:rPr>
        <w:t>Mokabberi</w:t>
      </w:r>
      <w:proofErr w:type="spellEnd"/>
      <w:r w:rsidR="00AC2CD6" w:rsidRPr="00E83A61">
        <w:rPr>
          <w:rFonts w:ascii="Arial" w:hAnsi="Arial" w:cs="Arial"/>
          <w:lang w:val="pl-PL"/>
        </w:rPr>
        <w:t xml:space="preserve">. </w:t>
      </w:r>
    </w:p>
    <w:p w14:paraId="106685A9" w14:textId="77777777" w:rsidR="00E83A61" w:rsidRDefault="00E83A61" w:rsidP="00E83A61">
      <w:pPr>
        <w:pStyle w:val="Bezodstpw"/>
        <w:jc w:val="both"/>
        <w:rPr>
          <w:rFonts w:ascii="Arial" w:hAnsi="Arial" w:cs="Arial"/>
          <w:lang w:val="pl-PL"/>
        </w:rPr>
      </w:pPr>
    </w:p>
    <w:p w14:paraId="7B49C7EB" w14:textId="00748031" w:rsidR="00891988" w:rsidRPr="00E83A61" w:rsidRDefault="00891988" w:rsidP="00E83A61">
      <w:pPr>
        <w:pStyle w:val="Bezodstpw"/>
        <w:jc w:val="both"/>
        <w:rPr>
          <w:rFonts w:ascii="Arial" w:hAnsi="Arial" w:cs="Arial"/>
          <w:lang w:val="pl-PL"/>
        </w:rPr>
      </w:pPr>
      <w:r w:rsidRPr="00E83A61">
        <w:rPr>
          <w:rFonts w:ascii="Arial" w:hAnsi="Arial" w:cs="Arial"/>
          <w:lang w:val="pl-PL"/>
        </w:rPr>
        <w:t xml:space="preserve">Na sieć </w:t>
      </w:r>
      <w:r w:rsidR="00E83A61" w:rsidRPr="00E83A61">
        <w:rPr>
          <w:rFonts w:ascii="Arial" w:hAnsi="Arial" w:cs="Arial"/>
          <w:lang w:val="pl-PL"/>
        </w:rPr>
        <w:t>16 nowoczesnych</w:t>
      </w:r>
      <w:r w:rsidR="00CA79E9" w:rsidRPr="00E83A61">
        <w:rPr>
          <w:rFonts w:ascii="Arial" w:hAnsi="Arial" w:cs="Arial"/>
          <w:lang w:val="pl-PL"/>
        </w:rPr>
        <w:t xml:space="preserve"> </w:t>
      </w:r>
      <w:r w:rsidR="002076C1" w:rsidRPr="00E83A61">
        <w:rPr>
          <w:rFonts w:ascii="Arial" w:hAnsi="Arial" w:cs="Arial"/>
          <w:lang w:val="pl-PL"/>
        </w:rPr>
        <w:t>centrów stomatologicznych</w:t>
      </w:r>
      <w:r w:rsidRPr="00E83A61">
        <w:rPr>
          <w:rFonts w:ascii="Arial" w:hAnsi="Arial" w:cs="Arial"/>
          <w:lang w:val="pl-PL"/>
        </w:rPr>
        <w:t xml:space="preserve"> składają się dwie silne marki: kliniki dla dorosłych pacjentów – </w:t>
      </w:r>
      <w:proofErr w:type="spellStart"/>
      <w:r w:rsidRPr="00E83A61">
        <w:rPr>
          <w:rFonts w:ascii="Arial" w:hAnsi="Arial" w:cs="Arial"/>
          <w:lang w:val="pl-PL"/>
        </w:rPr>
        <w:t>MeinDentist</w:t>
      </w:r>
      <w:proofErr w:type="spellEnd"/>
      <w:r w:rsidRPr="00E83A61">
        <w:rPr>
          <w:rFonts w:ascii="Arial" w:hAnsi="Arial" w:cs="Arial"/>
          <w:lang w:val="pl-PL"/>
        </w:rPr>
        <w:t xml:space="preserve"> i gabinety dla dzieci – </w:t>
      </w:r>
      <w:proofErr w:type="spellStart"/>
      <w:r w:rsidRPr="00E83A61">
        <w:rPr>
          <w:rFonts w:ascii="Arial" w:hAnsi="Arial" w:cs="Arial"/>
          <w:lang w:val="pl-PL"/>
        </w:rPr>
        <w:t>KinderDentist</w:t>
      </w:r>
      <w:proofErr w:type="spellEnd"/>
      <w:r w:rsidRPr="00E83A61">
        <w:rPr>
          <w:rFonts w:ascii="Arial" w:hAnsi="Arial" w:cs="Arial"/>
          <w:lang w:val="pl-PL"/>
        </w:rPr>
        <w:t xml:space="preserve">. </w:t>
      </w:r>
      <w:r w:rsidR="002A5344" w:rsidRPr="00E83A61">
        <w:rPr>
          <w:rFonts w:ascii="Arial" w:hAnsi="Arial" w:cs="Arial"/>
          <w:lang w:val="pl-PL"/>
        </w:rPr>
        <w:t xml:space="preserve">Do sfinalizowania </w:t>
      </w:r>
      <w:r w:rsidR="00BE48EF" w:rsidRPr="00E83A61">
        <w:rPr>
          <w:rFonts w:ascii="Arial" w:hAnsi="Arial" w:cs="Arial"/>
          <w:lang w:val="pl-PL"/>
        </w:rPr>
        <w:t>transakcji</w:t>
      </w:r>
      <w:r w:rsidR="002A5344" w:rsidRPr="00E83A61">
        <w:rPr>
          <w:rFonts w:ascii="Arial" w:hAnsi="Arial" w:cs="Arial"/>
          <w:lang w:val="pl-PL"/>
        </w:rPr>
        <w:t xml:space="preserve"> niezbędne są wymagane prawem zgody regulacyjne dotyczące tego typu procesów. Strony spodziewają się, że inwestycja zostanie </w:t>
      </w:r>
      <w:r w:rsidR="00DD4B4B" w:rsidRPr="00E83A61">
        <w:rPr>
          <w:rFonts w:ascii="Arial" w:hAnsi="Arial" w:cs="Arial"/>
          <w:lang w:val="pl-PL"/>
        </w:rPr>
        <w:t>zamknięta</w:t>
      </w:r>
      <w:r w:rsidR="00803E1F" w:rsidRPr="00E83A61">
        <w:rPr>
          <w:rFonts w:ascii="Arial" w:hAnsi="Arial" w:cs="Arial"/>
          <w:lang w:val="pl-PL"/>
        </w:rPr>
        <w:t xml:space="preserve"> </w:t>
      </w:r>
      <w:r w:rsidR="002A5344" w:rsidRPr="00E83A61">
        <w:rPr>
          <w:rFonts w:ascii="Arial" w:hAnsi="Arial" w:cs="Arial"/>
          <w:lang w:val="pl-PL"/>
        </w:rPr>
        <w:t xml:space="preserve">najwcześniej w ostatnim kwartale </w:t>
      </w:r>
      <w:r w:rsidR="0053382E" w:rsidRPr="00E83A61">
        <w:rPr>
          <w:rFonts w:ascii="Arial" w:hAnsi="Arial" w:cs="Arial"/>
          <w:lang w:val="pl-PL"/>
        </w:rPr>
        <w:t>tego roku</w:t>
      </w:r>
      <w:r w:rsidR="002A5344" w:rsidRPr="00E83A61">
        <w:rPr>
          <w:rFonts w:ascii="Arial" w:hAnsi="Arial" w:cs="Arial"/>
          <w:lang w:val="pl-PL"/>
        </w:rPr>
        <w:t xml:space="preserve">. </w:t>
      </w:r>
    </w:p>
    <w:p w14:paraId="6E65CD04" w14:textId="77777777" w:rsidR="00E83A61" w:rsidRPr="00E83A61" w:rsidRDefault="00E83A61" w:rsidP="00E83A61">
      <w:pPr>
        <w:pStyle w:val="Bezodstpw"/>
        <w:jc w:val="both"/>
        <w:rPr>
          <w:rFonts w:ascii="Arial" w:hAnsi="Arial" w:cs="Arial"/>
          <w:lang w:val="pl-PL"/>
        </w:rPr>
      </w:pPr>
    </w:p>
    <w:p w14:paraId="08A34BF1" w14:textId="5535074C" w:rsidR="003D68FA" w:rsidRPr="00E83A61" w:rsidRDefault="009D58C2" w:rsidP="00E83A61">
      <w:pPr>
        <w:pStyle w:val="Bezodstpw"/>
        <w:jc w:val="both"/>
        <w:rPr>
          <w:rFonts w:ascii="Arial" w:hAnsi="Arial" w:cs="Arial"/>
          <w:lang w:val="pl-PL"/>
        </w:rPr>
      </w:pPr>
      <w:proofErr w:type="spellStart"/>
      <w:r w:rsidRPr="00E83A61">
        <w:rPr>
          <w:rFonts w:ascii="Arial" w:hAnsi="Arial" w:cs="Arial"/>
          <w:lang w:val="pl-PL"/>
        </w:rPr>
        <w:t>MeinDentist</w:t>
      </w:r>
      <w:proofErr w:type="spellEnd"/>
      <w:r w:rsidRPr="00E83A61">
        <w:rPr>
          <w:rFonts w:ascii="Arial" w:hAnsi="Arial" w:cs="Arial"/>
          <w:lang w:val="pl-PL"/>
        </w:rPr>
        <w:t xml:space="preserve"> jest jednym z wiodących graczy na rynku stomatologicznym w Niemczech. </w:t>
      </w:r>
      <w:r w:rsidR="002F7F25" w:rsidRPr="00E83A61">
        <w:rPr>
          <w:rFonts w:ascii="Arial" w:hAnsi="Arial" w:cs="Arial"/>
          <w:lang w:val="pl-PL"/>
        </w:rPr>
        <w:t xml:space="preserve">Pierwsza klinika </w:t>
      </w:r>
      <w:proofErr w:type="spellStart"/>
      <w:r w:rsidR="002F7F25" w:rsidRPr="00E83A61">
        <w:rPr>
          <w:rFonts w:ascii="Arial" w:hAnsi="Arial" w:cs="Arial"/>
          <w:lang w:val="pl-PL"/>
        </w:rPr>
        <w:t>MeinDentist</w:t>
      </w:r>
      <w:proofErr w:type="spellEnd"/>
      <w:r w:rsidR="002F7F25" w:rsidRPr="00E83A61">
        <w:rPr>
          <w:rFonts w:ascii="Arial" w:hAnsi="Arial" w:cs="Arial"/>
          <w:lang w:val="pl-PL"/>
        </w:rPr>
        <w:t xml:space="preserve"> powstała 20 lat temu, kliniki </w:t>
      </w:r>
      <w:proofErr w:type="spellStart"/>
      <w:r w:rsidR="002F7F25" w:rsidRPr="00E83A61">
        <w:rPr>
          <w:rFonts w:ascii="Arial" w:hAnsi="Arial" w:cs="Arial"/>
          <w:lang w:val="pl-PL"/>
        </w:rPr>
        <w:t>KinderDentist</w:t>
      </w:r>
      <w:proofErr w:type="spellEnd"/>
      <w:r w:rsidR="002F7F25" w:rsidRPr="00E83A61">
        <w:rPr>
          <w:rFonts w:ascii="Arial" w:hAnsi="Arial" w:cs="Arial"/>
          <w:lang w:val="pl-PL"/>
        </w:rPr>
        <w:t xml:space="preserve"> działają od 2007 roku. </w:t>
      </w:r>
      <w:r w:rsidR="009C608A" w:rsidRPr="00E83A61">
        <w:rPr>
          <w:rFonts w:ascii="Arial" w:hAnsi="Arial" w:cs="Arial"/>
          <w:lang w:val="pl-PL"/>
        </w:rPr>
        <w:t xml:space="preserve">Obecnie </w:t>
      </w:r>
      <w:proofErr w:type="spellStart"/>
      <w:r w:rsidRPr="00E83A61">
        <w:rPr>
          <w:rFonts w:ascii="Arial" w:hAnsi="Arial" w:cs="Arial"/>
          <w:lang w:val="pl-PL"/>
        </w:rPr>
        <w:t>MeinDe</w:t>
      </w:r>
      <w:r w:rsidR="009907D9" w:rsidRPr="00E83A61">
        <w:rPr>
          <w:rFonts w:ascii="Arial" w:hAnsi="Arial" w:cs="Arial"/>
          <w:lang w:val="pl-PL"/>
        </w:rPr>
        <w:t>ntist</w:t>
      </w:r>
      <w:proofErr w:type="spellEnd"/>
      <w:r w:rsidR="00041728" w:rsidRPr="00E83A61">
        <w:rPr>
          <w:rFonts w:ascii="Arial" w:hAnsi="Arial" w:cs="Arial"/>
          <w:lang w:val="pl-PL"/>
        </w:rPr>
        <w:t xml:space="preserve"> dysponuj</w:t>
      </w:r>
      <w:r w:rsidR="009907D9" w:rsidRPr="00E83A61">
        <w:rPr>
          <w:rFonts w:ascii="Arial" w:hAnsi="Arial" w:cs="Arial"/>
          <w:lang w:val="pl-PL"/>
        </w:rPr>
        <w:t>e</w:t>
      </w:r>
      <w:r w:rsidR="00041728" w:rsidRPr="00E83A61">
        <w:rPr>
          <w:rFonts w:ascii="Arial" w:hAnsi="Arial" w:cs="Arial"/>
          <w:lang w:val="pl-PL"/>
        </w:rPr>
        <w:t xml:space="preserve"> </w:t>
      </w:r>
      <w:r w:rsidR="009C608A" w:rsidRPr="00E83A61">
        <w:rPr>
          <w:rFonts w:ascii="Arial" w:hAnsi="Arial" w:cs="Arial"/>
          <w:lang w:val="pl-PL"/>
        </w:rPr>
        <w:t xml:space="preserve">blisko 150 </w:t>
      </w:r>
      <w:r w:rsidR="00041728" w:rsidRPr="00E83A61">
        <w:rPr>
          <w:rFonts w:ascii="Arial" w:hAnsi="Arial" w:cs="Arial"/>
          <w:lang w:val="pl-PL"/>
        </w:rPr>
        <w:t>fotelami dentystycznymi.</w:t>
      </w:r>
      <w:r w:rsidR="009907D9" w:rsidRPr="00E83A61">
        <w:rPr>
          <w:rFonts w:ascii="Arial" w:hAnsi="Arial" w:cs="Arial"/>
          <w:lang w:val="pl-PL"/>
        </w:rPr>
        <w:t xml:space="preserve"> </w:t>
      </w:r>
      <w:r w:rsidR="00156FC5" w:rsidRPr="00E83A61">
        <w:rPr>
          <w:rFonts w:ascii="Arial" w:hAnsi="Arial" w:cs="Arial"/>
          <w:lang w:val="pl-PL"/>
        </w:rPr>
        <w:t xml:space="preserve">Cieszące się wśród pacjentów powszechnym zaufaniem </w:t>
      </w:r>
      <w:r w:rsidR="0005569B" w:rsidRPr="00E83A61">
        <w:rPr>
          <w:rFonts w:ascii="Arial" w:hAnsi="Arial" w:cs="Arial"/>
          <w:lang w:val="pl-PL"/>
        </w:rPr>
        <w:t>i</w:t>
      </w:r>
      <w:r w:rsidR="00412B0D" w:rsidRPr="00E83A61">
        <w:rPr>
          <w:rFonts w:ascii="Arial" w:hAnsi="Arial" w:cs="Arial"/>
          <w:lang w:val="pl-PL"/>
        </w:rPr>
        <w:t> </w:t>
      </w:r>
      <w:r w:rsidR="0005569B" w:rsidRPr="00E83A61">
        <w:rPr>
          <w:rFonts w:ascii="Arial" w:hAnsi="Arial" w:cs="Arial"/>
          <w:lang w:val="pl-PL"/>
        </w:rPr>
        <w:t xml:space="preserve">dużą rozpoznawalnością </w:t>
      </w:r>
      <w:r w:rsidR="00156FC5" w:rsidRPr="00E83A61">
        <w:rPr>
          <w:rFonts w:ascii="Arial" w:hAnsi="Arial" w:cs="Arial"/>
          <w:lang w:val="pl-PL"/>
        </w:rPr>
        <w:t xml:space="preserve">kliniki </w:t>
      </w:r>
      <w:r w:rsidR="000171AD" w:rsidRPr="00E83A61">
        <w:rPr>
          <w:rFonts w:ascii="Arial" w:hAnsi="Arial" w:cs="Arial"/>
          <w:lang w:val="pl-PL"/>
        </w:rPr>
        <w:t xml:space="preserve">działają </w:t>
      </w:r>
      <w:r w:rsidR="00156FC5" w:rsidRPr="00E83A61">
        <w:rPr>
          <w:rFonts w:ascii="Arial" w:hAnsi="Arial" w:cs="Arial"/>
          <w:lang w:val="pl-PL"/>
        </w:rPr>
        <w:t xml:space="preserve">głównie </w:t>
      </w:r>
      <w:r w:rsidR="000171AD" w:rsidRPr="00E83A61">
        <w:rPr>
          <w:rFonts w:ascii="Arial" w:hAnsi="Arial" w:cs="Arial"/>
          <w:lang w:val="pl-PL"/>
        </w:rPr>
        <w:t xml:space="preserve">w Berlinie, jedna </w:t>
      </w:r>
      <w:r w:rsidR="00A61684" w:rsidRPr="00E83A61">
        <w:rPr>
          <w:rFonts w:ascii="Arial" w:hAnsi="Arial" w:cs="Arial"/>
          <w:lang w:val="pl-PL"/>
        </w:rPr>
        <w:t>klinika</w:t>
      </w:r>
      <w:r w:rsidR="000171AD" w:rsidRPr="00E83A61">
        <w:rPr>
          <w:rFonts w:ascii="Arial" w:hAnsi="Arial" w:cs="Arial"/>
          <w:lang w:val="pl-PL"/>
        </w:rPr>
        <w:t xml:space="preserve"> dostępna jest dla klientów w</w:t>
      </w:r>
      <w:r w:rsidR="002C5292" w:rsidRPr="00E83A61">
        <w:rPr>
          <w:rFonts w:ascii="Arial" w:hAnsi="Arial" w:cs="Arial"/>
          <w:lang w:val="pl-PL"/>
        </w:rPr>
        <w:t> </w:t>
      </w:r>
      <w:r w:rsidR="000171AD" w:rsidRPr="00E83A61">
        <w:rPr>
          <w:rFonts w:ascii="Arial" w:hAnsi="Arial" w:cs="Arial"/>
          <w:lang w:val="pl-PL"/>
        </w:rPr>
        <w:t>Poczdamie.</w:t>
      </w:r>
      <w:r w:rsidR="005A39D7" w:rsidRPr="00E83A61">
        <w:rPr>
          <w:rFonts w:ascii="Arial" w:hAnsi="Arial" w:cs="Arial"/>
          <w:lang w:val="pl-PL"/>
        </w:rPr>
        <w:t xml:space="preserve"> </w:t>
      </w:r>
    </w:p>
    <w:p w14:paraId="3C501193" w14:textId="77777777" w:rsidR="00E83A61" w:rsidRPr="00E83A61" w:rsidRDefault="00E83A61" w:rsidP="00E83A61">
      <w:pPr>
        <w:pStyle w:val="Bezodstpw"/>
        <w:jc w:val="both"/>
        <w:rPr>
          <w:rFonts w:ascii="Arial" w:hAnsi="Arial" w:cs="Arial"/>
          <w:lang w:val="pl-PL"/>
        </w:rPr>
      </w:pPr>
    </w:p>
    <w:p w14:paraId="3AA98ADE" w14:textId="52770D8F" w:rsidR="00412B0D" w:rsidRPr="00E83A61" w:rsidRDefault="00412B0D" w:rsidP="00E83A61">
      <w:pPr>
        <w:pStyle w:val="Bezodstpw"/>
        <w:jc w:val="both"/>
        <w:rPr>
          <w:rFonts w:ascii="Arial" w:hAnsi="Arial" w:cs="Arial"/>
          <w:lang w:val="pl-PL"/>
        </w:rPr>
      </w:pPr>
      <w:r w:rsidRPr="00E83A61">
        <w:rPr>
          <w:rFonts w:ascii="Arial" w:hAnsi="Arial" w:cs="Arial"/>
          <w:lang w:val="pl-PL"/>
        </w:rPr>
        <w:t>Niemcy są największym rynkiem stomatologicznym w Europie, którego wartość szacowana jest na blisko 30 mld euro. Jest to ponad dziesięć razy więcej niż wielkość rynku stomatologicznego w Polsce. W opinii ekspertów potencjał rozwoju usług stomatologicznych w Niemczech jest ogromny, a niemiecki rynek dopiero wkracza na ścieżkę konsolidacji.</w:t>
      </w:r>
    </w:p>
    <w:p w14:paraId="478CF4FC" w14:textId="77777777" w:rsidR="00E83A61" w:rsidRPr="00E83A61" w:rsidRDefault="00E83A61" w:rsidP="00E83A61">
      <w:pPr>
        <w:pStyle w:val="Bezodstpw"/>
        <w:jc w:val="both"/>
        <w:rPr>
          <w:rFonts w:ascii="Arial" w:hAnsi="Arial" w:cs="Arial"/>
          <w:lang w:val="pl-PL"/>
        </w:rPr>
      </w:pPr>
    </w:p>
    <w:p w14:paraId="5FC90D87" w14:textId="66BEFA15" w:rsidR="00A61684" w:rsidRPr="00E83A61" w:rsidRDefault="00A61684" w:rsidP="00E83A61">
      <w:pPr>
        <w:pStyle w:val="Bezodstpw"/>
        <w:jc w:val="both"/>
        <w:rPr>
          <w:rFonts w:ascii="Arial" w:hAnsi="Arial" w:cs="Arial"/>
          <w:b/>
          <w:bCs/>
          <w:lang w:val="pl-PL"/>
        </w:rPr>
      </w:pPr>
      <w:r w:rsidRPr="00E83A61">
        <w:rPr>
          <w:rFonts w:ascii="Arial" w:hAnsi="Arial" w:cs="Arial"/>
          <w:b/>
          <w:bCs/>
          <w:lang w:val="pl-PL"/>
        </w:rPr>
        <w:t>Medicover Stomatologia z międzynarodową ekspansją</w:t>
      </w:r>
    </w:p>
    <w:p w14:paraId="4F2DEDE5" w14:textId="77777777" w:rsidR="00A61684" w:rsidRPr="00E83A61" w:rsidRDefault="00E052DB" w:rsidP="00E83A61">
      <w:pPr>
        <w:pStyle w:val="Bezodstpw"/>
        <w:jc w:val="both"/>
        <w:rPr>
          <w:rFonts w:ascii="Arial" w:hAnsi="Arial" w:cs="Arial"/>
          <w:lang w:val="pl-PL"/>
        </w:rPr>
      </w:pPr>
      <w:r w:rsidRPr="00E83A61">
        <w:rPr>
          <w:rFonts w:ascii="Arial" w:hAnsi="Arial" w:cs="Arial"/>
          <w:lang w:val="pl-PL"/>
        </w:rPr>
        <w:t>Medicover Stomatologia</w:t>
      </w:r>
      <w:r w:rsidR="00052E1F" w:rsidRPr="00E83A61">
        <w:rPr>
          <w:rFonts w:ascii="Arial" w:hAnsi="Arial" w:cs="Arial"/>
          <w:lang w:val="pl-PL"/>
        </w:rPr>
        <w:t xml:space="preserve"> od kilku lat </w:t>
      </w:r>
      <w:r w:rsidR="005472C4" w:rsidRPr="00E83A61">
        <w:rPr>
          <w:rFonts w:ascii="Arial" w:hAnsi="Arial" w:cs="Arial"/>
          <w:lang w:val="pl-PL"/>
        </w:rPr>
        <w:t xml:space="preserve">odnotowuje </w:t>
      </w:r>
      <w:r w:rsidR="00E531AA" w:rsidRPr="00E83A61">
        <w:rPr>
          <w:rFonts w:ascii="Arial" w:hAnsi="Arial" w:cs="Arial"/>
          <w:lang w:val="pl-PL"/>
        </w:rPr>
        <w:t xml:space="preserve">w Polsce </w:t>
      </w:r>
      <w:r w:rsidR="005472C4" w:rsidRPr="00E83A61">
        <w:rPr>
          <w:rFonts w:ascii="Arial" w:hAnsi="Arial" w:cs="Arial"/>
          <w:lang w:val="pl-PL"/>
        </w:rPr>
        <w:t xml:space="preserve">wyraźny i dynamiczny rozwój, napędzany przez inwestycje i </w:t>
      </w:r>
      <w:r w:rsidR="00454884" w:rsidRPr="00E83A61">
        <w:rPr>
          <w:rFonts w:ascii="Arial" w:hAnsi="Arial" w:cs="Arial"/>
          <w:lang w:val="pl-PL"/>
        </w:rPr>
        <w:t>akwizycje</w:t>
      </w:r>
      <w:r w:rsidR="005472C4" w:rsidRPr="00E83A61">
        <w:rPr>
          <w:rFonts w:ascii="Arial" w:hAnsi="Arial" w:cs="Arial"/>
          <w:lang w:val="pl-PL"/>
        </w:rPr>
        <w:t xml:space="preserve">. </w:t>
      </w:r>
      <w:r w:rsidR="00052E1F" w:rsidRPr="00E83A61">
        <w:rPr>
          <w:rFonts w:ascii="Arial" w:hAnsi="Arial" w:cs="Arial"/>
          <w:lang w:val="pl-PL"/>
        </w:rPr>
        <w:t xml:space="preserve">W Polsce </w:t>
      </w:r>
      <w:r w:rsidR="001F3A98" w:rsidRPr="00E83A61">
        <w:rPr>
          <w:rFonts w:ascii="Arial" w:hAnsi="Arial" w:cs="Arial"/>
          <w:lang w:val="pl-PL"/>
        </w:rPr>
        <w:t>firma</w:t>
      </w:r>
      <w:r w:rsidR="005472C4" w:rsidRPr="00E83A61">
        <w:rPr>
          <w:rFonts w:ascii="Arial" w:hAnsi="Arial" w:cs="Arial"/>
          <w:lang w:val="pl-PL"/>
        </w:rPr>
        <w:t xml:space="preserve"> </w:t>
      </w:r>
      <w:r w:rsidR="001F3A98" w:rsidRPr="00E83A61">
        <w:rPr>
          <w:rStyle w:val="normaltextrun"/>
          <w:rFonts w:ascii="Arial" w:hAnsi="Arial" w:cs="Arial"/>
          <w:lang w:val="pl-PL"/>
        </w:rPr>
        <w:t xml:space="preserve">zbudowała mocny, stabilny biznes stomatologiczny i </w:t>
      </w:r>
      <w:r w:rsidR="00052E1F" w:rsidRPr="00E83A61">
        <w:rPr>
          <w:rFonts w:ascii="Arial" w:hAnsi="Arial" w:cs="Arial"/>
          <w:lang w:val="pl-PL"/>
        </w:rPr>
        <w:t xml:space="preserve">jest liderem </w:t>
      </w:r>
      <w:r w:rsidR="00B42F1A" w:rsidRPr="00E83A61">
        <w:rPr>
          <w:rFonts w:ascii="Arial" w:hAnsi="Arial" w:cs="Arial"/>
          <w:lang w:val="pl-PL"/>
        </w:rPr>
        <w:t xml:space="preserve">na rynku </w:t>
      </w:r>
      <w:r w:rsidR="00052E1F" w:rsidRPr="00E83A61">
        <w:rPr>
          <w:rFonts w:ascii="Arial" w:hAnsi="Arial" w:cs="Arial"/>
          <w:lang w:val="pl-PL"/>
        </w:rPr>
        <w:t>usług stomatologicznych</w:t>
      </w:r>
      <w:r w:rsidR="00D15852" w:rsidRPr="00E83A61">
        <w:rPr>
          <w:rFonts w:ascii="Arial" w:hAnsi="Arial" w:cs="Arial"/>
          <w:lang w:val="pl-PL"/>
        </w:rPr>
        <w:t xml:space="preserve">. </w:t>
      </w:r>
    </w:p>
    <w:p w14:paraId="48F2AC44" w14:textId="77777777" w:rsidR="00E83A61" w:rsidRPr="00E83A61" w:rsidRDefault="00E83A61" w:rsidP="00E83A61">
      <w:pPr>
        <w:pStyle w:val="Bezodstpw"/>
        <w:jc w:val="both"/>
        <w:rPr>
          <w:rFonts w:ascii="Arial" w:hAnsi="Arial" w:cs="Arial"/>
          <w:lang w:val="pl-PL"/>
        </w:rPr>
      </w:pPr>
    </w:p>
    <w:p w14:paraId="29E9DC30" w14:textId="059F3CF8" w:rsidR="00412B0D" w:rsidRPr="00E83A61" w:rsidRDefault="00D15852" w:rsidP="00E83A61">
      <w:pPr>
        <w:pStyle w:val="Bezodstpw"/>
        <w:jc w:val="both"/>
        <w:rPr>
          <w:rFonts w:ascii="Arial" w:hAnsi="Arial" w:cs="Arial"/>
          <w:lang w:val="pl-PL"/>
        </w:rPr>
      </w:pPr>
      <w:r w:rsidRPr="00E83A61">
        <w:rPr>
          <w:rFonts w:ascii="Arial" w:hAnsi="Arial" w:cs="Arial"/>
          <w:lang w:val="pl-PL"/>
        </w:rPr>
        <w:t xml:space="preserve">W ciągu zaledwie dwóch lat </w:t>
      </w:r>
      <w:r w:rsidR="005472C4" w:rsidRPr="00E83A61">
        <w:rPr>
          <w:rFonts w:ascii="Arial" w:hAnsi="Arial" w:cs="Arial"/>
          <w:lang w:val="pl-PL"/>
        </w:rPr>
        <w:t xml:space="preserve">Medicover Stomatologia </w:t>
      </w:r>
      <w:r w:rsidRPr="00E83A61">
        <w:rPr>
          <w:rFonts w:ascii="Arial" w:hAnsi="Arial" w:cs="Arial"/>
          <w:lang w:val="pl-PL"/>
        </w:rPr>
        <w:t>podwoił</w:t>
      </w:r>
      <w:r w:rsidR="00A10EED" w:rsidRPr="00E83A61">
        <w:rPr>
          <w:rFonts w:ascii="Arial" w:hAnsi="Arial" w:cs="Arial"/>
          <w:lang w:val="pl-PL"/>
        </w:rPr>
        <w:t>a</w:t>
      </w:r>
      <w:r w:rsidRPr="00E83A61">
        <w:rPr>
          <w:rFonts w:ascii="Arial" w:hAnsi="Arial" w:cs="Arial"/>
          <w:lang w:val="pl-PL"/>
        </w:rPr>
        <w:t xml:space="preserve"> liczbę foteli stomatologicznych dostępnych w sieci</w:t>
      </w:r>
      <w:r w:rsidR="009F2BE2" w:rsidRPr="00E83A61">
        <w:rPr>
          <w:rFonts w:ascii="Arial" w:hAnsi="Arial" w:cs="Arial"/>
          <w:lang w:val="pl-PL"/>
        </w:rPr>
        <w:t xml:space="preserve"> (obecnie posiada ich 400)</w:t>
      </w:r>
      <w:r w:rsidRPr="00E83A61">
        <w:rPr>
          <w:rFonts w:ascii="Arial" w:hAnsi="Arial" w:cs="Arial"/>
          <w:lang w:val="pl-PL"/>
        </w:rPr>
        <w:t xml:space="preserve">. </w:t>
      </w:r>
      <w:r w:rsidR="002076C1" w:rsidRPr="00E83A61">
        <w:rPr>
          <w:rFonts w:ascii="Arial" w:hAnsi="Arial" w:cs="Arial"/>
          <w:lang w:val="pl-PL"/>
        </w:rPr>
        <w:t>Marka</w:t>
      </w:r>
      <w:r w:rsidR="00B1679D" w:rsidRPr="00E83A61">
        <w:rPr>
          <w:rFonts w:ascii="Arial" w:hAnsi="Arial" w:cs="Arial"/>
          <w:lang w:val="pl-PL"/>
        </w:rPr>
        <w:t xml:space="preserve"> ma</w:t>
      </w:r>
      <w:r w:rsidRPr="00E83A61">
        <w:rPr>
          <w:rFonts w:ascii="Arial" w:hAnsi="Arial" w:cs="Arial"/>
          <w:lang w:val="pl-PL"/>
        </w:rPr>
        <w:t xml:space="preserve"> już </w:t>
      </w:r>
      <w:r w:rsidR="00A82935" w:rsidRPr="00E83A61">
        <w:rPr>
          <w:rFonts w:ascii="Arial" w:hAnsi="Arial" w:cs="Arial"/>
          <w:lang w:val="pl-PL"/>
        </w:rPr>
        <w:t xml:space="preserve">70 </w:t>
      </w:r>
      <w:r w:rsidRPr="00E83A61">
        <w:rPr>
          <w:rFonts w:ascii="Arial" w:hAnsi="Arial" w:cs="Arial"/>
          <w:lang w:val="pl-PL"/>
        </w:rPr>
        <w:t>klinik stomatologicznych w Polsce, w których pracuje ponad 750 doświadczonych lekarzy.</w:t>
      </w:r>
      <w:r w:rsidR="00E531AA" w:rsidRPr="00E83A61">
        <w:rPr>
          <w:rFonts w:ascii="Arial" w:hAnsi="Arial" w:cs="Arial"/>
          <w:lang w:val="pl-PL"/>
        </w:rPr>
        <w:t xml:space="preserve"> </w:t>
      </w:r>
      <w:r w:rsidR="001B7B92" w:rsidRPr="00E83A61">
        <w:rPr>
          <w:rFonts w:ascii="Arial" w:hAnsi="Arial" w:cs="Arial"/>
          <w:lang w:val="pl-PL"/>
        </w:rPr>
        <w:t xml:space="preserve">Ponadto firma posiada własne </w:t>
      </w:r>
      <w:r w:rsidR="00A10EED" w:rsidRPr="00E83A61">
        <w:rPr>
          <w:rFonts w:ascii="Arial" w:hAnsi="Arial" w:cs="Arial"/>
          <w:lang w:val="pl-PL"/>
        </w:rPr>
        <w:t xml:space="preserve">ponad 300-metrowe </w:t>
      </w:r>
      <w:r w:rsidR="001B7B92" w:rsidRPr="00E83A61">
        <w:rPr>
          <w:rFonts w:ascii="Arial" w:hAnsi="Arial" w:cs="Arial"/>
          <w:lang w:val="pl-PL"/>
        </w:rPr>
        <w:t xml:space="preserve">ultranowoczesne </w:t>
      </w:r>
      <w:r w:rsidR="00A10EED" w:rsidRPr="00E83A61">
        <w:rPr>
          <w:rFonts w:ascii="Arial" w:hAnsi="Arial" w:cs="Arial"/>
          <w:lang w:val="pl-PL"/>
        </w:rPr>
        <w:t>l</w:t>
      </w:r>
      <w:r w:rsidR="001B7B92" w:rsidRPr="00E83A61">
        <w:rPr>
          <w:rFonts w:ascii="Arial" w:hAnsi="Arial" w:cs="Arial"/>
          <w:lang w:val="pl-PL"/>
        </w:rPr>
        <w:t xml:space="preserve">aboratorium </w:t>
      </w:r>
      <w:r w:rsidR="00A10EED" w:rsidRPr="00E83A61">
        <w:rPr>
          <w:rFonts w:ascii="Arial" w:hAnsi="Arial" w:cs="Arial"/>
          <w:lang w:val="pl-PL"/>
        </w:rPr>
        <w:t>p</w:t>
      </w:r>
      <w:r w:rsidR="001B7B92" w:rsidRPr="00E83A61">
        <w:rPr>
          <w:rFonts w:ascii="Arial" w:hAnsi="Arial" w:cs="Arial"/>
          <w:lang w:val="pl-PL"/>
        </w:rPr>
        <w:t xml:space="preserve">rotetyczne Medicover „Rytuał Uśmiechu” w Centrum Praskim Koneser w Warszawie. </w:t>
      </w:r>
    </w:p>
    <w:p w14:paraId="23615E93" w14:textId="77777777" w:rsidR="00E83A61" w:rsidRPr="00E83A61" w:rsidRDefault="00E83A61" w:rsidP="00E83A61">
      <w:pPr>
        <w:pStyle w:val="Bezodstpw"/>
        <w:jc w:val="both"/>
        <w:rPr>
          <w:rFonts w:ascii="Arial" w:hAnsi="Arial" w:cs="Arial"/>
          <w:lang w:val="pl-PL"/>
        </w:rPr>
      </w:pPr>
    </w:p>
    <w:p w14:paraId="79882FD6" w14:textId="48225E2A" w:rsidR="0094015B" w:rsidRDefault="00412B0D" w:rsidP="00E83A61">
      <w:pPr>
        <w:pStyle w:val="Bezodstpw"/>
        <w:jc w:val="both"/>
        <w:rPr>
          <w:rFonts w:ascii="Arial" w:hAnsi="Arial" w:cs="Arial"/>
          <w:lang w:val="pl-PL"/>
        </w:rPr>
      </w:pPr>
      <w:r w:rsidRPr="00E83A61">
        <w:rPr>
          <w:rFonts w:ascii="Arial" w:hAnsi="Arial" w:cs="Arial"/>
          <w:lang w:val="pl-PL"/>
        </w:rPr>
        <w:t>Z początkiem czerwca tego roku firma rozpoczęła kolejny znaczący rozdział w swoim rozwoju, by rozszerzyć swoją działalność na największy rynek stomatologiczny w Europie.</w:t>
      </w:r>
    </w:p>
    <w:p w14:paraId="69835852" w14:textId="77777777" w:rsidR="00E83A61" w:rsidRPr="00E83A61" w:rsidRDefault="00E83A61" w:rsidP="00E83A61">
      <w:pPr>
        <w:pStyle w:val="Bezodstpw"/>
        <w:jc w:val="both"/>
        <w:rPr>
          <w:rFonts w:ascii="Arial" w:hAnsi="Arial" w:cs="Arial"/>
          <w:lang w:val="pl-PL"/>
        </w:rPr>
      </w:pPr>
    </w:p>
    <w:p w14:paraId="58FE5201" w14:textId="77777777" w:rsidR="00E83A61" w:rsidRPr="00E83A61" w:rsidRDefault="00907645" w:rsidP="00E83A61">
      <w:pPr>
        <w:pStyle w:val="Bezodstpw"/>
        <w:jc w:val="both"/>
        <w:rPr>
          <w:rFonts w:ascii="Arial" w:hAnsi="Arial" w:cs="Arial"/>
          <w:b/>
          <w:bCs/>
          <w:lang w:val="pl-PL"/>
        </w:rPr>
      </w:pPr>
      <w:r w:rsidRPr="00E83A61">
        <w:rPr>
          <w:rFonts w:ascii="Arial" w:hAnsi="Arial" w:cs="Arial"/>
          <w:lang w:val="pl-PL"/>
        </w:rPr>
        <w:t xml:space="preserve">– </w:t>
      </w:r>
      <w:r w:rsidRPr="00E83A61">
        <w:rPr>
          <w:rFonts w:ascii="Arial" w:hAnsi="Arial" w:cs="Arial"/>
          <w:i/>
          <w:iCs/>
          <w:lang w:val="pl-PL"/>
        </w:rPr>
        <w:t xml:space="preserve">Jesteśmy bardzo usatysfakcjonowani wejściem na największy europejski rynek stomatologiczny z tak silnymi markami, jak </w:t>
      </w:r>
      <w:proofErr w:type="spellStart"/>
      <w:r w:rsidRPr="00E83A61">
        <w:rPr>
          <w:rFonts w:ascii="Arial" w:hAnsi="Arial" w:cs="Arial"/>
          <w:i/>
          <w:iCs/>
          <w:lang w:val="pl-PL"/>
        </w:rPr>
        <w:t>MeinDentist</w:t>
      </w:r>
      <w:proofErr w:type="spellEnd"/>
      <w:r w:rsidRPr="00E83A61">
        <w:rPr>
          <w:rFonts w:ascii="Arial" w:hAnsi="Arial" w:cs="Arial"/>
          <w:i/>
          <w:iCs/>
          <w:lang w:val="pl-PL"/>
        </w:rPr>
        <w:t xml:space="preserve"> i </w:t>
      </w:r>
      <w:proofErr w:type="spellStart"/>
      <w:r w:rsidRPr="00E83A61">
        <w:rPr>
          <w:rFonts w:ascii="Arial" w:hAnsi="Arial" w:cs="Arial"/>
          <w:i/>
          <w:iCs/>
          <w:lang w:val="pl-PL"/>
        </w:rPr>
        <w:t>KinderDentist</w:t>
      </w:r>
      <w:proofErr w:type="spellEnd"/>
      <w:r w:rsidRPr="00E83A61">
        <w:rPr>
          <w:rFonts w:ascii="Arial" w:hAnsi="Arial" w:cs="Arial"/>
          <w:i/>
          <w:iCs/>
          <w:lang w:val="pl-PL"/>
        </w:rPr>
        <w:t xml:space="preserve">. To jest dla nas bardzo ważna transakcja i </w:t>
      </w:r>
      <w:r w:rsidR="00412B0D" w:rsidRPr="00E83A61">
        <w:rPr>
          <w:rFonts w:ascii="Arial" w:hAnsi="Arial" w:cs="Arial"/>
          <w:i/>
          <w:iCs/>
          <w:lang w:val="pl-PL"/>
        </w:rPr>
        <w:t>strategiczny</w:t>
      </w:r>
      <w:r w:rsidRPr="00E83A61">
        <w:rPr>
          <w:rFonts w:ascii="Arial" w:hAnsi="Arial" w:cs="Arial"/>
          <w:i/>
          <w:iCs/>
          <w:lang w:val="pl-PL"/>
        </w:rPr>
        <w:t xml:space="preserve"> pierwszy krok w rozwoju na międzynarodową skalę w sektorze stomatologicznym</w:t>
      </w:r>
      <w:r w:rsidR="00E83A61">
        <w:rPr>
          <w:rFonts w:ascii="Arial" w:hAnsi="Arial" w:cs="Arial"/>
          <w:i/>
          <w:iCs/>
          <w:lang w:val="pl-PL"/>
        </w:rPr>
        <w:t xml:space="preserve"> </w:t>
      </w:r>
      <w:r w:rsidR="00E83A61" w:rsidRPr="00E83A61">
        <w:rPr>
          <w:rFonts w:ascii="Arial" w:hAnsi="Arial" w:cs="Arial"/>
          <w:lang w:val="pl-PL"/>
        </w:rPr>
        <w:t xml:space="preserve">– </w:t>
      </w:r>
      <w:r w:rsidR="00E83A61" w:rsidRPr="00E83A61">
        <w:rPr>
          <w:rFonts w:ascii="Arial" w:hAnsi="Arial" w:cs="Arial"/>
          <w:b/>
          <w:bCs/>
          <w:lang w:val="pl-PL"/>
        </w:rPr>
        <w:t xml:space="preserve">mówi Wioletta Januszczyk, Dyrektor Zarządzająca Medicover Stomatologia. </w:t>
      </w:r>
    </w:p>
    <w:p w14:paraId="518E57B3" w14:textId="77777777" w:rsidR="00E83A61" w:rsidRDefault="00E83A61" w:rsidP="00E83A61">
      <w:pPr>
        <w:pStyle w:val="Bezodstpw"/>
        <w:jc w:val="both"/>
        <w:rPr>
          <w:rFonts w:ascii="Arial" w:hAnsi="Arial" w:cs="Arial"/>
          <w:i/>
          <w:iCs/>
          <w:lang w:val="pl-PL"/>
        </w:rPr>
      </w:pPr>
    </w:p>
    <w:p w14:paraId="489BDC53" w14:textId="65ABD29C" w:rsidR="0094015B" w:rsidRPr="00E83A61" w:rsidRDefault="00E83A61" w:rsidP="00E83A61">
      <w:pPr>
        <w:pStyle w:val="Bezodstpw"/>
        <w:jc w:val="both"/>
        <w:rPr>
          <w:rFonts w:ascii="Arial" w:hAnsi="Arial" w:cs="Arial"/>
          <w:b/>
          <w:bCs/>
          <w:lang w:val="pl-PL"/>
        </w:rPr>
      </w:pPr>
      <w:r w:rsidRPr="00E83A61">
        <w:rPr>
          <w:rFonts w:ascii="Arial" w:hAnsi="Arial" w:cs="Arial"/>
          <w:lang w:val="pl-PL"/>
        </w:rPr>
        <w:t xml:space="preserve">– </w:t>
      </w:r>
      <w:r w:rsidR="00907645" w:rsidRPr="00E83A61">
        <w:rPr>
          <w:rFonts w:ascii="Arial" w:hAnsi="Arial" w:cs="Arial"/>
          <w:i/>
          <w:iCs/>
          <w:lang w:val="pl-PL"/>
        </w:rPr>
        <w:t xml:space="preserve">Po trwających wiele miesięcy negocjacjach jestem podbudowana tym, czego doświadczyłam. Dr Ali </w:t>
      </w:r>
      <w:proofErr w:type="spellStart"/>
      <w:r w:rsidR="00907645" w:rsidRPr="00E83A61">
        <w:rPr>
          <w:rFonts w:ascii="Arial" w:hAnsi="Arial" w:cs="Arial"/>
          <w:i/>
          <w:iCs/>
          <w:lang w:val="pl-PL"/>
        </w:rPr>
        <w:t>Mokabberi</w:t>
      </w:r>
      <w:proofErr w:type="spellEnd"/>
      <w:r w:rsidR="00907645" w:rsidRPr="00E83A61">
        <w:rPr>
          <w:rFonts w:ascii="Arial" w:hAnsi="Arial" w:cs="Arial"/>
          <w:i/>
          <w:iCs/>
          <w:lang w:val="pl-PL"/>
        </w:rPr>
        <w:t xml:space="preserve"> zbudował profesjonalny i wykwalifikowany zespół medyczny, pełen kultury, pasji, zaangażowania i codziennej życzliwości. To wartości są także bardzo bliskie kulturze działania Medicover Stomatologia. Wierzę, że żadna praktyka stomatologiczna nie może istnieć bez silnego i oddanego zespołu, który tak dba o komfort i bezpieczeństwo pacjentów, by chętnie wracali na kontynuację leczenia</w:t>
      </w:r>
      <w:r w:rsidR="00907645" w:rsidRPr="00E83A61">
        <w:rPr>
          <w:rFonts w:ascii="Arial" w:hAnsi="Arial" w:cs="Arial"/>
          <w:lang w:val="pl-PL"/>
        </w:rPr>
        <w:t xml:space="preserve"> – </w:t>
      </w:r>
      <w:r w:rsidRPr="00E83A61">
        <w:rPr>
          <w:rFonts w:ascii="Arial" w:hAnsi="Arial" w:cs="Arial"/>
          <w:lang w:val="pl-PL"/>
        </w:rPr>
        <w:t>dodaje.</w:t>
      </w:r>
    </w:p>
    <w:p w14:paraId="20E488A2" w14:textId="77777777" w:rsidR="00E83A61" w:rsidRPr="00E83A61" w:rsidRDefault="00E83A61" w:rsidP="00E83A61">
      <w:pPr>
        <w:pStyle w:val="Bezodstpw"/>
        <w:jc w:val="both"/>
        <w:rPr>
          <w:rFonts w:ascii="Arial" w:hAnsi="Arial" w:cs="Arial"/>
          <w:lang w:val="pl-PL"/>
        </w:rPr>
      </w:pPr>
    </w:p>
    <w:p w14:paraId="560AFF61" w14:textId="7A5A7176" w:rsidR="009F2BE2" w:rsidRDefault="00816DBA" w:rsidP="00E83A61">
      <w:pPr>
        <w:pStyle w:val="Bezodstpw"/>
        <w:jc w:val="both"/>
        <w:rPr>
          <w:rFonts w:ascii="Arial" w:hAnsi="Arial" w:cs="Arial"/>
          <w:lang w:val="pl-PL"/>
        </w:rPr>
      </w:pPr>
      <w:r w:rsidRPr="00E83A61">
        <w:rPr>
          <w:rFonts w:ascii="Arial" w:hAnsi="Arial" w:cs="Arial"/>
          <w:lang w:val="pl-PL"/>
        </w:rPr>
        <w:t xml:space="preserve">Dzięki </w:t>
      </w:r>
      <w:r w:rsidR="00D245C9" w:rsidRPr="00E83A61">
        <w:rPr>
          <w:rFonts w:ascii="Arial" w:hAnsi="Arial" w:cs="Arial"/>
          <w:lang w:val="pl-PL"/>
        </w:rPr>
        <w:t xml:space="preserve">planowanemu </w:t>
      </w:r>
      <w:r w:rsidR="00495872" w:rsidRPr="00E83A61">
        <w:rPr>
          <w:rFonts w:ascii="Arial" w:hAnsi="Arial" w:cs="Arial"/>
          <w:lang w:val="pl-PL"/>
        </w:rPr>
        <w:t>przejęci</w:t>
      </w:r>
      <w:r w:rsidR="00D245C9" w:rsidRPr="00E83A61">
        <w:rPr>
          <w:rFonts w:ascii="Arial" w:hAnsi="Arial" w:cs="Arial"/>
          <w:lang w:val="pl-PL"/>
        </w:rPr>
        <w:t>u</w:t>
      </w:r>
      <w:r w:rsidR="00495872" w:rsidRPr="00E83A61">
        <w:rPr>
          <w:rFonts w:ascii="Arial" w:hAnsi="Arial" w:cs="Arial"/>
          <w:lang w:val="pl-PL"/>
        </w:rPr>
        <w:t xml:space="preserve"> sieci klinik </w:t>
      </w:r>
      <w:proofErr w:type="spellStart"/>
      <w:r w:rsidR="00495872" w:rsidRPr="00E83A61">
        <w:rPr>
          <w:rFonts w:ascii="Arial" w:hAnsi="Arial" w:cs="Arial"/>
          <w:lang w:val="pl-PL"/>
        </w:rPr>
        <w:t>MeinDentist</w:t>
      </w:r>
      <w:proofErr w:type="spellEnd"/>
      <w:r w:rsidR="00D245C9" w:rsidRPr="00E83A61">
        <w:rPr>
          <w:rFonts w:ascii="Arial" w:hAnsi="Arial" w:cs="Arial"/>
          <w:lang w:val="pl-PL"/>
        </w:rPr>
        <w:t>, le</w:t>
      </w:r>
      <w:r w:rsidRPr="00E83A61">
        <w:rPr>
          <w:rFonts w:ascii="Arial" w:hAnsi="Arial" w:cs="Arial"/>
          <w:lang w:val="pl-PL"/>
        </w:rPr>
        <w:t xml:space="preserve">karze </w:t>
      </w:r>
      <w:r w:rsidR="00D245C9" w:rsidRPr="00E83A61">
        <w:rPr>
          <w:rFonts w:ascii="Arial" w:hAnsi="Arial" w:cs="Arial"/>
          <w:lang w:val="pl-PL"/>
        </w:rPr>
        <w:t xml:space="preserve">i </w:t>
      </w:r>
      <w:r w:rsidR="006D0076" w:rsidRPr="00E83A61">
        <w:rPr>
          <w:rFonts w:ascii="Arial" w:hAnsi="Arial" w:cs="Arial"/>
          <w:lang w:val="pl-PL"/>
        </w:rPr>
        <w:t xml:space="preserve">osoby wykonujące zawód asystenta </w:t>
      </w:r>
      <w:r w:rsidR="009F2BE2" w:rsidRPr="00E83A61">
        <w:rPr>
          <w:rFonts w:ascii="Arial" w:hAnsi="Arial" w:cs="Arial"/>
          <w:lang w:val="pl-PL"/>
        </w:rPr>
        <w:t>stomatologiczne</w:t>
      </w:r>
      <w:r w:rsidR="006D0076" w:rsidRPr="00E83A61">
        <w:rPr>
          <w:rFonts w:ascii="Arial" w:hAnsi="Arial" w:cs="Arial"/>
          <w:lang w:val="pl-PL"/>
        </w:rPr>
        <w:t>go</w:t>
      </w:r>
      <w:r w:rsidRPr="00E83A61">
        <w:rPr>
          <w:rFonts w:ascii="Arial" w:hAnsi="Arial" w:cs="Arial"/>
          <w:lang w:val="pl-PL"/>
        </w:rPr>
        <w:t xml:space="preserve">, </w:t>
      </w:r>
      <w:r w:rsidR="00DC578C" w:rsidRPr="00E83A61">
        <w:rPr>
          <w:rFonts w:ascii="Arial" w:hAnsi="Arial" w:cs="Arial"/>
          <w:lang w:val="pl-PL"/>
        </w:rPr>
        <w:t xml:space="preserve">pracujący w </w:t>
      </w:r>
      <w:r w:rsidRPr="00E83A61">
        <w:rPr>
          <w:rFonts w:ascii="Arial" w:hAnsi="Arial" w:cs="Arial"/>
          <w:lang w:val="pl-PL"/>
        </w:rPr>
        <w:t xml:space="preserve">Medicover Stomatologia </w:t>
      </w:r>
      <w:r w:rsidR="00DC578C" w:rsidRPr="00E83A61">
        <w:rPr>
          <w:rFonts w:ascii="Arial" w:hAnsi="Arial" w:cs="Arial"/>
          <w:lang w:val="pl-PL"/>
        </w:rPr>
        <w:t xml:space="preserve">obecnie i w przyszłości, </w:t>
      </w:r>
      <w:r w:rsidRPr="00E83A61">
        <w:rPr>
          <w:rFonts w:ascii="Arial" w:hAnsi="Arial" w:cs="Arial"/>
          <w:lang w:val="pl-PL"/>
        </w:rPr>
        <w:t>będą mogli rozwijać ścieżkę zawodową</w:t>
      </w:r>
      <w:r w:rsidR="009C2644" w:rsidRPr="00E83A61">
        <w:rPr>
          <w:rFonts w:ascii="Arial" w:hAnsi="Arial" w:cs="Arial"/>
          <w:lang w:val="pl-PL"/>
        </w:rPr>
        <w:t xml:space="preserve"> międzynarodowo</w:t>
      </w:r>
      <w:r w:rsidRPr="00E83A61">
        <w:rPr>
          <w:rFonts w:ascii="Arial" w:hAnsi="Arial" w:cs="Arial"/>
          <w:lang w:val="pl-PL"/>
        </w:rPr>
        <w:t xml:space="preserve">. </w:t>
      </w:r>
    </w:p>
    <w:p w14:paraId="7ABFA80F" w14:textId="77777777" w:rsidR="00E83A61" w:rsidRPr="00E83A61" w:rsidRDefault="00E83A61" w:rsidP="00E83A61">
      <w:pPr>
        <w:pStyle w:val="Bezodstpw"/>
        <w:jc w:val="both"/>
        <w:rPr>
          <w:rFonts w:ascii="Arial" w:hAnsi="Arial" w:cs="Arial"/>
          <w:lang w:val="pl-PL"/>
        </w:rPr>
      </w:pPr>
    </w:p>
    <w:p w14:paraId="77A20173" w14:textId="6E59D52B" w:rsidR="00907645" w:rsidRDefault="00907645" w:rsidP="00E83A61">
      <w:pPr>
        <w:pStyle w:val="Bezodstpw"/>
        <w:jc w:val="both"/>
        <w:rPr>
          <w:rFonts w:ascii="Arial" w:hAnsi="Arial" w:cs="Arial"/>
          <w:i/>
          <w:iCs/>
          <w:lang w:val="pl-PL"/>
        </w:rPr>
      </w:pPr>
      <w:r w:rsidRPr="00E83A61">
        <w:rPr>
          <w:rFonts w:ascii="Arial" w:hAnsi="Arial" w:cs="Arial"/>
          <w:lang w:val="pl-PL"/>
        </w:rPr>
        <w:t xml:space="preserve">Wioletta Januszczyk dodaje: </w:t>
      </w:r>
      <w:bookmarkStart w:id="0" w:name="_Hlk104810151"/>
      <w:r w:rsidRPr="00E83A61">
        <w:rPr>
          <w:rFonts w:ascii="Arial" w:hAnsi="Arial" w:cs="Arial"/>
          <w:lang w:val="pl-PL"/>
        </w:rPr>
        <w:t xml:space="preserve">– </w:t>
      </w:r>
      <w:r w:rsidRPr="00E83A61">
        <w:rPr>
          <w:rFonts w:ascii="Arial" w:hAnsi="Arial" w:cs="Arial"/>
          <w:i/>
          <w:iCs/>
          <w:lang w:val="pl-PL"/>
        </w:rPr>
        <w:t>Analitycy przewidują, że w tym roku, po trudniejszym dwuletnim okresie pandemicznym, rynek usług stomatologicznych w Europie odnotuje zdecydowane ożywienie. Ogromnie cieszę</w:t>
      </w:r>
      <w:r w:rsidR="0094015B" w:rsidRPr="00E83A61">
        <w:rPr>
          <w:rFonts w:ascii="Arial" w:hAnsi="Arial" w:cs="Arial"/>
          <w:i/>
          <w:iCs/>
          <w:lang w:val="pl-PL"/>
        </w:rPr>
        <w:t xml:space="preserve"> się</w:t>
      </w:r>
      <w:r w:rsidRPr="00E83A61">
        <w:rPr>
          <w:rFonts w:ascii="Arial" w:hAnsi="Arial" w:cs="Arial"/>
          <w:i/>
          <w:iCs/>
          <w:lang w:val="pl-PL"/>
        </w:rPr>
        <w:t>, że Medicover Stomatologia podj</w:t>
      </w:r>
      <w:r w:rsidR="00B1679D" w:rsidRPr="00E83A61">
        <w:rPr>
          <w:rFonts w:ascii="Arial" w:hAnsi="Arial" w:cs="Arial"/>
          <w:i/>
          <w:iCs/>
          <w:lang w:val="pl-PL"/>
        </w:rPr>
        <w:t>ęła</w:t>
      </w:r>
      <w:r w:rsidRPr="00E83A61">
        <w:rPr>
          <w:rFonts w:ascii="Arial" w:hAnsi="Arial" w:cs="Arial"/>
          <w:i/>
          <w:iCs/>
          <w:lang w:val="pl-PL"/>
        </w:rPr>
        <w:t xml:space="preserve"> w tym roku zdecydowane kroki w celu rozszerzenia zakresu swoich usług i obecności na europejskim rynku. To potwierdza, że nasza strategia rozwoju się sprawdza – wpisuje się w model polegający na łączeniu sił z najlepszymi i najzdolniejszymi klinikami i dentystami przy jednoczesnym inwestowaniu w sukces własnej marki.</w:t>
      </w:r>
      <w:bookmarkEnd w:id="0"/>
    </w:p>
    <w:p w14:paraId="0753B48E" w14:textId="31426EA6" w:rsidR="00163670" w:rsidRDefault="00163670" w:rsidP="00E83A61">
      <w:pPr>
        <w:pStyle w:val="Bezodstpw"/>
        <w:jc w:val="both"/>
        <w:rPr>
          <w:rFonts w:ascii="Arial" w:hAnsi="Arial" w:cs="Arial"/>
          <w:i/>
          <w:iCs/>
          <w:lang w:val="pl-PL"/>
        </w:rPr>
      </w:pPr>
    </w:p>
    <w:p w14:paraId="5C9B9F95" w14:textId="594609B1" w:rsidR="00163670" w:rsidRDefault="00163670" w:rsidP="00E83A61">
      <w:pPr>
        <w:pStyle w:val="Bezodstpw"/>
        <w:jc w:val="both"/>
        <w:rPr>
          <w:rFonts w:ascii="Arial" w:hAnsi="Arial" w:cs="Arial"/>
          <w:i/>
          <w:iCs/>
          <w:lang w:val="pl-PL"/>
        </w:rPr>
      </w:pPr>
    </w:p>
    <w:p w14:paraId="6EEEC116" w14:textId="58725783" w:rsidR="00163670" w:rsidRDefault="00163670" w:rsidP="00E83A61">
      <w:pPr>
        <w:pStyle w:val="Bezodstpw"/>
        <w:jc w:val="both"/>
        <w:rPr>
          <w:rFonts w:ascii="Arial" w:hAnsi="Arial" w:cs="Arial"/>
          <w:i/>
          <w:iCs/>
          <w:lang w:val="pl-PL"/>
        </w:rPr>
      </w:pPr>
    </w:p>
    <w:p w14:paraId="3594136F" w14:textId="0CBA50CF" w:rsidR="00163670" w:rsidRDefault="00163670" w:rsidP="00E83A61">
      <w:pPr>
        <w:pStyle w:val="Bezodstpw"/>
        <w:jc w:val="both"/>
        <w:rPr>
          <w:rFonts w:ascii="Arial" w:hAnsi="Arial" w:cs="Arial"/>
          <w:i/>
          <w:iCs/>
          <w:lang w:val="pl-PL"/>
        </w:rPr>
      </w:pPr>
    </w:p>
    <w:p w14:paraId="62BAD39D" w14:textId="345513A4" w:rsidR="00163670" w:rsidRDefault="00163670" w:rsidP="00E83A61">
      <w:pPr>
        <w:pStyle w:val="Bezodstpw"/>
        <w:jc w:val="both"/>
        <w:rPr>
          <w:rFonts w:ascii="Arial" w:hAnsi="Arial" w:cs="Arial"/>
          <w:i/>
          <w:iCs/>
          <w:lang w:val="pl-PL"/>
        </w:rPr>
      </w:pPr>
    </w:p>
    <w:p w14:paraId="3EDF39BE" w14:textId="77777777" w:rsidR="00163670" w:rsidRDefault="00163670" w:rsidP="00E83A61">
      <w:pPr>
        <w:pStyle w:val="Bezodstpw"/>
        <w:jc w:val="both"/>
        <w:rPr>
          <w:rFonts w:ascii="Arial" w:hAnsi="Arial" w:cs="Arial"/>
          <w:i/>
          <w:iCs/>
          <w:lang w:val="pl-PL"/>
        </w:rPr>
      </w:pPr>
    </w:p>
    <w:p w14:paraId="1D0545F7" w14:textId="77777777" w:rsidR="00163670" w:rsidRPr="00E83A61" w:rsidRDefault="00163670" w:rsidP="00E83A61">
      <w:pPr>
        <w:pStyle w:val="Bezodstpw"/>
        <w:jc w:val="both"/>
        <w:rPr>
          <w:rFonts w:ascii="Arial" w:hAnsi="Arial" w:cs="Arial"/>
          <w:i/>
          <w:iCs/>
          <w:lang w:val="pl-PL"/>
        </w:rPr>
      </w:pPr>
    </w:p>
    <w:p w14:paraId="3AA39610" w14:textId="77777777" w:rsidR="007B0967" w:rsidRPr="00E83A61" w:rsidRDefault="007B0967" w:rsidP="00E83A61">
      <w:pPr>
        <w:pStyle w:val="Bezodstpw"/>
        <w:jc w:val="both"/>
        <w:rPr>
          <w:rFonts w:ascii="Arial" w:hAnsi="Arial" w:cs="Arial"/>
          <w:i/>
          <w:iCs/>
          <w:lang w:val="pl-PL"/>
        </w:rPr>
      </w:pPr>
    </w:p>
    <w:p w14:paraId="11A954B3" w14:textId="48C305B3" w:rsidR="007B0967" w:rsidRPr="00E83A61" w:rsidRDefault="007B0967" w:rsidP="00E83A61">
      <w:pPr>
        <w:pStyle w:val="Bezodstpw"/>
        <w:rPr>
          <w:rFonts w:ascii="Arial" w:hAnsi="Arial" w:cs="Arial"/>
          <w:lang w:val="pl-PL"/>
        </w:rPr>
      </w:pPr>
      <w:r w:rsidRPr="00E83A61">
        <w:rPr>
          <w:rFonts w:ascii="Arial" w:hAnsi="Arial" w:cs="Arial"/>
          <w:lang w:val="pl-PL"/>
        </w:rPr>
        <w:t>***</w:t>
      </w:r>
    </w:p>
    <w:p w14:paraId="7C7EB97C" w14:textId="6975E2C0" w:rsidR="007B0967" w:rsidRPr="00E83A61" w:rsidRDefault="007B0967" w:rsidP="001636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E83A61">
        <w:rPr>
          <w:rStyle w:val="Pogrubienie"/>
          <w:rFonts w:ascii="Arial" w:hAnsi="Arial" w:cs="Arial"/>
          <w:sz w:val="18"/>
          <w:szCs w:val="18"/>
        </w:rPr>
        <w:t>Medicover Stomatologia</w:t>
      </w:r>
      <w:r w:rsidRPr="00E83A61">
        <w:rPr>
          <w:rFonts w:ascii="Arial" w:hAnsi="Arial" w:cs="Arial"/>
          <w:sz w:val="18"/>
          <w:szCs w:val="18"/>
        </w:rPr>
        <w:t xml:space="preserve"> – to innowator zmieniający i kształtujący rynek stomatologiczny w Polsce. Obecnie Medicover posiada </w:t>
      </w:r>
      <w:r w:rsidR="00F43F5E" w:rsidRPr="00E83A61">
        <w:rPr>
          <w:rFonts w:ascii="Arial" w:hAnsi="Arial" w:cs="Arial"/>
          <w:sz w:val="18"/>
          <w:szCs w:val="18"/>
        </w:rPr>
        <w:t>87</w:t>
      </w:r>
      <w:r w:rsidRPr="00E83A61">
        <w:rPr>
          <w:rFonts w:ascii="Arial" w:hAnsi="Arial" w:cs="Arial"/>
          <w:sz w:val="18"/>
          <w:szCs w:val="18"/>
        </w:rPr>
        <w:t xml:space="preserve"> nowoczesnych centrów</w:t>
      </w:r>
      <w:r w:rsidR="009F2BE2" w:rsidRPr="00E83A61">
        <w:rPr>
          <w:rFonts w:ascii="Arial" w:hAnsi="Arial" w:cs="Arial"/>
          <w:sz w:val="18"/>
          <w:szCs w:val="18"/>
        </w:rPr>
        <w:t xml:space="preserve"> i 400 foteli stomatologicznych</w:t>
      </w:r>
      <w:r w:rsidRPr="00E83A61">
        <w:rPr>
          <w:rFonts w:ascii="Arial" w:hAnsi="Arial" w:cs="Arial"/>
          <w:sz w:val="18"/>
          <w:szCs w:val="18"/>
        </w:rPr>
        <w:t>, które oferują kompleksowy zakres usług dentystycznych. Opiekę nad pacjentami zapewnia profesjonalny zespół specjalistów – stomatologów, higienistek, asystentów stomatologicznych i recepcjonistów.  </w:t>
      </w:r>
    </w:p>
    <w:p w14:paraId="6A88C62D" w14:textId="77777777" w:rsidR="00E83A61" w:rsidRPr="00E83A61" w:rsidRDefault="00E83A61" w:rsidP="00163670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249ECF59" w14:textId="02E81E06" w:rsidR="007B0967" w:rsidRPr="00E83A61" w:rsidRDefault="007B0967" w:rsidP="001636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E83A61">
        <w:rPr>
          <w:rFonts w:ascii="Arial" w:hAnsi="Arial" w:cs="Arial"/>
          <w:sz w:val="18"/>
          <w:szCs w:val="18"/>
        </w:rPr>
        <w:t>Oferta Medicover Stomatologia odpowiada na potrzeby całych rodzin, obejmując usługi z zakresu m.in. stomatologii zachowawczej, implantologii, protetyki, ortodoncji czy stomatologii dziecięcej. Stomatologia w Medicover dostępna dla pacjentów zarówno w ramach abonamentów medycznych, jak i na zasadzie płatności za pojedyncze usługi. Gabinety zlokalizowane są w</w:t>
      </w:r>
      <w:r w:rsidR="0094015B" w:rsidRPr="00E83A61">
        <w:rPr>
          <w:rFonts w:ascii="Arial" w:hAnsi="Arial" w:cs="Arial"/>
          <w:sz w:val="18"/>
          <w:szCs w:val="18"/>
        </w:rPr>
        <w:t> </w:t>
      </w:r>
      <w:r w:rsidRPr="00E83A61">
        <w:rPr>
          <w:rFonts w:ascii="Arial" w:hAnsi="Arial" w:cs="Arial"/>
          <w:sz w:val="18"/>
          <w:szCs w:val="18"/>
        </w:rPr>
        <w:t xml:space="preserve">największych miastach na terenie całej Polski. </w:t>
      </w:r>
    </w:p>
    <w:p w14:paraId="7B854233" w14:textId="77777777" w:rsidR="007B0967" w:rsidRPr="00E83A61" w:rsidRDefault="007B0967" w:rsidP="001636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E83A61">
        <w:rPr>
          <w:rFonts w:ascii="Arial" w:hAnsi="Arial" w:cs="Arial"/>
          <w:sz w:val="18"/>
          <w:szCs w:val="18"/>
        </w:rPr>
        <w:t xml:space="preserve">Więcej informacji na stronie: </w:t>
      </w:r>
      <w:hyperlink r:id="rId12" w:tgtFrame="_blank" w:history="1">
        <w:r w:rsidRPr="00E83A61">
          <w:rPr>
            <w:rStyle w:val="Hipercze"/>
            <w:rFonts w:ascii="Arial" w:eastAsia="Calibri" w:hAnsi="Arial" w:cs="Arial"/>
            <w:color w:val="0563C1"/>
            <w:sz w:val="18"/>
            <w:szCs w:val="18"/>
          </w:rPr>
          <w:t>https://www.medicover.pl/stomatologia/</w:t>
        </w:r>
      </w:hyperlink>
    </w:p>
    <w:p w14:paraId="35113D11" w14:textId="77777777" w:rsidR="00E83A61" w:rsidRPr="00E83A61" w:rsidRDefault="00E83A61" w:rsidP="00163670">
      <w:pPr>
        <w:pStyle w:val="Bezodstpw"/>
        <w:jc w:val="both"/>
        <w:rPr>
          <w:rStyle w:val="Pogrubienie"/>
          <w:rFonts w:ascii="Arial" w:hAnsi="Arial" w:cs="Arial"/>
          <w:sz w:val="18"/>
          <w:szCs w:val="18"/>
        </w:rPr>
      </w:pPr>
    </w:p>
    <w:p w14:paraId="4249998F" w14:textId="1C2791CE" w:rsidR="007B0967" w:rsidRPr="00E83A61" w:rsidRDefault="007B0967" w:rsidP="00163670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 w:rsidRPr="00E83A61">
        <w:rPr>
          <w:rStyle w:val="Pogrubienie"/>
          <w:rFonts w:ascii="Arial" w:hAnsi="Arial" w:cs="Arial"/>
          <w:sz w:val="18"/>
          <w:szCs w:val="18"/>
        </w:rPr>
        <w:t>Medicover</w:t>
      </w:r>
      <w:proofErr w:type="spellEnd"/>
      <w:r w:rsidRPr="00E83A61">
        <w:rPr>
          <w:rStyle w:val="Pogrubienie"/>
          <w:rFonts w:ascii="Arial" w:hAnsi="Arial" w:cs="Arial"/>
          <w:sz w:val="18"/>
          <w:szCs w:val="18"/>
        </w:rPr>
        <w:t xml:space="preserve"> </w:t>
      </w:r>
      <w:proofErr w:type="spellStart"/>
      <w:r w:rsidRPr="00E83A61">
        <w:rPr>
          <w:rStyle w:val="Pogrubienie"/>
          <w:rFonts w:ascii="Arial" w:hAnsi="Arial" w:cs="Arial"/>
          <w:sz w:val="18"/>
          <w:szCs w:val="18"/>
        </w:rPr>
        <w:t>Stomatologia</w:t>
      </w:r>
      <w:proofErr w:type="spellEnd"/>
      <w:r w:rsidRPr="00E83A61">
        <w:rPr>
          <w:rStyle w:val="Pogrubienie"/>
          <w:rFonts w:ascii="Arial" w:hAnsi="Arial" w:cs="Arial"/>
          <w:sz w:val="18"/>
          <w:szCs w:val="18"/>
        </w:rPr>
        <w:t xml:space="preserve"> jest </w:t>
      </w:r>
      <w:proofErr w:type="spellStart"/>
      <w:r w:rsidRPr="00E83A61">
        <w:rPr>
          <w:rStyle w:val="Pogrubienie"/>
          <w:rFonts w:ascii="Arial" w:hAnsi="Arial" w:cs="Arial"/>
          <w:sz w:val="18"/>
          <w:szCs w:val="18"/>
        </w:rPr>
        <w:t>częścią</w:t>
      </w:r>
      <w:proofErr w:type="spellEnd"/>
      <w:r w:rsidRPr="00E83A61">
        <w:rPr>
          <w:rFonts w:ascii="Arial" w:hAnsi="Arial" w:cs="Arial"/>
          <w:sz w:val="18"/>
          <w:szCs w:val="18"/>
        </w:rPr>
        <w:t xml:space="preserve"> Medicover </w:t>
      </w:r>
      <w:r w:rsidR="0094015B" w:rsidRPr="00E83A61">
        <w:rPr>
          <w:rFonts w:ascii="Arial" w:hAnsi="Arial" w:cs="Arial"/>
          <w:sz w:val="18"/>
          <w:szCs w:val="18"/>
        </w:rPr>
        <w:t>–</w:t>
      </w:r>
      <w:r w:rsidRPr="00E83A61">
        <w:rPr>
          <w:rFonts w:ascii="Arial" w:hAnsi="Arial" w:cs="Arial"/>
          <w:sz w:val="18"/>
          <w:szCs w:val="18"/>
        </w:rPr>
        <w:t xml:space="preserve"> wiodąc</w:t>
      </w:r>
      <w:r w:rsidR="00B1679D" w:rsidRPr="00E83A61">
        <w:rPr>
          <w:rFonts w:ascii="Arial" w:hAnsi="Arial" w:cs="Arial"/>
          <w:sz w:val="18"/>
          <w:szCs w:val="18"/>
        </w:rPr>
        <w:t>ej</w:t>
      </w:r>
      <w:r w:rsidRPr="00E83A61">
        <w:rPr>
          <w:rFonts w:ascii="Arial" w:hAnsi="Arial" w:cs="Arial"/>
          <w:sz w:val="18"/>
          <w:szCs w:val="18"/>
        </w:rPr>
        <w:t xml:space="preserve"> międzynarodow</w:t>
      </w:r>
      <w:r w:rsidR="00B1679D" w:rsidRPr="00E83A61">
        <w:rPr>
          <w:rFonts w:ascii="Arial" w:hAnsi="Arial" w:cs="Arial"/>
          <w:sz w:val="18"/>
          <w:szCs w:val="18"/>
        </w:rPr>
        <w:t>ej</w:t>
      </w:r>
      <w:r w:rsidRPr="00E83A61">
        <w:rPr>
          <w:rFonts w:ascii="Arial" w:hAnsi="Arial" w:cs="Arial"/>
          <w:sz w:val="18"/>
          <w:szCs w:val="18"/>
        </w:rPr>
        <w:t xml:space="preserve"> firm</w:t>
      </w:r>
      <w:r w:rsidR="00B1679D" w:rsidRPr="00E83A61">
        <w:rPr>
          <w:rFonts w:ascii="Arial" w:hAnsi="Arial" w:cs="Arial"/>
          <w:sz w:val="18"/>
          <w:szCs w:val="18"/>
        </w:rPr>
        <w:t>y</w:t>
      </w:r>
      <w:r w:rsidRPr="00E83A61">
        <w:rPr>
          <w:rFonts w:ascii="Arial" w:hAnsi="Arial" w:cs="Arial"/>
          <w:sz w:val="18"/>
          <w:szCs w:val="18"/>
        </w:rPr>
        <w:t xml:space="preserve"> świadcząc</w:t>
      </w:r>
      <w:r w:rsidR="00B1679D" w:rsidRPr="00E83A61">
        <w:rPr>
          <w:rFonts w:ascii="Arial" w:hAnsi="Arial" w:cs="Arial"/>
          <w:sz w:val="18"/>
          <w:szCs w:val="18"/>
        </w:rPr>
        <w:t>ej</w:t>
      </w:r>
      <w:r w:rsidRPr="00E83A61">
        <w:rPr>
          <w:rFonts w:ascii="Arial" w:hAnsi="Arial" w:cs="Arial"/>
          <w:sz w:val="18"/>
          <w:szCs w:val="18"/>
        </w:rPr>
        <w:t xml:space="preserve"> usługi medyczne i diagnostyczne, z siedzibą w Sztokholmie, notowan</w:t>
      </w:r>
      <w:r w:rsidR="00B1679D" w:rsidRPr="00E83A61">
        <w:rPr>
          <w:rFonts w:ascii="Arial" w:hAnsi="Arial" w:cs="Arial"/>
          <w:sz w:val="18"/>
          <w:szCs w:val="18"/>
        </w:rPr>
        <w:t>ej</w:t>
      </w:r>
      <w:r w:rsidRPr="00E83A61">
        <w:rPr>
          <w:rFonts w:ascii="Arial" w:hAnsi="Arial" w:cs="Arial"/>
          <w:sz w:val="18"/>
          <w:szCs w:val="18"/>
        </w:rPr>
        <w:t xml:space="preserve"> na Giełdzie w Sztokholmie (</w:t>
      </w:r>
      <w:proofErr w:type="spellStart"/>
      <w:r w:rsidRPr="00E83A61">
        <w:rPr>
          <w:rFonts w:ascii="Arial" w:hAnsi="Arial" w:cs="Arial"/>
          <w:sz w:val="18"/>
          <w:szCs w:val="18"/>
        </w:rPr>
        <w:t>Nasdaq</w:t>
      </w:r>
      <w:proofErr w:type="spellEnd"/>
      <w:r w:rsidRPr="00E83A6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83A61">
        <w:rPr>
          <w:rFonts w:ascii="Arial" w:hAnsi="Arial" w:cs="Arial"/>
          <w:sz w:val="18"/>
          <w:szCs w:val="18"/>
        </w:rPr>
        <w:t>Stockholm</w:t>
      </w:r>
      <w:proofErr w:type="spellEnd"/>
      <w:r w:rsidRPr="00E83A61">
        <w:rPr>
          <w:rFonts w:ascii="Arial" w:hAnsi="Arial" w:cs="Arial"/>
          <w:sz w:val="18"/>
          <w:szCs w:val="18"/>
        </w:rPr>
        <w:t>). Firma</w:t>
      </w:r>
      <w:r w:rsidR="00B1679D" w:rsidRPr="00E83A61">
        <w:rPr>
          <w:rFonts w:ascii="Arial" w:hAnsi="Arial" w:cs="Arial"/>
          <w:sz w:val="18"/>
          <w:szCs w:val="18"/>
        </w:rPr>
        <w:t xml:space="preserve"> </w:t>
      </w:r>
      <w:r w:rsidRPr="00E83A61">
        <w:rPr>
          <w:rFonts w:ascii="Arial" w:hAnsi="Arial" w:cs="Arial"/>
          <w:sz w:val="18"/>
          <w:szCs w:val="18"/>
        </w:rPr>
        <w:t>została założona w 1995 roku w</w:t>
      </w:r>
      <w:r w:rsidR="0094015B" w:rsidRPr="00E83A61">
        <w:rPr>
          <w:rFonts w:ascii="Arial" w:hAnsi="Arial" w:cs="Arial"/>
          <w:sz w:val="18"/>
          <w:szCs w:val="18"/>
        </w:rPr>
        <w:t> </w:t>
      </w:r>
      <w:r w:rsidRPr="00E83A61">
        <w:rPr>
          <w:rFonts w:ascii="Arial" w:hAnsi="Arial" w:cs="Arial"/>
          <w:sz w:val="18"/>
          <w:szCs w:val="18"/>
        </w:rPr>
        <w:t>odpowiedzi na rosnące zapotrzebowanie na wysokiej jakości usługi medyczne w Polsce, a następnie rozszerzyła swoją działalność na inne kraje. Obecnie największe rynki, na których działa firma</w:t>
      </w:r>
      <w:r w:rsidR="0094015B" w:rsidRPr="00E83A61">
        <w:rPr>
          <w:rFonts w:ascii="Arial" w:hAnsi="Arial" w:cs="Arial"/>
          <w:sz w:val="18"/>
          <w:szCs w:val="18"/>
        </w:rPr>
        <w:t>,</w:t>
      </w:r>
      <w:r w:rsidRPr="00E83A61">
        <w:rPr>
          <w:rFonts w:ascii="Arial" w:hAnsi="Arial" w:cs="Arial"/>
          <w:sz w:val="18"/>
          <w:szCs w:val="18"/>
        </w:rPr>
        <w:t xml:space="preserve"> to: Polska, Niemcy, Rumunia i Indie. Medicover zapewnia szeroki zakres usług opieki zdrowotnej poprzez opiekę ambulatoryjną i specjalistyczną, sieć szpitali, laboratoriów oraz punktów pobrań krwi w ramach dwóch pionów – Healthcare Services i </w:t>
      </w:r>
      <w:proofErr w:type="spellStart"/>
      <w:r w:rsidRPr="00E83A61">
        <w:rPr>
          <w:rFonts w:ascii="Arial" w:hAnsi="Arial" w:cs="Arial"/>
          <w:sz w:val="18"/>
          <w:szCs w:val="18"/>
        </w:rPr>
        <w:t>Diagnostic</w:t>
      </w:r>
      <w:proofErr w:type="spellEnd"/>
      <w:r w:rsidRPr="00E83A61">
        <w:rPr>
          <w:rFonts w:ascii="Arial" w:hAnsi="Arial" w:cs="Arial"/>
          <w:sz w:val="18"/>
          <w:szCs w:val="18"/>
        </w:rPr>
        <w:t xml:space="preserve"> Services. </w:t>
      </w:r>
    </w:p>
    <w:p w14:paraId="1C8CE9F8" w14:textId="77777777" w:rsidR="00E83A61" w:rsidRPr="00E83A61" w:rsidRDefault="00E83A61" w:rsidP="00163670">
      <w:pPr>
        <w:pStyle w:val="Bezodstpw"/>
        <w:jc w:val="both"/>
        <w:rPr>
          <w:rFonts w:ascii="Arial" w:hAnsi="Arial" w:cs="Arial"/>
          <w:sz w:val="18"/>
          <w:szCs w:val="18"/>
          <w:lang w:val="pl-PL"/>
        </w:rPr>
      </w:pPr>
    </w:p>
    <w:p w14:paraId="1C94E6AE" w14:textId="7160759D" w:rsidR="007B0967" w:rsidRPr="00E83A61" w:rsidRDefault="007B0967" w:rsidP="00163670">
      <w:pPr>
        <w:pStyle w:val="Bezodstpw"/>
        <w:jc w:val="both"/>
        <w:rPr>
          <w:rFonts w:ascii="Arial" w:hAnsi="Arial" w:cs="Arial"/>
          <w:sz w:val="18"/>
          <w:szCs w:val="18"/>
          <w:lang w:val="pl-PL"/>
        </w:rPr>
      </w:pPr>
      <w:r w:rsidRPr="00E83A61">
        <w:rPr>
          <w:rFonts w:ascii="Arial" w:hAnsi="Arial" w:cs="Arial"/>
          <w:sz w:val="18"/>
          <w:szCs w:val="18"/>
          <w:lang w:val="pl-PL"/>
        </w:rPr>
        <w:t xml:space="preserve">Healthcare Services – oferuje wysokiej jakości usługi z zakresu profilaktyki i opieki ambulatoryjnej, specjalistycznej opieki zdrowotnej, nowoczesne usługi stomatologiczne, a także rozwiązania z zakresu </w:t>
      </w:r>
      <w:proofErr w:type="spellStart"/>
      <w:r w:rsidRPr="00E83A61">
        <w:rPr>
          <w:rFonts w:ascii="Arial" w:hAnsi="Arial" w:cs="Arial"/>
          <w:sz w:val="18"/>
          <w:szCs w:val="18"/>
          <w:lang w:val="pl-PL"/>
        </w:rPr>
        <w:t>wellbeing</w:t>
      </w:r>
      <w:proofErr w:type="spellEnd"/>
      <w:r w:rsidRPr="00E83A61">
        <w:rPr>
          <w:rFonts w:ascii="Arial" w:hAnsi="Arial" w:cs="Arial"/>
          <w:sz w:val="18"/>
          <w:szCs w:val="18"/>
          <w:lang w:val="pl-PL"/>
        </w:rPr>
        <w:t>, w tym: pakiety sportowe i diet</w:t>
      </w:r>
      <w:r w:rsidR="00B1679D" w:rsidRPr="00E83A61">
        <w:rPr>
          <w:rFonts w:ascii="Arial" w:hAnsi="Arial" w:cs="Arial"/>
          <w:sz w:val="18"/>
          <w:szCs w:val="18"/>
          <w:lang w:val="pl-PL"/>
        </w:rPr>
        <w:t>ę</w:t>
      </w:r>
      <w:r w:rsidRPr="00E83A61">
        <w:rPr>
          <w:rFonts w:ascii="Arial" w:hAnsi="Arial" w:cs="Arial"/>
          <w:sz w:val="18"/>
          <w:szCs w:val="18"/>
          <w:lang w:val="pl-PL"/>
        </w:rPr>
        <w:t xml:space="preserve">. Usługi oferowane są w 7 krajach, w 129 centrach medycznych, 45 aptekach, 42 szpitalach, </w:t>
      </w:r>
      <w:r w:rsidR="00F43F5E" w:rsidRPr="00E83A61">
        <w:rPr>
          <w:rFonts w:ascii="Arial" w:hAnsi="Arial" w:cs="Arial"/>
          <w:sz w:val="18"/>
          <w:szCs w:val="18"/>
          <w:lang w:val="pl-PL"/>
        </w:rPr>
        <w:t>87</w:t>
      </w:r>
      <w:r w:rsidRPr="00E83A61">
        <w:rPr>
          <w:rFonts w:ascii="Arial" w:hAnsi="Arial" w:cs="Arial"/>
          <w:sz w:val="18"/>
          <w:szCs w:val="18"/>
          <w:lang w:val="pl-PL"/>
        </w:rPr>
        <w:t xml:space="preserve"> centrach stomatologicznych, 33 salonach optycznych, 14 centrach zdrowia psychicznego (w tym w jednej poradni psychologiczno-pedagogicznej i pierwszym </w:t>
      </w:r>
      <w:proofErr w:type="spellStart"/>
      <w:r w:rsidRPr="00E83A61">
        <w:rPr>
          <w:rFonts w:ascii="Arial" w:hAnsi="Arial" w:cs="Arial"/>
          <w:sz w:val="18"/>
          <w:szCs w:val="18"/>
          <w:lang w:val="pl-PL"/>
        </w:rPr>
        <w:t>pełnoprofilowym</w:t>
      </w:r>
      <w:proofErr w:type="spellEnd"/>
      <w:r w:rsidRPr="00E83A61">
        <w:rPr>
          <w:rFonts w:ascii="Arial" w:hAnsi="Arial" w:cs="Arial"/>
          <w:sz w:val="18"/>
          <w:szCs w:val="18"/>
          <w:lang w:val="pl-PL"/>
        </w:rPr>
        <w:t xml:space="preserve"> szpitalu psychiatrycznym), 26 klinikach leczenia niepłodności i 106 klubach fitness i siłowniach. Główne rynki to Polska, Indie i Rumunia.</w:t>
      </w:r>
    </w:p>
    <w:p w14:paraId="2F0BD1D0" w14:textId="77777777" w:rsidR="00E83A61" w:rsidRPr="00E83A61" w:rsidRDefault="00E83A61" w:rsidP="00163670">
      <w:pPr>
        <w:pStyle w:val="Bezodstpw"/>
        <w:jc w:val="both"/>
        <w:rPr>
          <w:rFonts w:ascii="Arial" w:hAnsi="Arial" w:cs="Arial"/>
          <w:sz w:val="18"/>
          <w:szCs w:val="18"/>
          <w:lang w:val="pl-PL"/>
        </w:rPr>
      </w:pPr>
    </w:p>
    <w:p w14:paraId="176271FD" w14:textId="64F89227" w:rsidR="007B0967" w:rsidRPr="00E83A61" w:rsidRDefault="007B0967" w:rsidP="00163670">
      <w:pPr>
        <w:pStyle w:val="Bezodstpw"/>
        <w:jc w:val="both"/>
        <w:rPr>
          <w:rFonts w:ascii="Arial" w:hAnsi="Arial" w:cs="Arial"/>
          <w:sz w:val="18"/>
          <w:szCs w:val="18"/>
          <w:lang w:val="pl-PL"/>
        </w:rPr>
      </w:pPr>
      <w:proofErr w:type="spellStart"/>
      <w:r w:rsidRPr="00E83A61">
        <w:rPr>
          <w:rFonts w:ascii="Arial" w:hAnsi="Arial" w:cs="Arial"/>
          <w:sz w:val="18"/>
          <w:szCs w:val="18"/>
          <w:lang w:val="pl-PL"/>
        </w:rPr>
        <w:t>Diagnostic</w:t>
      </w:r>
      <w:proofErr w:type="spellEnd"/>
      <w:r w:rsidRPr="00E83A61">
        <w:rPr>
          <w:rFonts w:ascii="Arial" w:hAnsi="Arial" w:cs="Arial"/>
          <w:sz w:val="18"/>
          <w:szCs w:val="18"/>
          <w:lang w:val="pl-PL"/>
        </w:rPr>
        <w:t xml:space="preserve"> Services – oferuje szeroki wybór rozwiązań z obszaru diagnostyki, w tym rozległy zakres badań laboratoryjnych we wszystkich głównych obszarach patologii klinicznej, wykonywanych na etapie profilaktyki, diagnostyki i leczenia schorzeń. Działalność prowadzona jest poprzez sieć 99 laboratoriów, 852 punktów pobrań krwi oraz 24 kliniki w 10 krajach. Główne rynki to Niemcy, Ukraina, Rumunia i Polska.</w:t>
      </w:r>
    </w:p>
    <w:p w14:paraId="196102A1" w14:textId="77777777" w:rsidR="00E83A61" w:rsidRPr="00E83A61" w:rsidRDefault="00E83A61" w:rsidP="00E83A61">
      <w:pPr>
        <w:pStyle w:val="Bezodstpw"/>
        <w:rPr>
          <w:rFonts w:ascii="Arial" w:hAnsi="Arial" w:cs="Arial"/>
          <w:sz w:val="18"/>
          <w:szCs w:val="18"/>
          <w:lang w:val="pl-PL"/>
        </w:rPr>
      </w:pPr>
    </w:p>
    <w:p w14:paraId="36BBA30B" w14:textId="737CE4C3" w:rsidR="007B0967" w:rsidRPr="00E83A61" w:rsidRDefault="007B0967" w:rsidP="00E83A61">
      <w:pPr>
        <w:pStyle w:val="Bezodstpw"/>
        <w:rPr>
          <w:rFonts w:ascii="Arial" w:hAnsi="Arial" w:cs="Arial"/>
          <w:sz w:val="18"/>
          <w:szCs w:val="18"/>
          <w:lang w:val="pl-PL"/>
        </w:rPr>
      </w:pPr>
      <w:r w:rsidRPr="00E83A61">
        <w:rPr>
          <w:rFonts w:ascii="Arial" w:hAnsi="Arial" w:cs="Arial"/>
          <w:sz w:val="18"/>
          <w:szCs w:val="18"/>
          <w:lang w:val="pl-PL"/>
        </w:rPr>
        <w:t>W 2021 roku Medicover miał 1,337 miliona euro przychodów i zatrudniał ponad 38 000 pracowników.</w:t>
      </w:r>
    </w:p>
    <w:p w14:paraId="250279F3" w14:textId="77777777" w:rsidR="00907645" w:rsidRPr="00E83A61" w:rsidRDefault="00907645" w:rsidP="00E83A61">
      <w:pPr>
        <w:pStyle w:val="Bezodstpw"/>
        <w:rPr>
          <w:rFonts w:ascii="Arial" w:hAnsi="Arial" w:cs="Arial"/>
          <w:lang w:val="pl-PL"/>
        </w:rPr>
      </w:pPr>
    </w:p>
    <w:sectPr w:rsidR="00907645" w:rsidRPr="00E83A6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61F72" w14:textId="77777777" w:rsidR="000765EA" w:rsidRDefault="000765EA" w:rsidP="000B7059">
      <w:pPr>
        <w:spacing w:after="0" w:line="240" w:lineRule="auto"/>
      </w:pPr>
      <w:r>
        <w:separator/>
      </w:r>
    </w:p>
  </w:endnote>
  <w:endnote w:type="continuationSeparator" w:id="0">
    <w:p w14:paraId="2BA7135B" w14:textId="77777777" w:rsidR="000765EA" w:rsidRDefault="000765EA" w:rsidP="000B7059">
      <w:pPr>
        <w:spacing w:after="0" w:line="240" w:lineRule="auto"/>
      </w:pPr>
      <w:r>
        <w:continuationSeparator/>
      </w:r>
    </w:p>
  </w:endnote>
  <w:endnote w:type="continuationNotice" w:id="1">
    <w:p w14:paraId="29F053D4" w14:textId="77777777" w:rsidR="000765EA" w:rsidRDefault="000765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D5FB1" w14:textId="77777777" w:rsidR="000765EA" w:rsidRDefault="000765EA" w:rsidP="000B7059">
      <w:pPr>
        <w:spacing w:after="0" w:line="240" w:lineRule="auto"/>
      </w:pPr>
      <w:r>
        <w:separator/>
      </w:r>
    </w:p>
  </w:footnote>
  <w:footnote w:type="continuationSeparator" w:id="0">
    <w:p w14:paraId="2EDCADB2" w14:textId="77777777" w:rsidR="000765EA" w:rsidRDefault="000765EA" w:rsidP="000B7059">
      <w:pPr>
        <w:spacing w:after="0" w:line="240" w:lineRule="auto"/>
      </w:pPr>
      <w:r>
        <w:continuationSeparator/>
      </w:r>
    </w:p>
  </w:footnote>
  <w:footnote w:type="continuationNotice" w:id="1">
    <w:p w14:paraId="1D9C6939" w14:textId="77777777" w:rsidR="000765EA" w:rsidRDefault="000765E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37A45"/>
    <w:multiLevelType w:val="hybridMultilevel"/>
    <w:tmpl w:val="E7681F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3B73FA"/>
    <w:multiLevelType w:val="hybridMultilevel"/>
    <w:tmpl w:val="0CFA1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750234">
    <w:abstractNumId w:val="0"/>
  </w:num>
  <w:num w:numId="2" w16cid:durableId="870149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YzsDA3MTM2sjQzMDFQ0lEKTi0uzszPAymwqAUAN/KW8ywAAAA="/>
  </w:docVars>
  <w:rsids>
    <w:rsidRoot w:val="00B01092"/>
    <w:rsid w:val="00003A05"/>
    <w:rsid w:val="000040C4"/>
    <w:rsid w:val="000100CA"/>
    <w:rsid w:val="0001136A"/>
    <w:rsid w:val="000114DF"/>
    <w:rsid w:val="000171AD"/>
    <w:rsid w:val="00021D34"/>
    <w:rsid w:val="00022554"/>
    <w:rsid w:val="000277A5"/>
    <w:rsid w:val="000351A5"/>
    <w:rsid w:val="00041728"/>
    <w:rsid w:val="00051BB1"/>
    <w:rsid w:val="00052E1F"/>
    <w:rsid w:val="000555D6"/>
    <w:rsid w:val="0005569B"/>
    <w:rsid w:val="000564CF"/>
    <w:rsid w:val="00056FA6"/>
    <w:rsid w:val="00057207"/>
    <w:rsid w:val="00061DCB"/>
    <w:rsid w:val="00075733"/>
    <w:rsid w:val="000765EA"/>
    <w:rsid w:val="000803D9"/>
    <w:rsid w:val="00082D8A"/>
    <w:rsid w:val="00093506"/>
    <w:rsid w:val="0009715E"/>
    <w:rsid w:val="00097785"/>
    <w:rsid w:val="000A120A"/>
    <w:rsid w:val="000A12B1"/>
    <w:rsid w:val="000A4BC8"/>
    <w:rsid w:val="000B7059"/>
    <w:rsid w:val="000C27DF"/>
    <w:rsid w:val="000C58CA"/>
    <w:rsid w:val="000E52A4"/>
    <w:rsid w:val="000E6459"/>
    <w:rsid w:val="000E668E"/>
    <w:rsid w:val="000F4E6F"/>
    <w:rsid w:val="000F783E"/>
    <w:rsid w:val="00114E61"/>
    <w:rsid w:val="00120F55"/>
    <w:rsid w:val="001302D1"/>
    <w:rsid w:val="001305B1"/>
    <w:rsid w:val="00135314"/>
    <w:rsid w:val="00140032"/>
    <w:rsid w:val="00140AB5"/>
    <w:rsid w:val="00142CD3"/>
    <w:rsid w:val="001508F7"/>
    <w:rsid w:val="00150914"/>
    <w:rsid w:val="00156FC5"/>
    <w:rsid w:val="00162C85"/>
    <w:rsid w:val="00163670"/>
    <w:rsid w:val="00166B41"/>
    <w:rsid w:val="00171260"/>
    <w:rsid w:val="0017321C"/>
    <w:rsid w:val="00186910"/>
    <w:rsid w:val="00197EEE"/>
    <w:rsid w:val="001A2BB6"/>
    <w:rsid w:val="001A4449"/>
    <w:rsid w:val="001A6F6D"/>
    <w:rsid w:val="001B0305"/>
    <w:rsid w:val="001B1669"/>
    <w:rsid w:val="001B2DB5"/>
    <w:rsid w:val="001B40E3"/>
    <w:rsid w:val="001B7B92"/>
    <w:rsid w:val="001C09EF"/>
    <w:rsid w:val="001D7ADA"/>
    <w:rsid w:val="001E4623"/>
    <w:rsid w:val="001F3A98"/>
    <w:rsid w:val="001F65A5"/>
    <w:rsid w:val="00201252"/>
    <w:rsid w:val="00204911"/>
    <w:rsid w:val="00205B07"/>
    <w:rsid w:val="002076C1"/>
    <w:rsid w:val="00207F10"/>
    <w:rsid w:val="002100E9"/>
    <w:rsid w:val="0021093E"/>
    <w:rsid w:val="002256AD"/>
    <w:rsid w:val="00225D20"/>
    <w:rsid w:val="00242A79"/>
    <w:rsid w:val="00245D6F"/>
    <w:rsid w:val="002512D9"/>
    <w:rsid w:val="00257E26"/>
    <w:rsid w:val="00260D80"/>
    <w:rsid w:val="00261CA3"/>
    <w:rsid w:val="002634EC"/>
    <w:rsid w:val="00266F3B"/>
    <w:rsid w:val="00270943"/>
    <w:rsid w:val="00271D76"/>
    <w:rsid w:val="00291947"/>
    <w:rsid w:val="00292939"/>
    <w:rsid w:val="002A03A8"/>
    <w:rsid w:val="002A44A8"/>
    <w:rsid w:val="002A5344"/>
    <w:rsid w:val="002B6202"/>
    <w:rsid w:val="002B66EC"/>
    <w:rsid w:val="002C2B92"/>
    <w:rsid w:val="002C5292"/>
    <w:rsid w:val="002E0A73"/>
    <w:rsid w:val="002E1A34"/>
    <w:rsid w:val="002E1D12"/>
    <w:rsid w:val="002E274C"/>
    <w:rsid w:val="002E435D"/>
    <w:rsid w:val="002E625E"/>
    <w:rsid w:val="002F347B"/>
    <w:rsid w:val="002F7F25"/>
    <w:rsid w:val="0030136B"/>
    <w:rsid w:val="00303419"/>
    <w:rsid w:val="0030491F"/>
    <w:rsid w:val="00310147"/>
    <w:rsid w:val="00317DB7"/>
    <w:rsid w:val="00332630"/>
    <w:rsid w:val="00336D4F"/>
    <w:rsid w:val="00345271"/>
    <w:rsid w:val="00352922"/>
    <w:rsid w:val="003546A4"/>
    <w:rsid w:val="00357469"/>
    <w:rsid w:val="00380890"/>
    <w:rsid w:val="00384202"/>
    <w:rsid w:val="0039229A"/>
    <w:rsid w:val="003B3096"/>
    <w:rsid w:val="003B30BA"/>
    <w:rsid w:val="003B7080"/>
    <w:rsid w:val="003C038A"/>
    <w:rsid w:val="003C1629"/>
    <w:rsid w:val="003C1C47"/>
    <w:rsid w:val="003C725A"/>
    <w:rsid w:val="003D0BF7"/>
    <w:rsid w:val="003D58F4"/>
    <w:rsid w:val="003D5EEC"/>
    <w:rsid w:val="003D68FA"/>
    <w:rsid w:val="003D7C53"/>
    <w:rsid w:val="003E40F2"/>
    <w:rsid w:val="003E58F5"/>
    <w:rsid w:val="003E5912"/>
    <w:rsid w:val="003F39B6"/>
    <w:rsid w:val="00400B88"/>
    <w:rsid w:val="0040100E"/>
    <w:rsid w:val="00412B0D"/>
    <w:rsid w:val="00413978"/>
    <w:rsid w:val="0041705B"/>
    <w:rsid w:val="004203F9"/>
    <w:rsid w:val="00433892"/>
    <w:rsid w:val="004403CF"/>
    <w:rsid w:val="00440A58"/>
    <w:rsid w:val="00442EA8"/>
    <w:rsid w:val="004465BF"/>
    <w:rsid w:val="0045170B"/>
    <w:rsid w:val="00452547"/>
    <w:rsid w:val="00454884"/>
    <w:rsid w:val="00455603"/>
    <w:rsid w:val="00466DF6"/>
    <w:rsid w:val="00471202"/>
    <w:rsid w:val="00473353"/>
    <w:rsid w:val="00477723"/>
    <w:rsid w:val="0048212F"/>
    <w:rsid w:val="004857EF"/>
    <w:rsid w:val="0048590A"/>
    <w:rsid w:val="004945E5"/>
    <w:rsid w:val="0049585C"/>
    <w:rsid w:val="00495872"/>
    <w:rsid w:val="004A24AD"/>
    <w:rsid w:val="004A6330"/>
    <w:rsid w:val="004B0614"/>
    <w:rsid w:val="004B155B"/>
    <w:rsid w:val="004B5F17"/>
    <w:rsid w:val="004C2957"/>
    <w:rsid w:val="004C3649"/>
    <w:rsid w:val="004C7AF2"/>
    <w:rsid w:val="004D0B79"/>
    <w:rsid w:val="004D2D48"/>
    <w:rsid w:val="004E1D4B"/>
    <w:rsid w:val="004E3815"/>
    <w:rsid w:val="00501BDC"/>
    <w:rsid w:val="0051516B"/>
    <w:rsid w:val="00527B98"/>
    <w:rsid w:val="00533555"/>
    <w:rsid w:val="0053382E"/>
    <w:rsid w:val="00541650"/>
    <w:rsid w:val="005426CB"/>
    <w:rsid w:val="00542D40"/>
    <w:rsid w:val="0054559D"/>
    <w:rsid w:val="005472C4"/>
    <w:rsid w:val="00550EE1"/>
    <w:rsid w:val="00554286"/>
    <w:rsid w:val="00555D8F"/>
    <w:rsid w:val="005648D9"/>
    <w:rsid w:val="00571AA2"/>
    <w:rsid w:val="0057564E"/>
    <w:rsid w:val="00576C9A"/>
    <w:rsid w:val="00577168"/>
    <w:rsid w:val="005A1180"/>
    <w:rsid w:val="005A39D7"/>
    <w:rsid w:val="005B07A8"/>
    <w:rsid w:val="005B12A7"/>
    <w:rsid w:val="005B1EDF"/>
    <w:rsid w:val="005C4C95"/>
    <w:rsid w:val="005C6BB5"/>
    <w:rsid w:val="005D18B3"/>
    <w:rsid w:val="005D4CB6"/>
    <w:rsid w:val="005D6F6E"/>
    <w:rsid w:val="005E0A6F"/>
    <w:rsid w:val="005E0D0D"/>
    <w:rsid w:val="005E120D"/>
    <w:rsid w:val="005E40D7"/>
    <w:rsid w:val="005F0DE0"/>
    <w:rsid w:val="005F1084"/>
    <w:rsid w:val="005F6B45"/>
    <w:rsid w:val="005F703E"/>
    <w:rsid w:val="006025CC"/>
    <w:rsid w:val="00602851"/>
    <w:rsid w:val="00611CAE"/>
    <w:rsid w:val="00614465"/>
    <w:rsid w:val="006149FF"/>
    <w:rsid w:val="00615CE3"/>
    <w:rsid w:val="006271DA"/>
    <w:rsid w:val="00631382"/>
    <w:rsid w:val="006362B7"/>
    <w:rsid w:val="00644BDB"/>
    <w:rsid w:val="00650D58"/>
    <w:rsid w:val="006660AA"/>
    <w:rsid w:val="00675688"/>
    <w:rsid w:val="00682D95"/>
    <w:rsid w:val="00684254"/>
    <w:rsid w:val="0068549F"/>
    <w:rsid w:val="0069722A"/>
    <w:rsid w:val="006A046A"/>
    <w:rsid w:val="006B3B18"/>
    <w:rsid w:val="006C00C6"/>
    <w:rsid w:val="006C3E7E"/>
    <w:rsid w:val="006C54FC"/>
    <w:rsid w:val="006C769B"/>
    <w:rsid w:val="006D0076"/>
    <w:rsid w:val="006D08F5"/>
    <w:rsid w:val="006D5439"/>
    <w:rsid w:val="006D790C"/>
    <w:rsid w:val="006E4561"/>
    <w:rsid w:val="007000C5"/>
    <w:rsid w:val="00701589"/>
    <w:rsid w:val="007101AC"/>
    <w:rsid w:val="00710A7B"/>
    <w:rsid w:val="00713EE8"/>
    <w:rsid w:val="00716CD3"/>
    <w:rsid w:val="0072390E"/>
    <w:rsid w:val="00727F5F"/>
    <w:rsid w:val="007302EE"/>
    <w:rsid w:val="00730343"/>
    <w:rsid w:val="00732AA5"/>
    <w:rsid w:val="00737125"/>
    <w:rsid w:val="00747C72"/>
    <w:rsid w:val="007564F9"/>
    <w:rsid w:val="0076077B"/>
    <w:rsid w:val="0076591D"/>
    <w:rsid w:val="00776C16"/>
    <w:rsid w:val="00776DEF"/>
    <w:rsid w:val="007809EF"/>
    <w:rsid w:val="0078454A"/>
    <w:rsid w:val="00787EEA"/>
    <w:rsid w:val="0079792B"/>
    <w:rsid w:val="007A0FB1"/>
    <w:rsid w:val="007A6E70"/>
    <w:rsid w:val="007A7ED3"/>
    <w:rsid w:val="007B0967"/>
    <w:rsid w:val="007B38E1"/>
    <w:rsid w:val="007B7FC1"/>
    <w:rsid w:val="007C64E6"/>
    <w:rsid w:val="007D0E69"/>
    <w:rsid w:val="007D29DD"/>
    <w:rsid w:val="007D6C4A"/>
    <w:rsid w:val="007F1352"/>
    <w:rsid w:val="007F561D"/>
    <w:rsid w:val="00803E1F"/>
    <w:rsid w:val="00810D1C"/>
    <w:rsid w:val="00816DBA"/>
    <w:rsid w:val="008203EA"/>
    <w:rsid w:val="00821C11"/>
    <w:rsid w:val="0082571D"/>
    <w:rsid w:val="008319B7"/>
    <w:rsid w:val="008322B9"/>
    <w:rsid w:val="008401EF"/>
    <w:rsid w:val="00840D13"/>
    <w:rsid w:val="008440BC"/>
    <w:rsid w:val="00844103"/>
    <w:rsid w:val="00844357"/>
    <w:rsid w:val="0085480B"/>
    <w:rsid w:val="0085597F"/>
    <w:rsid w:val="0087596D"/>
    <w:rsid w:val="008802B0"/>
    <w:rsid w:val="00886CB4"/>
    <w:rsid w:val="00891988"/>
    <w:rsid w:val="00892853"/>
    <w:rsid w:val="00893CC1"/>
    <w:rsid w:val="00896D5C"/>
    <w:rsid w:val="008A3C41"/>
    <w:rsid w:val="008A6D34"/>
    <w:rsid w:val="008B323F"/>
    <w:rsid w:val="008B7497"/>
    <w:rsid w:val="008C60F4"/>
    <w:rsid w:val="008D155A"/>
    <w:rsid w:val="008D296E"/>
    <w:rsid w:val="008F2281"/>
    <w:rsid w:val="008F5F99"/>
    <w:rsid w:val="009044E7"/>
    <w:rsid w:val="0090594E"/>
    <w:rsid w:val="00907645"/>
    <w:rsid w:val="0092548C"/>
    <w:rsid w:val="00934BFA"/>
    <w:rsid w:val="0094015B"/>
    <w:rsid w:val="00940190"/>
    <w:rsid w:val="009423DA"/>
    <w:rsid w:val="00943DE6"/>
    <w:rsid w:val="00951CFB"/>
    <w:rsid w:val="009575BB"/>
    <w:rsid w:val="00966D9A"/>
    <w:rsid w:val="009733AD"/>
    <w:rsid w:val="009743D2"/>
    <w:rsid w:val="00976E3B"/>
    <w:rsid w:val="00977F80"/>
    <w:rsid w:val="009820A8"/>
    <w:rsid w:val="00984A92"/>
    <w:rsid w:val="00985A3D"/>
    <w:rsid w:val="009907D9"/>
    <w:rsid w:val="0099122B"/>
    <w:rsid w:val="0099365F"/>
    <w:rsid w:val="009A1FA9"/>
    <w:rsid w:val="009A212A"/>
    <w:rsid w:val="009A4C8D"/>
    <w:rsid w:val="009B6E25"/>
    <w:rsid w:val="009C2644"/>
    <w:rsid w:val="009C396E"/>
    <w:rsid w:val="009C608A"/>
    <w:rsid w:val="009D0864"/>
    <w:rsid w:val="009D1888"/>
    <w:rsid w:val="009D3B8C"/>
    <w:rsid w:val="009D5268"/>
    <w:rsid w:val="009D58C2"/>
    <w:rsid w:val="009F2BE2"/>
    <w:rsid w:val="009F2FC4"/>
    <w:rsid w:val="009F484A"/>
    <w:rsid w:val="009F584C"/>
    <w:rsid w:val="00A10EED"/>
    <w:rsid w:val="00A233B9"/>
    <w:rsid w:val="00A3101E"/>
    <w:rsid w:val="00A33BE1"/>
    <w:rsid w:val="00A35C2C"/>
    <w:rsid w:val="00A413F7"/>
    <w:rsid w:val="00A53A0E"/>
    <w:rsid w:val="00A60143"/>
    <w:rsid w:val="00A606B4"/>
    <w:rsid w:val="00A61684"/>
    <w:rsid w:val="00A61879"/>
    <w:rsid w:val="00A61C03"/>
    <w:rsid w:val="00A625BE"/>
    <w:rsid w:val="00A67F15"/>
    <w:rsid w:val="00A71FBC"/>
    <w:rsid w:val="00A734BF"/>
    <w:rsid w:val="00A76705"/>
    <w:rsid w:val="00A82935"/>
    <w:rsid w:val="00A907A2"/>
    <w:rsid w:val="00A93573"/>
    <w:rsid w:val="00A939E7"/>
    <w:rsid w:val="00A94194"/>
    <w:rsid w:val="00A95221"/>
    <w:rsid w:val="00A97666"/>
    <w:rsid w:val="00AB19DA"/>
    <w:rsid w:val="00AB48E9"/>
    <w:rsid w:val="00AB6C1E"/>
    <w:rsid w:val="00AC2CD6"/>
    <w:rsid w:val="00AC35B9"/>
    <w:rsid w:val="00AC5142"/>
    <w:rsid w:val="00AD0C46"/>
    <w:rsid w:val="00AE07C9"/>
    <w:rsid w:val="00AE224C"/>
    <w:rsid w:val="00AE3B62"/>
    <w:rsid w:val="00AE409F"/>
    <w:rsid w:val="00AF1BD2"/>
    <w:rsid w:val="00AF47F5"/>
    <w:rsid w:val="00B01092"/>
    <w:rsid w:val="00B03FF4"/>
    <w:rsid w:val="00B045DC"/>
    <w:rsid w:val="00B1030F"/>
    <w:rsid w:val="00B11957"/>
    <w:rsid w:val="00B14589"/>
    <w:rsid w:val="00B1679D"/>
    <w:rsid w:val="00B176FA"/>
    <w:rsid w:val="00B21FAB"/>
    <w:rsid w:val="00B227D4"/>
    <w:rsid w:val="00B34B87"/>
    <w:rsid w:val="00B416C8"/>
    <w:rsid w:val="00B4221E"/>
    <w:rsid w:val="00B428CD"/>
    <w:rsid w:val="00B42B29"/>
    <w:rsid w:val="00B42F1A"/>
    <w:rsid w:val="00B467E4"/>
    <w:rsid w:val="00B57072"/>
    <w:rsid w:val="00B575DC"/>
    <w:rsid w:val="00B63798"/>
    <w:rsid w:val="00B75FCC"/>
    <w:rsid w:val="00B77C23"/>
    <w:rsid w:val="00B823EA"/>
    <w:rsid w:val="00B8413D"/>
    <w:rsid w:val="00B85B3A"/>
    <w:rsid w:val="00B91A64"/>
    <w:rsid w:val="00B929B2"/>
    <w:rsid w:val="00B948CE"/>
    <w:rsid w:val="00BA7117"/>
    <w:rsid w:val="00BC01DC"/>
    <w:rsid w:val="00BC336F"/>
    <w:rsid w:val="00BC47E7"/>
    <w:rsid w:val="00BD5910"/>
    <w:rsid w:val="00BE1869"/>
    <w:rsid w:val="00BE48EF"/>
    <w:rsid w:val="00BE4BC4"/>
    <w:rsid w:val="00BE7133"/>
    <w:rsid w:val="00C01756"/>
    <w:rsid w:val="00C02271"/>
    <w:rsid w:val="00C21409"/>
    <w:rsid w:val="00C372CD"/>
    <w:rsid w:val="00C43E24"/>
    <w:rsid w:val="00C45134"/>
    <w:rsid w:val="00C46424"/>
    <w:rsid w:val="00C56568"/>
    <w:rsid w:val="00C63387"/>
    <w:rsid w:val="00C706CC"/>
    <w:rsid w:val="00C70ABE"/>
    <w:rsid w:val="00C73A5E"/>
    <w:rsid w:val="00C74460"/>
    <w:rsid w:val="00C77D0B"/>
    <w:rsid w:val="00C912B6"/>
    <w:rsid w:val="00C9551B"/>
    <w:rsid w:val="00C95B70"/>
    <w:rsid w:val="00C96C89"/>
    <w:rsid w:val="00C9716A"/>
    <w:rsid w:val="00CA0FBA"/>
    <w:rsid w:val="00CA4669"/>
    <w:rsid w:val="00CA4992"/>
    <w:rsid w:val="00CA4A16"/>
    <w:rsid w:val="00CA79E9"/>
    <w:rsid w:val="00CA7B74"/>
    <w:rsid w:val="00CA7B77"/>
    <w:rsid w:val="00CA7ED0"/>
    <w:rsid w:val="00CB3623"/>
    <w:rsid w:val="00CB393A"/>
    <w:rsid w:val="00CB42C9"/>
    <w:rsid w:val="00CC1C2D"/>
    <w:rsid w:val="00CC668C"/>
    <w:rsid w:val="00CD0695"/>
    <w:rsid w:val="00CD437A"/>
    <w:rsid w:val="00CD43BF"/>
    <w:rsid w:val="00CD6AEF"/>
    <w:rsid w:val="00CD755A"/>
    <w:rsid w:val="00CE3707"/>
    <w:rsid w:val="00CE65EE"/>
    <w:rsid w:val="00CE6805"/>
    <w:rsid w:val="00CE7F88"/>
    <w:rsid w:val="00CF1104"/>
    <w:rsid w:val="00CF6133"/>
    <w:rsid w:val="00CF738D"/>
    <w:rsid w:val="00D051E1"/>
    <w:rsid w:val="00D05906"/>
    <w:rsid w:val="00D15852"/>
    <w:rsid w:val="00D158CB"/>
    <w:rsid w:val="00D245C9"/>
    <w:rsid w:val="00D32D35"/>
    <w:rsid w:val="00D62D01"/>
    <w:rsid w:val="00D70C3A"/>
    <w:rsid w:val="00D76B3F"/>
    <w:rsid w:val="00D774AB"/>
    <w:rsid w:val="00D84D13"/>
    <w:rsid w:val="00D913F1"/>
    <w:rsid w:val="00D91441"/>
    <w:rsid w:val="00D929F5"/>
    <w:rsid w:val="00DA2F28"/>
    <w:rsid w:val="00DB3FFA"/>
    <w:rsid w:val="00DC04DC"/>
    <w:rsid w:val="00DC578C"/>
    <w:rsid w:val="00DD4B4B"/>
    <w:rsid w:val="00DD4F68"/>
    <w:rsid w:val="00DD7087"/>
    <w:rsid w:val="00DD783B"/>
    <w:rsid w:val="00DE15C2"/>
    <w:rsid w:val="00DE2486"/>
    <w:rsid w:val="00DE7538"/>
    <w:rsid w:val="00DF188E"/>
    <w:rsid w:val="00DF5514"/>
    <w:rsid w:val="00DF56E8"/>
    <w:rsid w:val="00E03882"/>
    <w:rsid w:val="00E052DB"/>
    <w:rsid w:val="00E071A5"/>
    <w:rsid w:val="00E24CA2"/>
    <w:rsid w:val="00E26BBB"/>
    <w:rsid w:val="00E309B5"/>
    <w:rsid w:val="00E30E69"/>
    <w:rsid w:val="00E3152A"/>
    <w:rsid w:val="00E3707A"/>
    <w:rsid w:val="00E43215"/>
    <w:rsid w:val="00E531AA"/>
    <w:rsid w:val="00E54D0E"/>
    <w:rsid w:val="00E63614"/>
    <w:rsid w:val="00E6426B"/>
    <w:rsid w:val="00E64A29"/>
    <w:rsid w:val="00E6559B"/>
    <w:rsid w:val="00E72E50"/>
    <w:rsid w:val="00E73D75"/>
    <w:rsid w:val="00E74422"/>
    <w:rsid w:val="00E75CAE"/>
    <w:rsid w:val="00E75E3A"/>
    <w:rsid w:val="00E81BF9"/>
    <w:rsid w:val="00E83A61"/>
    <w:rsid w:val="00E8481F"/>
    <w:rsid w:val="00E95C9F"/>
    <w:rsid w:val="00E95DB4"/>
    <w:rsid w:val="00E9629A"/>
    <w:rsid w:val="00E97163"/>
    <w:rsid w:val="00EA16AC"/>
    <w:rsid w:val="00EA17A3"/>
    <w:rsid w:val="00EB04D7"/>
    <w:rsid w:val="00EB10C0"/>
    <w:rsid w:val="00EB2EE5"/>
    <w:rsid w:val="00EB3926"/>
    <w:rsid w:val="00EB433F"/>
    <w:rsid w:val="00ED2224"/>
    <w:rsid w:val="00EF2ADC"/>
    <w:rsid w:val="00F01FD8"/>
    <w:rsid w:val="00F044CD"/>
    <w:rsid w:val="00F07DE0"/>
    <w:rsid w:val="00F12B75"/>
    <w:rsid w:val="00F12E5A"/>
    <w:rsid w:val="00F21218"/>
    <w:rsid w:val="00F21CE0"/>
    <w:rsid w:val="00F24928"/>
    <w:rsid w:val="00F35FEB"/>
    <w:rsid w:val="00F42BE4"/>
    <w:rsid w:val="00F43F5E"/>
    <w:rsid w:val="00F47615"/>
    <w:rsid w:val="00F47A79"/>
    <w:rsid w:val="00F67D8B"/>
    <w:rsid w:val="00F71969"/>
    <w:rsid w:val="00F719BE"/>
    <w:rsid w:val="00F732A3"/>
    <w:rsid w:val="00F7614D"/>
    <w:rsid w:val="00F770D3"/>
    <w:rsid w:val="00F84DB6"/>
    <w:rsid w:val="00F85C5F"/>
    <w:rsid w:val="00FA2024"/>
    <w:rsid w:val="00FA5D16"/>
    <w:rsid w:val="00FC280E"/>
    <w:rsid w:val="00FC4404"/>
    <w:rsid w:val="00FC442D"/>
    <w:rsid w:val="00FC4478"/>
    <w:rsid w:val="00FD0874"/>
    <w:rsid w:val="00FD6C58"/>
    <w:rsid w:val="00FD765C"/>
    <w:rsid w:val="00FE5C43"/>
    <w:rsid w:val="00FE7818"/>
    <w:rsid w:val="00FF08E8"/>
    <w:rsid w:val="00FF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0CD9B"/>
  <w15:docId w15:val="{98A73780-E4D6-438B-8DD5-AA3AB8CD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948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pl-PL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01092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1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109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A6E7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6E70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B70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B705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B70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54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54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543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4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439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F770D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25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2547"/>
  </w:style>
  <w:style w:type="paragraph" w:styleId="Stopka">
    <w:name w:val="footer"/>
    <w:basedOn w:val="Normalny"/>
    <w:link w:val="StopkaZnak"/>
    <w:uiPriority w:val="99"/>
    <w:unhideWhenUsed/>
    <w:rsid w:val="004525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2547"/>
  </w:style>
  <w:style w:type="paragraph" w:styleId="Poprawka">
    <w:name w:val="Revision"/>
    <w:hidden/>
    <w:uiPriority w:val="99"/>
    <w:semiHidden/>
    <w:rsid w:val="000E645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E274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E274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E274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D929F5"/>
    <w:rPr>
      <w:i/>
      <w:iCs/>
    </w:rPr>
  </w:style>
  <w:style w:type="character" w:customStyle="1" w:styleId="lt-line-clampraw-line">
    <w:name w:val="lt-line-clamp__raw-line"/>
    <w:basedOn w:val="Domylnaczcionkaakapitu"/>
    <w:rsid w:val="008B7497"/>
  </w:style>
  <w:style w:type="character" w:customStyle="1" w:styleId="Nagwek2Znak">
    <w:name w:val="Nagłówek 2 Znak"/>
    <w:basedOn w:val="Domylnaczcionkaakapitu"/>
    <w:link w:val="Nagwek2"/>
    <w:uiPriority w:val="9"/>
    <w:rsid w:val="00B948CE"/>
    <w:rPr>
      <w:rFonts w:ascii="Times New Roman" w:eastAsia="Times New Roman" w:hAnsi="Times New Roman" w:cs="Times New Roman"/>
      <w:b/>
      <w:bCs/>
      <w:sz w:val="36"/>
      <w:szCs w:val="36"/>
      <w:lang w:val="pl-PL" w:eastAsia="zh-CN"/>
    </w:rPr>
  </w:style>
  <w:style w:type="character" w:customStyle="1" w:styleId="normaltextrun">
    <w:name w:val="normaltextrun"/>
    <w:basedOn w:val="Domylnaczcionkaakapitu"/>
    <w:rsid w:val="002E0A73"/>
  </w:style>
  <w:style w:type="character" w:customStyle="1" w:styleId="eop">
    <w:name w:val="eop"/>
    <w:basedOn w:val="Domylnaczcionkaakapitu"/>
    <w:rsid w:val="00120F55"/>
  </w:style>
  <w:style w:type="character" w:styleId="Pogrubienie">
    <w:name w:val="Strong"/>
    <w:uiPriority w:val="22"/>
    <w:qFormat/>
    <w:rsid w:val="007B0967"/>
    <w:rPr>
      <w:b/>
      <w:bCs/>
    </w:rPr>
  </w:style>
  <w:style w:type="paragraph" w:customStyle="1" w:styleId="pr-story--text-small">
    <w:name w:val="pr-story--text-small"/>
    <w:basedOn w:val="Normalny"/>
    <w:rsid w:val="007B0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ezodstpw">
    <w:name w:val="No Spacing"/>
    <w:uiPriority w:val="1"/>
    <w:qFormat/>
    <w:rsid w:val="00E83A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2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1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6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6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778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6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8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8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8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46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415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377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DADADA"/>
                                    <w:bottom w:val="single" w:sz="6" w:space="8" w:color="DADADA"/>
                                    <w:right w:val="single" w:sz="6" w:space="0" w:color="DADADA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6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medicover.pl/stomatologi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braz xmlns="df15b42a-6e65-4b10-b5ca-14ebb4340162">
      <Url xsi:nil="true"/>
      <Description xsi:nil="true"/>
    </obraz>
    <lcf76f155ced4ddcb4097134ff3c332f xmlns="df15b42a-6e65-4b10-b5ca-14ebb4340162">
      <Terms xmlns="http://schemas.microsoft.com/office/infopath/2007/PartnerControls"/>
    </lcf76f155ced4ddcb4097134ff3c332f>
    <TaxCatchAll xmlns="3cdc5ca1-67a2-413c-aa82-dadfcee62d3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A61C9AB598424992623C70F9374A08" ma:contentTypeVersion="19" ma:contentTypeDescription="Create a new document." ma:contentTypeScope="" ma:versionID="e4984a356966d237e9b9d50f42e810ea">
  <xsd:schema xmlns:xsd="http://www.w3.org/2001/XMLSchema" xmlns:xs="http://www.w3.org/2001/XMLSchema" xmlns:p="http://schemas.microsoft.com/office/2006/metadata/properties" xmlns:ns2="df15b42a-6e65-4b10-b5ca-14ebb4340162" xmlns:ns3="3cdc5ca1-67a2-413c-aa82-dadfcee62d35" targetNamespace="http://schemas.microsoft.com/office/2006/metadata/properties" ma:root="true" ma:fieldsID="8007d43f865c3d46300d7a02fcdaac3f" ns2:_="" ns3:_="">
    <xsd:import namespace="df15b42a-6e65-4b10-b5ca-14ebb4340162"/>
    <xsd:import namespace="3cdc5ca1-67a2-413c-aa82-dadfcee62d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obraz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15b42a-6e65-4b10-b5ca-14ebb43401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obraz" ma:index="20" nillable="true" ma:displayName="obraz" ma:format="Image" ma:internalName="obraz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a3076a4-de66-4a58-86a9-b1508312cd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c5ca1-67a2-413c-aa82-dadfcee62d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21c88e3-efce-476b-84f0-311f5d835cd5}" ma:internalName="TaxCatchAll" ma:showField="CatchAllData" ma:web="3cdc5ca1-67a2-413c-aa82-dadfcee62d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56DC56-3B29-4EDC-B0BA-9A9D212ABA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86F15B-80D8-4DA4-A032-34BDA7A04FE1}">
  <ds:schemaRefs>
    <ds:schemaRef ds:uri="http://schemas.microsoft.com/office/2006/metadata/properties"/>
    <ds:schemaRef ds:uri="http://schemas.microsoft.com/office/infopath/2007/PartnerControls"/>
    <ds:schemaRef ds:uri="df15b42a-6e65-4b10-b5ca-14ebb4340162"/>
    <ds:schemaRef ds:uri="3cdc5ca1-67a2-413c-aa82-dadfcee62d35"/>
  </ds:schemaRefs>
</ds:datastoreItem>
</file>

<file path=customXml/itemProps3.xml><?xml version="1.0" encoding="utf-8"?>
<ds:datastoreItem xmlns:ds="http://schemas.openxmlformats.org/officeDocument/2006/customXml" ds:itemID="{886E8EC4-472F-4767-B891-F3760C7552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321692-B914-4F43-9007-D150114734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15b42a-6e65-4b10-b5ca-14ebb4340162"/>
    <ds:schemaRef ds:uri="3cdc5ca1-67a2-413c-aa82-dadfcee62d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1068</Words>
  <Characters>6412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Medicover</Company>
  <LinksUpToDate>false</LinksUpToDate>
  <CharactersWithSpaces>7466</CharactersWithSpaces>
  <SharedDoc>false</SharedDoc>
  <HLinks>
    <vt:vector size="6" baseType="variant">
      <vt:variant>
        <vt:i4>3604598</vt:i4>
      </vt:variant>
      <vt:variant>
        <vt:i4>0</vt:i4>
      </vt:variant>
      <vt:variant>
        <vt:i4>0</vt:i4>
      </vt:variant>
      <vt:variant>
        <vt:i4>5</vt:i4>
      </vt:variant>
      <vt:variant>
        <vt:lpwstr>https://www.medicover.pl/stomatologia/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Wieńska Magdalena</dc:creator>
  <cp:lastModifiedBy>Tomasz Pietrzak</cp:lastModifiedBy>
  <cp:revision>2</cp:revision>
  <dcterms:created xsi:type="dcterms:W3CDTF">2022-07-05T06:10:00Z</dcterms:created>
  <dcterms:modified xsi:type="dcterms:W3CDTF">2022-07-05T06:10:00Z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0x010100F7A61C9AB598424992623C70F9374A08</vt:lpwstr>
  </property>
  <property fmtid="{D5CDD505-2E9C-101B-9397-08002B2CF9AE}" pid="3" name="MediaServiceImageTags">
    <vt:lpwstr/>
  </property>
</Properties>
</file>