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63C4CD" w14:textId="04E32339" w:rsidR="00955F3C" w:rsidRPr="009A17B0" w:rsidRDefault="00EF0489" w:rsidP="00274332">
      <w:pPr>
        <w:spacing w:before="100" w:beforeAutospacing="1" w:after="100" w:afterAutospacing="1" w:line="240" w:lineRule="auto"/>
        <w:rPr>
          <w:rFonts w:ascii="Calibri Light" w:eastAsia="Times New Roman" w:hAnsi="Calibri Light" w:cs="Calibri Light"/>
          <w:sz w:val="20"/>
          <w:szCs w:val="20"/>
          <w:lang w:eastAsia="pl-PL"/>
        </w:rPr>
      </w:pPr>
      <w:bookmarkStart w:id="0" w:name="_GoBack"/>
      <w:r w:rsidRPr="009A17B0">
        <w:rPr>
          <w:rFonts w:ascii="Calibri Light" w:eastAsia="Times New Roman" w:hAnsi="Calibri Light" w:cs="Calibri Light"/>
          <w:b/>
          <w:sz w:val="20"/>
          <w:szCs w:val="20"/>
          <w:lang w:eastAsia="pl-PL"/>
        </w:rPr>
        <w:t xml:space="preserve">Informacja prasowa: </w:t>
      </w:r>
      <w:r w:rsidR="00A679A8">
        <w:rPr>
          <w:rFonts w:ascii="Calibri Light" w:eastAsia="Times New Roman" w:hAnsi="Calibri Light" w:cs="Calibri Light"/>
          <w:b/>
          <w:sz w:val="20"/>
          <w:szCs w:val="20"/>
          <w:lang w:eastAsia="pl-PL"/>
        </w:rPr>
        <w:t xml:space="preserve"> 28</w:t>
      </w:r>
      <w:r w:rsidR="009A17B0">
        <w:rPr>
          <w:rFonts w:ascii="Calibri Light" w:eastAsia="Times New Roman" w:hAnsi="Calibri Light" w:cs="Calibri Light"/>
          <w:b/>
          <w:sz w:val="20"/>
          <w:szCs w:val="20"/>
          <w:lang w:eastAsia="pl-PL"/>
        </w:rPr>
        <w:t>-01-2019</w:t>
      </w:r>
      <w:r w:rsidR="00955F3C" w:rsidRPr="009A17B0">
        <w:rPr>
          <w:rFonts w:ascii="Calibri Light" w:eastAsia="Times New Roman" w:hAnsi="Calibri Light" w:cs="Calibri Light"/>
          <w:b/>
          <w:sz w:val="20"/>
          <w:szCs w:val="20"/>
          <w:lang w:eastAsia="pl-PL"/>
        </w:rPr>
        <w:t xml:space="preserve">, </w:t>
      </w:r>
      <w:r w:rsidR="00957407" w:rsidRPr="009A17B0">
        <w:rPr>
          <w:rFonts w:ascii="Calibri Light" w:eastAsia="Times New Roman" w:hAnsi="Calibri Light" w:cs="Calibri Light"/>
          <w:b/>
          <w:sz w:val="20"/>
          <w:szCs w:val="20"/>
          <w:lang w:eastAsia="pl-PL"/>
        </w:rPr>
        <w:t>Kraków</w:t>
      </w:r>
      <w:r w:rsidR="00955F3C" w:rsidRPr="009A17B0">
        <w:rPr>
          <w:rFonts w:ascii="Calibri Light" w:eastAsia="Times New Roman" w:hAnsi="Calibri Light" w:cs="Calibri Light"/>
          <w:sz w:val="20"/>
          <w:szCs w:val="20"/>
          <w:lang w:eastAsia="pl-PL"/>
        </w:rPr>
        <w:br/>
        <w:t xml:space="preserve">Biuro Prasowe Gemini </w:t>
      </w:r>
      <w:r w:rsidR="00957407" w:rsidRPr="009A17B0">
        <w:rPr>
          <w:rFonts w:ascii="Calibri Light" w:eastAsia="Times New Roman" w:hAnsi="Calibri Light" w:cs="Calibri Light"/>
          <w:sz w:val="20"/>
          <w:szCs w:val="20"/>
          <w:lang w:eastAsia="pl-PL"/>
        </w:rPr>
        <w:t>Holding</w:t>
      </w:r>
      <w:r w:rsidR="00955F3C" w:rsidRPr="009A17B0">
        <w:rPr>
          <w:rFonts w:ascii="Calibri Light" w:eastAsia="Times New Roman" w:hAnsi="Calibri Light" w:cs="Calibri Light"/>
          <w:sz w:val="20"/>
          <w:szCs w:val="20"/>
          <w:lang w:eastAsia="pl-PL"/>
        </w:rPr>
        <w:br/>
        <w:t>Tomasz Pietrzak/Guarana Public Relations</w:t>
      </w:r>
      <w:r w:rsidR="00955F3C" w:rsidRPr="009A17B0">
        <w:rPr>
          <w:rFonts w:ascii="Calibri Light" w:eastAsia="Times New Roman" w:hAnsi="Calibri Light" w:cs="Calibri Light"/>
          <w:sz w:val="20"/>
          <w:szCs w:val="20"/>
          <w:lang w:eastAsia="pl-PL"/>
        </w:rPr>
        <w:br/>
        <w:t xml:space="preserve">tel. 509 106 256 mail. tomasz.pietrzak[at]guaranapr.pl </w:t>
      </w:r>
    </w:p>
    <w:p w14:paraId="51232915" w14:textId="77777777" w:rsidR="009A17B0" w:rsidRPr="009A17B0" w:rsidRDefault="009A17B0" w:rsidP="009A17B0">
      <w:pPr>
        <w:pStyle w:val="Bezodstpw"/>
        <w:rPr>
          <w:rFonts w:ascii="Calibri Light" w:hAnsi="Calibri Light" w:cs="Calibri Light"/>
          <w:b/>
          <w:color w:val="000000" w:themeColor="text1"/>
          <w:sz w:val="30"/>
          <w:szCs w:val="20"/>
        </w:rPr>
      </w:pPr>
      <w:r w:rsidRPr="009A17B0">
        <w:rPr>
          <w:rFonts w:ascii="Calibri Light" w:hAnsi="Calibri Light" w:cs="Calibri Light"/>
          <w:b/>
          <w:color w:val="000000" w:themeColor="text1"/>
          <w:sz w:val="30"/>
          <w:szCs w:val="20"/>
        </w:rPr>
        <w:t xml:space="preserve">Rafał Sonik z tytułem „Man of The </w:t>
      </w:r>
      <w:proofErr w:type="spellStart"/>
      <w:r w:rsidRPr="009A17B0">
        <w:rPr>
          <w:rFonts w:ascii="Calibri Light" w:hAnsi="Calibri Light" w:cs="Calibri Light"/>
          <w:b/>
          <w:color w:val="000000" w:themeColor="text1"/>
          <w:sz w:val="30"/>
          <w:szCs w:val="20"/>
        </w:rPr>
        <w:t>Year</w:t>
      </w:r>
      <w:proofErr w:type="spellEnd"/>
      <w:r w:rsidRPr="009A17B0">
        <w:rPr>
          <w:rFonts w:ascii="Calibri Light" w:hAnsi="Calibri Light" w:cs="Calibri Light"/>
          <w:b/>
          <w:color w:val="000000" w:themeColor="text1"/>
          <w:sz w:val="30"/>
          <w:szCs w:val="20"/>
        </w:rPr>
        <w:t xml:space="preserve">” CEE Retail </w:t>
      </w:r>
      <w:proofErr w:type="spellStart"/>
      <w:r w:rsidRPr="009A17B0">
        <w:rPr>
          <w:rFonts w:ascii="Calibri Light" w:hAnsi="Calibri Light" w:cs="Calibri Light"/>
          <w:b/>
          <w:color w:val="000000" w:themeColor="text1"/>
          <w:sz w:val="30"/>
          <w:szCs w:val="20"/>
        </w:rPr>
        <w:t>Awards</w:t>
      </w:r>
      <w:proofErr w:type="spellEnd"/>
    </w:p>
    <w:p w14:paraId="4CEBF3AE" w14:textId="77777777" w:rsidR="009A17B0" w:rsidRPr="009A17B0" w:rsidRDefault="009A17B0" w:rsidP="009A17B0">
      <w:pPr>
        <w:pStyle w:val="Bezodstpw"/>
        <w:rPr>
          <w:rFonts w:ascii="Calibri Light" w:hAnsi="Calibri Light" w:cs="Calibri Light"/>
          <w:color w:val="000000" w:themeColor="text1"/>
          <w:sz w:val="20"/>
          <w:szCs w:val="20"/>
        </w:rPr>
      </w:pPr>
    </w:p>
    <w:p w14:paraId="12F02704" w14:textId="77777777" w:rsidR="009A17B0" w:rsidRPr="00A679A8" w:rsidRDefault="009A17B0" w:rsidP="009A17B0">
      <w:pPr>
        <w:pStyle w:val="Bezodstpw"/>
        <w:rPr>
          <w:rFonts w:ascii="Calibri Light" w:hAnsi="Calibri Light" w:cs="Calibri Light"/>
          <w:color w:val="000000" w:themeColor="text1"/>
          <w:szCs w:val="20"/>
        </w:rPr>
      </w:pPr>
      <w:r w:rsidRPr="00A679A8">
        <w:rPr>
          <w:rFonts w:ascii="Calibri Light" w:hAnsi="Calibri Light" w:cs="Calibri Light"/>
          <w:color w:val="000000" w:themeColor="text1"/>
          <w:szCs w:val="20"/>
        </w:rPr>
        <w:t xml:space="preserve">Rafał Sonik, prezes Gemini Holding, przedsiębiorca, filantrop i sportowiec, został uhonorowany tytułem „Man of The </w:t>
      </w:r>
      <w:proofErr w:type="spellStart"/>
      <w:r w:rsidRPr="00A679A8">
        <w:rPr>
          <w:rFonts w:ascii="Calibri Light" w:hAnsi="Calibri Light" w:cs="Calibri Light"/>
          <w:color w:val="000000" w:themeColor="text1"/>
          <w:szCs w:val="20"/>
        </w:rPr>
        <w:t>Year</w:t>
      </w:r>
      <w:proofErr w:type="spellEnd"/>
      <w:r w:rsidRPr="00A679A8">
        <w:rPr>
          <w:rFonts w:ascii="Calibri Light" w:hAnsi="Calibri Light" w:cs="Calibri Light"/>
          <w:color w:val="000000" w:themeColor="text1"/>
          <w:szCs w:val="20"/>
        </w:rPr>
        <w:t xml:space="preserve">” podczas gali rozdania międzynarodowych nagród CEE Retail </w:t>
      </w:r>
      <w:proofErr w:type="spellStart"/>
      <w:r w:rsidRPr="00A679A8">
        <w:rPr>
          <w:rFonts w:ascii="Calibri Light" w:hAnsi="Calibri Light" w:cs="Calibri Light"/>
          <w:color w:val="000000" w:themeColor="text1"/>
          <w:szCs w:val="20"/>
        </w:rPr>
        <w:t>Awards</w:t>
      </w:r>
      <w:proofErr w:type="spellEnd"/>
      <w:r w:rsidRPr="00A679A8">
        <w:rPr>
          <w:rFonts w:ascii="Calibri Light" w:hAnsi="Calibri Light" w:cs="Calibri Light"/>
          <w:color w:val="000000" w:themeColor="text1"/>
          <w:szCs w:val="20"/>
        </w:rPr>
        <w:t xml:space="preserve"> w Warszawie. Rafała Sonika doceniono m.in. za wkład w rozwój polskiego rynku </w:t>
      </w:r>
      <w:proofErr w:type="spellStart"/>
      <w:r w:rsidRPr="00A679A8">
        <w:rPr>
          <w:rFonts w:ascii="Calibri Light" w:hAnsi="Calibri Light" w:cs="Calibri Light"/>
          <w:color w:val="000000" w:themeColor="text1"/>
          <w:szCs w:val="20"/>
        </w:rPr>
        <w:t>retail</w:t>
      </w:r>
      <w:proofErr w:type="spellEnd"/>
      <w:r w:rsidRPr="00A679A8">
        <w:rPr>
          <w:rFonts w:ascii="Calibri Light" w:hAnsi="Calibri Light" w:cs="Calibri Light"/>
          <w:color w:val="000000" w:themeColor="text1"/>
          <w:szCs w:val="20"/>
        </w:rPr>
        <w:t xml:space="preserve">, ale także za zaangażowanie społeczne i sposób w jaki łączy swoją sportową pasję z biznesem. </w:t>
      </w:r>
    </w:p>
    <w:p w14:paraId="22157EE6" w14:textId="77777777" w:rsidR="009A17B0" w:rsidRPr="009A17B0" w:rsidRDefault="009A17B0" w:rsidP="009A17B0">
      <w:pPr>
        <w:pStyle w:val="Bezodstpw"/>
        <w:rPr>
          <w:rFonts w:ascii="Calibri Light" w:hAnsi="Calibri Light" w:cs="Calibri Light"/>
          <w:color w:val="000000" w:themeColor="text1"/>
          <w:sz w:val="20"/>
          <w:szCs w:val="20"/>
        </w:rPr>
      </w:pPr>
    </w:p>
    <w:p w14:paraId="2DB20B1B" w14:textId="77777777" w:rsidR="009A17B0" w:rsidRPr="009A17B0" w:rsidRDefault="009A17B0" w:rsidP="009A17B0">
      <w:pPr>
        <w:pStyle w:val="Bezodstpw"/>
        <w:rPr>
          <w:rFonts w:ascii="Calibri Light" w:hAnsi="Calibri Light" w:cs="Calibri Light"/>
          <w:color w:val="000000" w:themeColor="text1"/>
          <w:sz w:val="20"/>
          <w:szCs w:val="20"/>
        </w:rPr>
      </w:pPr>
      <w:r w:rsidRPr="009A17B0">
        <w:rPr>
          <w:rFonts w:ascii="Calibri Light" w:hAnsi="Calibri Light" w:cs="Calibri Light"/>
          <w:color w:val="000000" w:themeColor="text1"/>
          <w:sz w:val="20"/>
          <w:szCs w:val="20"/>
        </w:rPr>
        <w:t xml:space="preserve">- </w:t>
      </w:r>
      <w:r w:rsidRPr="009A17B0">
        <w:rPr>
          <w:rFonts w:ascii="Calibri Light" w:hAnsi="Calibri Light" w:cs="Calibri Light"/>
          <w:i/>
          <w:color w:val="000000" w:themeColor="text1"/>
          <w:sz w:val="20"/>
          <w:szCs w:val="20"/>
        </w:rPr>
        <w:t>Takie wyróżnienie absolutnie nie może być odebrane jako ukoronowanie kariery</w:t>
      </w:r>
      <w:r w:rsidRPr="009A17B0">
        <w:rPr>
          <w:rFonts w:ascii="Calibri Light" w:hAnsi="Calibri Light" w:cs="Calibri Light"/>
          <w:color w:val="000000" w:themeColor="text1"/>
          <w:sz w:val="20"/>
          <w:szCs w:val="20"/>
        </w:rPr>
        <w:t xml:space="preserve"> – </w:t>
      </w:r>
      <w:r w:rsidRPr="009A17B0">
        <w:rPr>
          <w:rFonts w:ascii="Calibri Light" w:hAnsi="Calibri Light" w:cs="Calibri Light"/>
          <w:b/>
          <w:color w:val="000000" w:themeColor="text1"/>
          <w:sz w:val="20"/>
          <w:szCs w:val="20"/>
        </w:rPr>
        <w:t xml:space="preserve">komentował po gali CEE Retail </w:t>
      </w:r>
      <w:proofErr w:type="spellStart"/>
      <w:r w:rsidRPr="009A17B0">
        <w:rPr>
          <w:rFonts w:ascii="Calibri Light" w:hAnsi="Calibri Light" w:cs="Calibri Light"/>
          <w:b/>
          <w:color w:val="000000" w:themeColor="text1"/>
          <w:sz w:val="20"/>
          <w:szCs w:val="20"/>
        </w:rPr>
        <w:t>Awards</w:t>
      </w:r>
      <w:proofErr w:type="spellEnd"/>
      <w:r w:rsidRPr="009A17B0">
        <w:rPr>
          <w:rFonts w:ascii="Calibri Light" w:hAnsi="Calibri Light" w:cs="Calibri Light"/>
          <w:b/>
          <w:color w:val="000000" w:themeColor="text1"/>
          <w:sz w:val="20"/>
          <w:szCs w:val="20"/>
        </w:rPr>
        <w:t xml:space="preserve"> Rafał Sonik</w:t>
      </w:r>
      <w:r w:rsidRPr="009A17B0">
        <w:rPr>
          <w:rFonts w:ascii="Calibri Light" w:hAnsi="Calibri Light" w:cs="Calibri Light"/>
          <w:color w:val="000000" w:themeColor="text1"/>
          <w:sz w:val="20"/>
          <w:szCs w:val="20"/>
        </w:rPr>
        <w:t>.  -</w:t>
      </w:r>
      <w:r w:rsidRPr="009A17B0">
        <w:rPr>
          <w:rFonts w:ascii="Calibri Light" w:hAnsi="Calibri Light" w:cs="Calibri Light"/>
          <w:i/>
          <w:color w:val="000000" w:themeColor="text1"/>
          <w:sz w:val="20"/>
          <w:szCs w:val="20"/>
        </w:rPr>
        <w:t xml:space="preserve">Traktuję je jako motywację do dalszego rozwoju, nie tylko siebie samego, ale całego zespołu, który pracuje w Gemini Holding. Tym bardziej jestem zaszczycony, że ta nagroda została przyznana przez moją branżę, w której działam od blisko 30 lat. To ogromna motywacja i potwierdzenie, że wspólnie idziemy w dobrym kierunku </w:t>
      </w:r>
      <w:r w:rsidRPr="009A17B0">
        <w:rPr>
          <w:rFonts w:ascii="Calibri Light" w:hAnsi="Calibri Light" w:cs="Calibri Light"/>
          <w:color w:val="000000" w:themeColor="text1"/>
          <w:sz w:val="20"/>
          <w:szCs w:val="20"/>
        </w:rPr>
        <w:t>– mówił.</w:t>
      </w:r>
    </w:p>
    <w:p w14:paraId="2260E493" w14:textId="77777777" w:rsidR="009A17B0" w:rsidRPr="009A17B0" w:rsidRDefault="009A17B0" w:rsidP="009A17B0">
      <w:pPr>
        <w:pStyle w:val="Bezodstpw"/>
        <w:rPr>
          <w:rFonts w:ascii="Calibri Light" w:hAnsi="Calibri Light" w:cs="Calibri Light"/>
          <w:color w:val="000000" w:themeColor="text1"/>
          <w:sz w:val="20"/>
          <w:szCs w:val="20"/>
        </w:rPr>
      </w:pPr>
    </w:p>
    <w:p w14:paraId="7A2DA61A" w14:textId="77777777" w:rsidR="009A17B0" w:rsidRPr="009A17B0" w:rsidRDefault="009A17B0" w:rsidP="009A17B0">
      <w:pPr>
        <w:pStyle w:val="Bezodstpw"/>
        <w:rPr>
          <w:rFonts w:ascii="Calibri Light" w:hAnsi="Calibri Light" w:cs="Calibri Light"/>
          <w:color w:val="000000" w:themeColor="text1"/>
          <w:sz w:val="20"/>
          <w:szCs w:val="20"/>
        </w:rPr>
      </w:pPr>
      <w:r w:rsidRPr="009A17B0">
        <w:rPr>
          <w:rFonts w:ascii="Calibri Light" w:hAnsi="Calibri Light" w:cs="Calibri Light"/>
          <w:color w:val="000000" w:themeColor="text1"/>
          <w:sz w:val="20"/>
          <w:szCs w:val="20"/>
        </w:rPr>
        <w:t xml:space="preserve">Sonik od ponad 25 lat efektywnie zarządza firmą Gemini Holding. To dziś jedna z dynamiczniej rozwijających się na rynku polskich firm deweloperskich. Jej portfolio rozwija się nieprzerwanie od 1993 roku, kiedy to holding wprowadził na polski rynek BP, współtworząc sieć 160 stacji benzynowych. Kolejne lata przyniosły realizację m.in. dla Carrefour, </w:t>
      </w:r>
      <w:proofErr w:type="spellStart"/>
      <w:r w:rsidRPr="009A17B0">
        <w:rPr>
          <w:rFonts w:ascii="Calibri Light" w:hAnsi="Calibri Light" w:cs="Calibri Light"/>
          <w:color w:val="000000" w:themeColor="text1"/>
          <w:sz w:val="20"/>
          <w:szCs w:val="20"/>
        </w:rPr>
        <w:t>Geant</w:t>
      </w:r>
      <w:proofErr w:type="spellEnd"/>
      <w:r w:rsidRPr="009A17B0">
        <w:rPr>
          <w:rFonts w:ascii="Calibri Light" w:hAnsi="Calibri Light" w:cs="Calibri Light"/>
          <w:color w:val="000000" w:themeColor="text1"/>
          <w:sz w:val="20"/>
          <w:szCs w:val="20"/>
        </w:rPr>
        <w:t xml:space="preserve">, Lidl i Tesco. Firma wprowadziła także na polski rynek sieć </w:t>
      </w:r>
      <w:proofErr w:type="spellStart"/>
      <w:r w:rsidRPr="009A17B0">
        <w:rPr>
          <w:rFonts w:ascii="Calibri Light" w:hAnsi="Calibri Light" w:cs="Calibri Light"/>
          <w:color w:val="000000" w:themeColor="text1"/>
          <w:sz w:val="20"/>
          <w:szCs w:val="20"/>
        </w:rPr>
        <w:t>McDonald’s</w:t>
      </w:r>
      <w:proofErr w:type="spellEnd"/>
      <w:r w:rsidRPr="009A17B0">
        <w:rPr>
          <w:rFonts w:ascii="Calibri Light" w:hAnsi="Calibri Light" w:cs="Calibri Light"/>
          <w:color w:val="000000" w:themeColor="text1"/>
          <w:sz w:val="20"/>
          <w:szCs w:val="20"/>
        </w:rPr>
        <w:t xml:space="preserve">, budując dla niej pierwsze restauracje. </w:t>
      </w:r>
    </w:p>
    <w:p w14:paraId="444A3752" w14:textId="77777777" w:rsidR="009A17B0" w:rsidRPr="009A17B0" w:rsidRDefault="009A17B0" w:rsidP="009A17B0">
      <w:pPr>
        <w:pStyle w:val="Bezodstpw"/>
        <w:rPr>
          <w:rFonts w:ascii="Calibri Light" w:hAnsi="Calibri Light" w:cs="Calibri Light"/>
          <w:color w:val="000000" w:themeColor="text1"/>
          <w:sz w:val="20"/>
          <w:szCs w:val="20"/>
        </w:rPr>
      </w:pPr>
    </w:p>
    <w:p w14:paraId="6E3912A3" w14:textId="77777777" w:rsidR="009A17B0" w:rsidRPr="009A17B0" w:rsidRDefault="009A17B0" w:rsidP="009A17B0">
      <w:pPr>
        <w:pStyle w:val="Bezodstpw"/>
        <w:rPr>
          <w:rFonts w:ascii="Calibri Light" w:hAnsi="Calibri Light" w:cs="Calibri Light"/>
          <w:color w:val="000000" w:themeColor="text1"/>
          <w:sz w:val="20"/>
          <w:szCs w:val="20"/>
        </w:rPr>
      </w:pPr>
      <w:r w:rsidRPr="009A17B0">
        <w:rPr>
          <w:rFonts w:ascii="Calibri Light" w:hAnsi="Calibri Light" w:cs="Calibri Light"/>
          <w:color w:val="000000" w:themeColor="text1"/>
          <w:sz w:val="20"/>
          <w:szCs w:val="20"/>
        </w:rPr>
        <w:t xml:space="preserve">Od 2009 roku pod marką „Gemini Park”, Sonik skutecznie rozwija portfolio własnych centrów handlowych. Dziś do holdingu należą już 3 obiekty – Gemini Park Bielsko-Biała, Gemini Park Tarnów oraz najnowszy Gemini Park Tychy o łącznej powierzchni ponad 122 tys. m kw. GLA i wartości sięgającej 307 mln euro. </w:t>
      </w:r>
    </w:p>
    <w:p w14:paraId="1E8CECDB" w14:textId="77777777" w:rsidR="009A17B0" w:rsidRPr="009A17B0" w:rsidRDefault="009A17B0" w:rsidP="009A17B0">
      <w:pPr>
        <w:pStyle w:val="Bezodstpw"/>
        <w:rPr>
          <w:rFonts w:ascii="Calibri Light" w:hAnsi="Calibri Light" w:cs="Calibri Light"/>
          <w:color w:val="000000" w:themeColor="text1"/>
          <w:sz w:val="20"/>
          <w:szCs w:val="20"/>
        </w:rPr>
      </w:pPr>
    </w:p>
    <w:p w14:paraId="1F6747EE" w14:textId="77777777" w:rsidR="009A17B0" w:rsidRPr="009A17B0" w:rsidRDefault="009A17B0" w:rsidP="009A17B0">
      <w:pPr>
        <w:pStyle w:val="Bezodstpw"/>
        <w:rPr>
          <w:rFonts w:ascii="Calibri Light" w:hAnsi="Calibri Light" w:cs="Calibri Light"/>
          <w:color w:val="000000" w:themeColor="text1"/>
          <w:sz w:val="20"/>
          <w:szCs w:val="20"/>
        </w:rPr>
      </w:pPr>
      <w:r w:rsidRPr="009A17B0">
        <w:rPr>
          <w:rFonts w:ascii="Calibri Light" w:hAnsi="Calibri Light" w:cs="Calibri Light"/>
          <w:color w:val="000000" w:themeColor="text1"/>
          <w:sz w:val="20"/>
          <w:szCs w:val="20"/>
        </w:rPr>
        <w:t xml:space="preserve">Tylko w 2018 roku należące do niego galerie odwiedziła rekordowa liczba 15 mln klientów. Obiekty pomimo trudnej sytuacji na rynku zanotowały także wzrost obrotów, sięgający rok do roku nawet 11% w Gemini Park Bielsko-Biała i 7,5% w Gemini Park Tarnów. Także tyski Gemini Park, najnowszy obiekt Sonika, obecny na rynku zaledwie od marca 2018, zamknął ubiegły rok z liczbą ponad 3,5 mln klientów oraz prestiżową nagrodą branżową The </w:t>
      </w:r>
      <w:proofErr w:type="spellStart"/>
      <w:r w:rsidRPr="009A17B0">
        <w:rPr>
          <w:rFonts w:ascii="Calibri Light" w:hAnsi="Calibri Light" w:cs="Calibri Light"/>
          <w:color w:val="000000" w:themeColor="text1"/>
          <w:sz w:val="20"/>
          <w:szCs w:val="20"/>
        </w:rPr>
        <w:t>European</w:t>
      </w:r>
      <w:proofErr w:type="spellEnd"/>
      <w:r w:rsidRPr="009A17B0">
        <w:rPr>
          <w:rFonts w:ascii="Calibri Light" w:hAnsi="Calibri Light" w:cs="Calibri Light"/>
          <w:color w:val="000000" w:themeColor="text1"/>
          <w:sz w:val="20"/>
          <w:szCs w:val="20"/>
        </w:rPr>
        <w:t xml:space="preserve"> </w:t>
      </w:r>
      <w:proofErr w:type="spellStart"/>
      <w:r w:rsidRPr="009A17B0">
        <w:rPr>
          <w:rFonts w:ascii="Calibri Light" w:hAnsi="Calibri Light" w:cs="Calibri Light"/>
          <w:color w:val="000000" w:themeColor="text1"/>
          <w:sz w:val="20"/>
          <w:szCs w:val="20"/>
        </w:rPr>
        <w:t>Property</w:t>
      </w:r>
      <w:proofErr w:type="spellEnd"/>
      <w:r w:rsidRPr="009A17B0">
        <w:rPr>
          <w:rFonts w:ascii="Calibri Light" w:hAnsi="Calibri Light" w:cs="Calibri Light"/>
          <w:color w:val="000000" w:themeColor="text1"/>
          <w:sz w:val="20"/>
          <w:szCs w:val="20"/>
        </w:rPr>
        <w:t xml:space="preserve"> </w:t>
      </w:r>
      <w:proofErr w:type="spellStart"/>
      <w:r w:rsidRPr="009A17B0">
        <w:rPr>
          <w:rFonts w:ascii="Calibri Light" w:hAnsi="Calibri Light" w:cs="Calibri Light"/>
          <w:color w:val="000000" w:themeColor="text1"/>
          <w:sz w:val="20"/>
          <w:szCs w:val="20"/>
        </w:rPr>
        <w:t>Awards</w:t>
      </w:r>
      <w:proofErr w:type="spellEnd"/>
      <w:r w:rsidRPr="009A17B0">
        <w:rPr>
          <w:rFonts w:ascii="Calibri Light" w:hAnsi="Calibri Light" w:cs="Calibri Light"/>
          <w:color w:val="000000" w:themeColor="text1"/>
          <w:sz w:val="20"/>
          <w:szCs w:val="20"/>
        </w:rPr>
        <w:t xml:space="preserve"> 2018 w kategorii Retail </w:t>
      </w:r>
      <w:proofErr w:type="spellStart"/>
      <w:r w:rsidRPr="009A17B0">
        <w:rPr>
          <w:rFonts w:ascii="Calibri Light" w:hAnsi="Calibri Light" w:cs="Calibri Light"/>
          <w:color w:val="000000" w:themeColor="text1"/>
          <w:sz w:val="20"/>
          <w:szCs w:val="20"/>
        </w:rPr>
        <w:t>Developement</w:t>
      </w:r>
      <w:proofErr w:type="spellEnd"/>
      <w:r w:rsidRPr="009A17B0">
        <w:rPr>
          <w:rFonts w:ascii="Calibri Light" w:hAnsi="Calibri Light" w:cs="Calibri Light"/>
          <w:color w:val="000000" w:themeColor="text1"/>
          <w:sz w:val="20"/>
          <w:szCs w:val="20"/>
        </w:rPr>
        <w:t xml:space="preserve"> of The </w:t>
      </w:r>
      <w:proofErr w:type="spellStart"/>
      <w:r w:rsidRPr="009A17B0">
        <w:rPr>
          <w:rFonts w:ascii="Calibri Light" w:hAnsi="Calibri Light" w:cs="Calibri Light"/>
          <w:color w:val="000000" w:themeColor="text1"/>
          <w:sz w:val="20"/>
          <w:szCs w:val="20"/>
        </w:rPr>
        <w:t>Year</w:t>
      </w:r>
      <w:proofErr w:type="spellEnd"/>
      <w:r w:rsidRPr="009A17B0">
        <w:rPr>
          <w:rFonts w:ascii="Calibri Light" w:hAnsi="Calibri Light" w:cs="Calibri Light"/>
          <w:color w:val="000000" w:themeColor="text1"/>
          <w:sz w:val="20"/>
          <w:szCs w:val="20"/>
        </w:rPr>
        <w:t xml:space="preserve"> – jedną z wielu dla tego obiektu.  W planach jest także rozbudowa galerii w 2019 roku o 6,6 tys. m kw.</w:t>
      </w:r>
    </w:p>
    <w:p w14:paraId="583F3C0B" w14:textId="77777777" w:rsidR="009A17B0" w:rsidRPr="009A17B0" w:rsidRDefault="009A17B0" w:rsidP="009A17B0">
      <w:pPr>
        <w:pStyle w:val="Bezodstpw"/>
        <w:rPr>
          <w:rFonts w:ascii="Calibri Light" w:hAnsi="Calibri Light" w:cs="Calibri Light"/>
          <w:color w:val="000000" w:themeColor="text1"/>
          <w:sz w:val="20"/>
          <w:szCs w:val="20"/>
        </w:rPr>
      </w:pPr>
    </w:p>
    <w:p w14:paraId="0CEF4FE2" w14:textId="77777777" w:rsidR="009A17B0" w:rsidRPr="009A17B0" w:rsidRDefault="009A17B0" w:rsidP="009A17B0">
      <w:pPr>
        <w:pStyle w:val="Bezodstpw"/>
        <w:rPr>
          <w:rFonts w:ascii="Calibri Light" w:hAnsi="Calibri Light" w:cs="Calibri Light"/>
          <w:b/>
          <w:color w:val="000000" w:themeColor="text1"/>
          <w:sz w:val="20"/>
          <w:szCs w:val="20"/>
        </w:rPr>
      </w:pPr>
      <w:r w:rsidRPr="009A17B0">
        <w:rPr>
          <w:rFonts w:ascii="Calibri Light" w:hAnsi="Calibri Light" w:cs="Calibri Light"/>
          <w:b/>
          <w:color w:val="000000" w:themeColor="text1"/>
          <w:sz w:val="20"/>
          <w:szCs w:val="20"/>
        </w:rPr>
        <w:t>Zaangażowanie, które jest ważne</w:t>
      </w:r>
    </w:p>
    <w:p w14:paraId="53D85B6E" w14:textId="77777777" w:rsidR="009A17B0" w:rsidRPr="009A17B0" w:rsidRDefault="009A17B0" w:rsidP="009A17B0">
      <w:pPr>
        <w:pStyle w:val="Bezodstpw"/>
        <w:rPr>
          <w:rFonts w:ascii="Calibri Light" w:hAnsi="Calibri Light" w:cs="Calibri Light"/>
          <w:color w:val="000000" w:themeColor="text1"/>
          <w:sz w:val="20"/>
          <w:szCs w:val="20"/>
        </w:rPr>
      </w:pPr>
      <w:r w:rsidRPr="009A17B0">
        <w:rPr>
          <w:rFonts w:ascii="Calibri Light" w:hAnsi="Calibri Light" w:cs="Calibri Light"/>
          <w:color w:val="000000" w:themeColor="text1"/>
          <w:sz w:val="20"/>
          <w:szCs w:val="20"/>
        </w:rPr>
        <w:t>Nie tylko sukcesy biznesowe miały wpływ na przyznanie nagrody, ale także prowadzona a przez Rafała Sonika działalność społeczna. Gemini Holding od lat wspiera m.in. Stowarzyszenie „SIEMACHA”. Dzięki tej współpracy uruchomiono innowacyjny projekt na skalę europejską – placówkę socjoterapii i psychoterapii dla młodzieży . Działa ona przy galerii handlowej Gemini Park Tarnów.</w:t>
      </w:r>
    </w:p>
    <w:p w14:paraId="2E386BFF" w14:textId="77777777" w:rsidR="009A17B0" w:rsidRPr="009A17B0" w:rsidRDefault="009A17B0" w:rsidP="009A17B0">
      <w:pPr>
        <w:pStyle w:val="Bezodstpw"/>
        <w:rPr>
          <w:rFonts w:ascii="Calibri Light" w:hAnsi="Calibri Light" w:cs="Calibri Light"/>
          <w:color w:val="000000" w:themeColor="text1"/>
          <w:sz w:val="20"/>
          <w:szCs w:val="20"/>
        </w:rPr>
      </w:pPr>
    </w:p>
    <w:p w14:paraId="4593D1BB" w14:textId="77777777" w:rsidR="009A17B0" w:rsidRPr="009A17B0" w:rsidRDefault="009A17B0" w:rsidP="009A17B0">
      <w:pPr>
        <w:pStyle w:val="Bezodstpw"/>
        <w:rPr>
          <w:rFonts w:ascii="Calibri Light" w:hAnsi="Calibri Light" w:cs="Calibri Light"/>
          <w:color w:val="000000" w:themeColor="text1"/>
          <w:sz w:val="20"/>
          <w:szCs w:val="20"/>
        </w:rPr>
      </w:pPr>
      <w:r w:rsidRPr="009A17B0">
        <w:rPr>
          <w:rFonts w:ascii="Calibri Light" w:hAnsi="Calibri Light" w:cs="Calibri Light"/>
          <w:color w:val="000000" w:themeColor="text1"/>
          <w:sz w:val="20"/>
          <w:szCs w:val="20"/>
        </w:rPr>
        <w:t xml:space="preserve">Sonik jest także prezesem Stowarzyszenia „Czysta Polska”, które  realizuje projekt edukacyjny „Czyste Tatry” i coroczną akcję sprzątania górskich szlaków. Tylko w ostatniej edycji 7180 wolontariuszy zebrało 420 kg śmieci z 275 km górskich tras. Od ponad 10 lat Sonik organizuje także wydarzenie „Msza na Kasprowym”, które skupia narciarzy, alpinistów i miłośników Kasprowego Wierchu. </w:t>
      </w:r>
    </w:p>
    <w:p w14:paraId="52E1C055" w14:textId="77777777" w:rsidR="009A17B0" w:rsidRPr="009A17B0" w:rsidRDefault="009A17B0" w:rsidP="009A17B0">
      <w:pPr>
        <w:pStyle w:val="Bezodstpw"/>
        <w:rPr>
          <w:rFonts w:ascii="Calibri Light" w:hAnsi="Calibri Light" w:cs="Calibri Light"/>
          <w:color w:val="000000" w:themeColor="text1"/>
          <w:sz w:val="20"/>
          <w:szCs w:val="20"/>
        </w:rPr>
      </w:pPr>
    </w:p>
    <w:p w14:paraId="399C6F12" w14:textId="77777777" w:rsidR="009A17B0" w:rsidRPr="009A17B0" w:rsidRDefault="009A17B0" w:rsidP="009A17B0">
      <w:pPr>
        <w:pStyle w:val="Bezodstpw"/>
        <w:rPr>
          <w:rFonts w:ascii="Calibri Light" w:hAnsi="Calibri Light" w:cs="Calibri Light"/>
          <w:color w:val="000000" w:themeColor="text1"/>
          <w:sz w:val="20"/>
          <w:szCs w:val="20"/>
        </w:rPr>
      </w:pPr>
      <w:r w:rsidRPr="009A17B0">
        <w:rPr>
          <w:rFonts w:ascii="Calibri Light" w:hAnsi="Calibri Light" w:cs="Calibri Light"/>
          <w:color w:val="000000" w:themeColor="text1"/>
          <w:sz w:val="20"/>
          <w:szCs w:val="20"/>
        </w:rPr>
        <w:t xml:space="preserve">Również należące do niego galerie od lat zaangażowane są w życie lokalnych społeczności, wspierając w Tarnowie, Tychach i Bielsku akcje społeczne, kulturalne, charytatywne czy edukacyjne. Najgłośniejszą z nich była „Bielsko – Biała dla Toma </w:t>
      </w:r>
      <w:proofErr w:type="spellStart"/>
      <w:r w:rsidRPr="009A17B0">
        <w:rPr>
          <w:rFonts w:ascii="Calibri Light" w:hAnsi="Calibri Light" w:cs="Calibri Light"/>
          <w:color w:val="000000" w:themeColor="text1"/>
          <w:sz w:val="20"/>
          <w:szCs w:val="20"/>
        </w:rPr>
        <w:t>Hanksa</w:t>
      </w:r>
      <w:proofErr w:type="spellEnd"/>
      <w:r w:rsidRPr="009A17B0">
        <w:rPr>
          <w:rFonts w:ascii="Calibri Light" w:hAnsi="Calibri Light" w:cs="Calibri Light"/>
          <w:color w:val="000000" w:themeColor="text1"/>
          <w:sz w:val="20"/>
          <w:szCs w:val="20"/>
        </w:rPr>
        <w:t>” w Gemini Park Bielsko-Biała. Jej celem była zbiórka pieniędzy na rzecz Szpitala Pediatrycznego w mieście. Sonik był jednym ambasadorów wydarzenia.</w:t>
      </w:r>
    </w:p>
    <w:p w14:paraId="415DD87C" w14:textId="77777777" w:rsidR="009A17B0" w:rsidRPr="009A17B0" w:rsidRDefault="009A17B0" w:rsidP="009A17B0">
      <w:pPr>
        <w:pStyle w:val="Bezodstpw"/>
        <w:rPr>
          <w:rFonts w:ascii="Calibri Light" w:hAnsi="Calibri Light" w:cs="Calibri Light"/>
          <w:color w:val="000000" w:themeColor="text1"/>
          <w:sz w:val="20"/>
          <w:szCs w:val="20"/>
        </w:rPr>
      </w:pPr>
    </w:p>
    <w:p w14:paraId="4846E9CF" w14:textId="77777777" w:rsidR="009A17B0" w:rsidRPr="009A17B0" w:rsidRDefault="009A17B0" w:rsidP="009A17B0">
      <w:pPr>
        <w:pStyle w:val="Bezodstpw"/>
        <w:rPr>
          <w:rFonts w:ascii="Calibri Light" w:hAnsi="Calibri Light" w:cs="Calibri Light"/>
          <w:i/>
          <w:color w:val="000000" w:themeColor="text1"/>
          <w:sz w:val="20"/>
          <w:szCs w:val="20"/>
        </w:rPr>
      </w:pPr>
      <w:r w:rsidRPr="009A17B0">
        <w:rPr>
          <w:rFonts w:ascii="Calibri Light" w:hAnsi="Calibri Light" w:cs="Calibri Light"/>
          <w:color w:val="000000" w:themeColor="text1"/>
          <w:sz w:val="20"/>
          <w:szCs w:val="20"/>
        </w:rPr>
        <w:t xml:space="preserve">-  </w:t>
      </w:r>
      <w:r w:rsidRPr="009A17B0">
        <w:rPr>
          <w:rFonts w:ascii="Calibri Light" w:hAnsi="Calibri Light" w:cs="Calibri Light"/>
          <w:i/>
          <w:color w:val="000000" w:themeColor="text1"/>
          <w:sz w:val="20"/>
          <w:szCs w:val="20"/>
        </w:rPr>
        <w:t xml:space="preserve">Angażujemy się sercem, często spontanicznie. Wybieramy te projekty, które mają realny wpływ na zmianę. Czuję się uprzywilejowany, że mam możliwość pomagania innym. Prowadząc biznes nauczyłem się, że trzeba coś dawać z siebie społeczeństwu, że dobro otrzymane powinno być przekazywane dalej – tłumaczył Sonik. </w:t>
      </w:r>
    </w:p>
    <w:p w14:paraId="63847F17" w14:textId="77777777" w:rsidR="009A17B0" w:rsidRPr="009A17B0" w:rsidRDefault="009A17B0" w:rsidP="009A17B0">
      <w:pPr>
        <w:pStyle w:val="Bezodstpw"/>
        <w:rPr>
          <w:rFonts w:ascii="Calibri Light" w:hAnsi="Calibri Light" w:cs="Calibri Light"/>
          <w:i/>
          <w:color w:val="000000" w:themeColor="text1"/>
          <w:sz w:val="20"/>
          <w:szCs w:val="20"/>
        </w:rPr>
      </w:pPr>
    </w:p>
    <w:p w14:paraId="6D0C8DD6" w14:textId="77777777" w:rsidR="009A17B0" w:rsidRPr="009A17B0" w:rsidRDefault="009A17B0" w:rsidP="009A17B0">
      <w:pPr>
        <w:pStyle w:val="Bezodstpw"/>
        <w:rPr>
          <w:rFonts w:ascii="Calibri Light" w:hAnsi="Calibri Light" w:cs="Calibri Light"/>
          <w:color w:val="000000" w:themeColor="text1"/>
          <w:sz w:val="20"/>
          <w:szCs w:val="20"/>
        </w:rPr>
      </w:pPr>
      <w:r w:rsidRPr="009A17B0">
        <w:rPr>
          <w:rFonts w:ascii="Calibri Light" w:hAnsi="Calibri Light" w:cs="Calibri Light"/>
          <w:i/>
          <w:color w:val="000000" w:themeColor="text1"/>
          <w:sz w:val="20"/>
          <w:szCs w:val="20"/>
        </w:rPr>
        <w:t xml:space="preserve">– Tym bardziej jest to widoczne dzisiaj, po ostatnich wydarzeniach w naszym kraju. Wspólnie pokazujemy, że potrafimy i chcemy pomagać, że umiemy się fantastycznie jednoczyć. Mamy w Polsce tego wspaniałe przykłady w postaci Jurka Owsiaka i WOŚP. Powinniśmy też im za to podziękować, najlepiej popierając starania o Pokojową Nagrodę Nobla </w:t>
      </w:r>
      <w:r w:rsidRPr="009A17B0">
        <w:rPr>
          <w:rFonts w:ascii="Calibri Light" w:hAnsi="Calibri Light" w:cs="Calibri Light"/>
          <w:color w:val="000000" w:themeColor="text1"/>
          <w:sz w:val="20"/>
          <w:szCs w:val="20"/>
        </w:rPr>
        <w:t>– dodał, nawiązując do uruchomionej przez siebie petycji, pod którą podpisać się może każdy kto chce dać swój głos poparcia dla Owsiaka i WOŚP w drodze po nagrodę Nobla.</w:t>
      </w:r>
    </w:p>
    <w:p w14:paraId="15AA4DF2" w14:textId="77777777" w:rsidR="009A17B0" w:rsidRPr="009A17B0" w:rsidRDefault="009A17B0" w:rsidP="009A17B0">
      <w:pPr>
        <w:pStyle w:val="Bezodstpw"/>
        <w:rPr>
          <w:rFonts w:ascii="Calibri Light" w:hAnsi="Calibri Light" w:cs="Calibri Light"/>
          <w:color w:val="000000" w:themeColor="text1"/>
          <w:sz w:val="20"/>
          <w:szCs w:val="20"/>
        </w:rPr>
      </w:pPr>
    </w:p>
    <w:p w14:paraId="417CF27D" w14:textId="77777777" w:rsidR="009A17B0" w:rsidRPr="009A17B0" w:rsidRDefault="009A17B0" w:rsidP="009A17B0">
      <w:pPr>
        <w:pStyle w:val="Bezodstpw"/>
        <w:rPr>
          <w:rFonts w:ascii="Calibri Light" w:hAnsi="Calibri Light" w:cs="Calibri Light"/>
          <w:b/>
          <w:color w:val="000000" w:themeColor="text1"/>
          <w:sz w:val="20"/>
          <w:szCs w:val="20"/>
        </w:rPr>
      </w:pPr>
      <w:r w:rsidRPr="009A17B0">
        <w:rPr>
          <w:rFonts w:ascii="Calibri Light" w:hAnsi="Calibri Light" w:cs="Calibri Light"/>
          <w:b/>
          <w:color w:val="000000" w:themeColor="text1"/>
          <w:sz w:val="20"/>
          <w:szCs w:val="20"/>
        </w:rPr>
        <w:t>Sport, który jest pasją</w:t>
      </w:r>
    </w:p>
    <w:p w14:paraId="716F7A60" w14:textId="77777777" w:rsidR="009A17B0" w:rsidRPr="009A17B0" w:rsidRDefault="009A17B0" w:rsidP="009A17B0">
      <w:pPr>
        <w:pStyle w:val="Bezodstpw"/>
        <w:rPr>
          <w:rFonts w:ascii="Calibri Light" w:hAnsi="Calibri Light" w:cs="Calibri Light"/>
          <w:color w:val="000000" w:themeColor="text1"/>
          <w:sz w:val="20"/>
          <w:szCs w:val="20"/>
        </w:rPr>
      </w:pPr>
      <w:r w:rsidRPr="009A17B0">
        <w:rPr>
          <w:rFonts w:ascii="Calibri Light" w:hAnsi="Calibri Light" w:cs="Calibri Light"/>
          <w:color w:val="000000" w:themeColor="text1"/>
          <w:sz w:val="20"/>
          <w:szCs w:val="20"/>
        </w:rPr>
        <w:t xml:space="preserve">Nie bez znaczenia przy przyznawaniu tytułu była także sportowa pasja, którą Sonik od lat skutecznie łączy z aktywnością biznesową.  W swojej rajdowej karierze wielokrotnie stawał on na podium, w tym w 2015 roku na najwyższym stopniu 36. Rajdu Dakar. Jest on także siedmiokrotnym  zdobywcą Pucharu Świata FIM i pięciokrotnym mistrzem Polski w rajdach </w:t>
      </w:r>
      <w:proofErr w:type="spellStart"/>
      <w:r w:rsidRPr="009A17B0">
        <w:rPr>
          <w:rFonts w:ascii="Calibri Light" w:hAnsi="Calibri Light" w:cs="Calibri Light"/>
          <w:color w:val="000000" w:themeColor="text1"/>
          <w:sz w:val="20"/>
          <w:szCs w:val="20"/>
        </w:rPr>
        <w:t>enduro</w:t>
      </w:r>
      <w:proofErr w:type="spellEnd"/>
      <w:r w:rsidRPr="009A17B0">
        <w:rPr>
          <w:rFonts w:ascii="Calibri Light" w:hAnsi="Calibri Light" w:cs="Calibri Light"/>
          <w:color w:val="000000" w:themeColor="text1"/>
          <w:sz w:val="20"/>
          <w:szCs w:val="20"/>
        </w:rPr>
        <w:t>.</w:t>
      </w:r>
    </w:p>
    <w:p w14:paraId="5CB6B454" w14:textId="77777777" w:rsidR="009A17B0" w:rsidRPr="009A17B0" w:rsidRDefault="009A17B0" w:rsidP="009A17B0">
      <w:pPr>
        <w:pStyle w:val="Bezodstpw"/>
        <w:rPr>
          <w:rFonts w:ascii="Calibri Light" w:hAnsi="Calibri Light" w:cs="Calibri Light"/>
          <w:color w:val="000000" w:themeColor="text1"/>
          <w:sz w:val="20"/>
          <w:szCs w:val="20"/>
        </w:rPr>
      </w:pPr>
    </w:p>
    <w:p w14:paraId="6830D34E" w14:textId="77777777" w:rsidR="009A17B0" w:rsidRPr="009A17B0" w:rsidRDefault="009A17B0" w:rsidP="009A17B0">
      <w:pPr>
        <w:pStyle w:val="Bezodstpw"/>
        <w:rPr>
          <w:rFonts w:ascii="Calibri Light" w:hAnsi="Calibri Light" w:cs="Calibri Light"/>
          <w:color w:val="000000" w:themeColor="text1"/>
          <w:sz w:val="20"/>
          <w:szCs w:val="20"/>
        </w:rPr>
      </w:pPr>
      <w:r w:rsidRPr="009A17B0">
        <w:rPr>
          <w:rFonts w:ascii="Calibri Light" w:hAnsi="Calibri Light" w:cs="Calibri Light"/>
          <w:color w:val="000000" w:themeColor="text1"/>
          <w:sz w:val="20"/>
          <w:szCs w:val="20"/>
        </w:rPr>
        <w:t xml:space="preserve">W 2018 roku pomimo ciężkiej kontuzji kolana, którą odniósł na początku roku na Dakarze, powrócił do startu w zawodach Pucharu Świata. Po siedmiu miesiącach przerwy stanął na starcie rajdu </w:t>
      </w:r>
      <w:proofErr w:type="spellStart"/>
      <w:r w:rsidRPr="009A17B0">
        <w:rPr>
          <w:rFonts w:ascii="Calibri Light" w:hAnsi="Calibri Light" w:cs="Calibri Light"/>
          <w:color w:val="000000" w:themeColor="text1"/>
          <w:sz w:val="20"/>
          <w:szCs w:val="20"/>
        </w:rPr>
        <w:t>Atacama</w:t>
      </w:r>
      <w:proofErr w:type="spellEnd"/>
      <w:r w:rsidRPr="009A17B0">
        <w:rPr>
          <w:rFonts w:ascii="Calibri Light" w:hAnsi="Calibri Light" w:cs="Calibri Light"/>
          <w:color w:val="000000" w:themeColor="text1"/>
          <w:sz w:val="20"/>
          <w:szCs w:val="20"/>
        </w:rPr>
        <w:t xml:space="preserve"> Rally w Chile i zajął 3. miejsce. Ten sam rezultat uzyskał podczas rajdu w Argentynie. W czasie ostatniej rundy Pucharu w Maroku zajął 2. miejsce. Ten wynik dał mu srebro Pucharu Świata i złoto Pucharu Świata weteranów. </w:t>
      </w:r>
    </w:p>
    <w:p w14:paraId="34273A8B" w14:textId="77777777" w:rsidR="009A17B0" w:rsidRPr="009A17B0" w:rsidRDefault="009A17B0" w:rsidP="009A17B0">
      <w:pPr>
        <w:pStyle w:val="Bezodstpw"/>
        <w:rPr>
          <w:rFonts w:ascii="Calibri Light" w:hAnsi="Calibri Light" w:cs="Calibri Light"/>
          <w:color w:val="000000" w:themeColor="text1"/>
          <w:sz w:val="20"/>
          <w:szCs w:val="20"/>
        </w:rPr>
      </w:pPr>
    </w:p>
    <w:p w14:paraId="5FFDACDA" w14:textId="77777777" w:rsidR="009A17B0" w:rsidRPr="009A17B0" w:rsidRDefault="009A17B0" w:rsidP="009A17B0">
      <w:pPr>
        <w:pStyle w:val="Bezodstpw"/>
        <w:rPr>
          <w:rFonts w:ascii="Calibri Light" w:hAnsi="Calibri Light" w:cs="Calibri Light"/>
          <w:color w:val="000000" w:themeColor="text1"/>
          <w:sz w:val="20"/>
          <w:szCs w:val="20"/>
        </w:rPr>
      </w:pPr>
      <w:r w:rsidRPr="009A17B0">
        <w:rPr>
          <w:rFonts w:ascii="Calibri Light" w:hAnsi="Calibri Light" w:cs="Calibri Light"/>
          <w:color w:val="000000" w:themeColor="text1"/>
          <w:sz w:val="20"/>
          <w:szCs w:val="20"/>
        </w:rPr>
        <w:t xml:space="preserve">- </w:t>
      </w:r>
      <w:r w:rsidRPr="009A17B0">
        <w:rPr>
          <w:rFonts w:ascii="Calibri Light" w:hAnsi="Calibri Light" w:cs="Calibri Light"/>
          <w:i/>
          <w:color w:val="000000" w:themeColor="text1"/>
          <w:sz w:val="20"/>
          <w:szCs w:val="20"/>
        </w:rPr>
        <w:t>Doceniam fakt, że przyznający nagrodę zwrócili także uwagę na ten aspekt mojej aktywności, chociaż nie przypuszczam iż przesądził on o nagrodzie</w:t>
      </w:r>
      <w:r w:rsidRPr="009A17B0">
        <w:rPr>
          <w:rFonts w:ascii="Calibri Light" w:hAnsi="Calibri Light" w:cs="Calibri Light"/>
          <w:color w:val="000000" w:themeColor="text1"/>
          <w:sz w:val="20"/>
          <w:szCs w:val="20"/>
        </w:rPr>
        <w:t xml:space="preserve"> – komentował Sonik. – </w:t>
      </w:r>
      <w:r w:rsidRPr="009A17B0">
        <w:rPr>
          <w:rFonts w:ascii="Calibri Light" w:hAnsi="Calibri Light" w:cs="Calibri Light"/>
          <w:i/>
          <w:color w:val="000000" w:themeColor="text1"/>
          <w:sz w:val="20"/>
          <w:szCs w:val="20"/>
        </w:rPr>
        <w:t xml:space="preserve">Sportowa pasja nauczyła mnie wytrwałości, pokory i fair </w:t>
      </w:r>
      <w:proofErr w:type="spellStart"/>
      <w:r w:rsidRPr="009A17B0">
        <w:rPr>
          <w:rFonts w:ascii="Calibri Light" w:hAnsi="Calibri Light" w:cs="Calibri Light"/>
          <w:i/>
          <w:color w:val="000000" w:themeColor="text1"/>
          <w:sz w:val="20"/>
          <w:szCs w:val="20"/>
        </w:rPr>
        <w:t>play</w:t>
      </w:r>
      <w:proofErr w:type="spellEnd"/>
      <w:r w:rsidRPr="009A17B0">
        <w:rPr>
          <w:rFonts w:ascii="Calibri Light" w:hAnsi="Calibri Light" w:cs="Calibri Light"/>
          <w:i/>
          <w:color w:val="000000" w:themeColor="text1"/>
          <w:sz w:val="20"/>
          <w:szCs w:val="20"/>
        </w:rPr>
        <w:t>. Te doświadczenia każdego dnia przydają się w prowadzeniu biznesu</w:t>
      </w:r>
      <w:r w:rsidRPr="009A17B0">
        <w:rPr>
          <w:rFonts w:ascii="Calibri Light" w:hAnsi="Calibri Light" w:cs="Calibri Light"/>
          <w:color w:val="000000" w:themeColor="text1"/>
          <w:sz w:val="20"/>
          <w:szCs w:val="20"/>
        </w:rPr>
        <w:t xml:space="preserve"> – dodał.</w:t>
      </w:r>
    </w:p>
    <w:p w14:paraId="21DD168A" w14:textId="77777777" w:rsidR="009A17B0" w:rsidRPr="009A17B0" w:rsidRDefault="009A17B0" w:rsidP="009A17B0">
      <w:pPr>
        <w:pStyle w:val="Bezodstpw"/>
        <w:rPr>
          <w:rFonts w:ascii="Calibri Light" w:hAnsi="Calibri Light" w:cs="Calibri Light"/>
          <w:color w:val="000000" w:themeColor="text1"/>
          <w:sz w:val="20"/>
          <w:szCs w:val="20"/>
        </w:rPr>
      </w:pPr>
    </w:p>
    <w:p w14:paraId="39B682D3" w14:textId="5533351D" w:rsidR="009A17B0" w:rsidRPr="009A17B0" w:rsidRDefault="009A17B0" w:rsidP="009A17B0">
      <w:pPr>
        <w:pStyle w:val="Bezodstpw"/>
        <w:rPr>
          <w:rFonts w:ascii="Calibri Light" w:hAnsi="Calibri Light" w:cs="Calibri Light"/>
          <w:color w:val="000000" w:themeColor="text1"/>
          <w:sz w:val="20"/>
          <w:szCs w:val="20"/>
        </w:rPr>
      </w:pPr>
      <w:proofErr w:type="spellStart"/>
      <w:r w:rsidRPr="009A17B0">
        <w:rPr>
          <w:rFonts w:ascii="Calibri Light" w:hAnsi="Calibri Light" w:cs="Calibri Light"/>
          <w:b/>
          <w:bCs/>
          <w:color w:val="000000" w:themeColor="text1"/>
          <w:sz w:val="20"/>
          <w:szCs w:val="20"/>
          <w:lang w:val="en-GB"/>
        </w:rPr>
        <w:t>EuropaProperty</w:t>
      </w:r>
      <w:proofErr w:type="spellEnd"/>
      <w:r w:rsidRPr="009A17B0">
        <w:rPr>
          <w:rFonts w:ascii="Calibri Light" w:hAnsi="Calibri Light" w:cs="Calibri Light"/>
          <w:b/>
          <w:bCs/>
          <w:color w:val="000000" w:themeColor="text1"/>
          <w:sz w:val="20"/>
          <w:szCs w:val="20"/>
          <w:lang w:val="en-GB"/>
        </w:rPr>
        <w:t xml:space="preserve"> CEE Retail Real Estate Awards</w:t>
      </w:r>
      <w:r w:rsidRPr="009A17B0">
        <w:rPr>
          <w:rFonts w:ascii="Calibri Light" w:hAnsi="Calibri Light" w:cs="Calibri Light"/>
          <w:color w:val="000000" w:themeColor="text1"/>
          <w:sz w:val="20"/>
          <w:szCs w:val="20"/>
          <w:lang w:val="en-GB"/>
        </w:rPr>
        <w:t xml:space="preserve"> </w:t>
      </w:r>
      <w:r w:rsidRPr="009A17B0">
        <w:rPr>
          <w:rFonts w:ascii="Calibri Light" w:hAnsi="Calibri Light" w:cs="Calibri Light"/>
          <w:color w:val="000000" w:themeColor="text1"/>
          <w:sz w:val="20"/>
          <w:szCs w:val="20"/>
        </w:rPr>
        <w:t>prezentuje osiągnięcia firm, developerów, inwestorów, detalistów, profesjonalistów z branży oraz najważniejsze projekty z regionu CEE  w roku 2018. To dziś jedno z najbardziej szanowanych i prestiżowych wydarzeń odbyło się już po raz 11. W impr</w:t>
      </w:r>
      <w:r w:rsidR="00A679A8">
        <w:rPr>
          <w:rFonts w:ascii="Calibri Light" w:hAnsi="Calibri Light" w:cs="Calibri Light"/>
          <w:color w:val="000000" w:themeColor="text1"/>
          <w:sz w:val="20"/>
          <w:szCs w:val="20"/>
        </w:rPr>
        <w:t>ezie udział wzięły czołowe firmy</w:t>
      </w:r>
      <w:r w:rsidRPr="009A17B0">
        <w:rPr>
          <w:rFonts w:ascii="Calibri Light" w:hAnsi="Calibri Light" w:cs="Calibri Light"/>
          <w:color w:val="000000" w:themeColor="text1"/>
          <w:sz w:val="20"/>
          <w:szCs w:val="20"/>
        </w:rPr>
        <w:t xml:space="preserve"> oraz profesjonaliści z branży. </w:t>
      </w:r>
    </w:p>
    <w:p w14:paraId="29C5B890" w14:textId="77777777" w:rsidR="009A17B0" w:rsidRPr="009A17B0" w:rsidRDefault="009A17B0" w:rsidP="009A17B0">
      <w:pPr>
        <w:pStyle w:val="Bezodstpw"/>
        <w:rPr>
          <w:rFonts w:ascii="Calibri Light" w:hAnsi="Calibri Light" w:cs="Calibri Light"/>
          <w:color w:val="000000" w:themeColor="text1"/>
          <w:sz w:val="20"/>
          <w:szCs w:val="20"/>
        </w:rPr>
      </w:pPr>
    </w:p>
    <w:p w14:paraId="214632F9" w14:textId="77777777" w:rsidR="009A17B0" w:rsidRPr="009A17B0" w:rsidRDefault="009A17B0" w:rsidP="009A17B0">
      <w:pPr>
        <w:pStyle w:val="Bezodstpw"/>
        <w:rPr>
          <w:rFonts w:ascii="Calibri Light" w:hAnsi="Calibri Light" w:cs="Calibri Light"/>
          <w:color w:val="000000" w:themeColor="text1"/>
          <w:sz w:val="20"/>
          <w:szCs w:val="20"/>
        </w:rPr>
      </w:pPr>
    </w:p>
    <w:p w14:paraId="1D1E38F3" w14:textId="77777777" w:rsidR="009A17B0" w:rsidRPr="009A17B0" w:rsidRDefault="009A17B0" w:rsidP="009A17B0">
      <w:pPr>
        <w:pStyle w:val="Bezodstpw"/>
        <w:rPr>
          <w:rFonts w:ascii="Calibri Light" w:hAnsi="Calibri Light" w:cs="Calibri Light"/>
          <w:color w:val="000000" w:themeColor="text1"/>
          <w:sz w:val="20"/>
          <w:szCs w:val="20"/>
        </w:rPr>
      </w:pPr>
    </w:p>
    <w:p w14:paraId="2B7B887D" w14:textId="77777777" w:rsidR="009A17B0" w:rsidRPr="009A17B0" w:rsidRDefault="009A17B0" w:rsidP="009A17B0">
      <w:pPr>
        <w:pStyle w:val="Bezodstpw"/>
        <w:rPr>
          <w:rFonts w:ascii="Calibri Light" w:hAnsi="Calibri Light" w:cs="Calibri Light"/>
          <w:color w:val="000000" w:themeColor="text1"/>
          <w:sz w:val="20"/>
          <w:szCs w:val="20"/>
        </w:rPr>
      </w:pPr>
    </w:p>
    <w:p w14:paraId="3D2FDE74" w14:textId="77777777" w:rsidR="009A17B0" w:rsidRPr="009A17B0" w:rsidRDefault="009A17B0" w:rsidP="009A17B0">
      <w:pPr>
        <w:tabs>
          <w:tab w:val="left" w:pos="3696"/>
        </w:tabs>
        <w:rPr>
          <w:rFonts w:ascii="Calibri Light" w:hAnsi="Calibri Light" w:cs="Calibri Light"/>
          <w:color w:val="000000" w:themeColor="text1"/>
          <w:sz w:val="20"/>
          <w:szCs w:val="20"/>
        </w:rPr>
      </w:pPr>
      <w:r w:rsidRPr="009A17B0">
        <w:rPr>
          <w:rFonts w:ascii="Calibri Light" w:hAnsi="Calibri Light" w:cs="Calibri Light"/>
          <w:color w:val="000000" w:themeColor="text1"/>
          <w:sz w:val="20"/>
          <w:szCs w:val="20"/>
        </w:rPr>
        <w:tab/>
      </w:r>
    </w:p>
    <w:p w14:paraId="6ED119F1" w14:textId="77777777" w:rsidR="00080C0B" w:rsidRPr="009A17B0" w:rsidRDefault="00080C0B" w:rsidP="00274332">
      <w:pPr>
        <w:pStyle w:val="Bezodstpw"/>
        <w:jc w:val="both"/>
        <w:rPr>
          <w:rFonts w:ascii="Calibri Light" w:hAnsi="Calibri Light" w:cs="Calibri Light"/>
          <w:sz w:val="20"/>
          <w:szCs w:val="20"/>
        </w:rPr>
      </w:pPr>
    </w:p>
    <w:p w14:paraId="66DD29C2" w14:textId="77777777" w:rsidR="00080C0B" w:rsidRPr="009A17B0" w:rsidRDefault="00080C0B" w:rsidP="00274332">
      <w:pPr>
        <w:pStyle w:val="Bezodstpw"/>
        <w:jc w:val="both"/>
        <w:rPr>
          <w:rFonts w:ascii="Calibri Light" w:hAnsi="Calibri Light" w:cs="Calibri Light"/>
          <w:sz w:val="20"/>
          <w:szCs w:val="20"/>
        </w:rPr>
      </w:pPr>
    </w:p>
    <w:bookmarkEnd w:id="0"/>
    <w:p w14:paraId="3CFBED51" w14:textId="77777777" w:rsidR="005D0445" w:rsidRPr="009A17B0" w:rsidRDefault="005D0445" w:rsidP="00274332">
      <w:pPr>
        <w:pStyle w:val="Bezodstpw"/>
        <w:jc w:val="both"/>
        <w:rPr>
          <w:rFonts w:ascii="Calibri Light" w:hAnsi="Calibri Light" w:cs="Calibri Light"/>
          <w:sz w:val="20"/>
          <w:szCs w:val="20"/>
        </w:rPr>
      </w:pPr>
    </w:p>
    <w:sectPr w:rsidR="005D0445" w:rsidRPr="009A17B0">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F89F1B" w14:textId="77777777" w:rsidR="008874D7" w:rsidRDefault="008874D7">
      <w:pPr>
        <w:spacing w:after="0" w:line="240" w:lineRule="auto"/>
      </w:pPr>
      <w:r>
        <w:separator/>
      </w:r>
    </w:p>
  </w:endnote>
  <w:endnote w:type="continuationSeparator" w:id="0">
    <w:p w14:paraId="6D09AC86" w14:textId="77777777" w:rsidR="008874D7" w:rsidRDefault="00887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2EAB3D" w14:textId="77777777" w:rsidR="008874D7" w:rsidRDefault="008874D7">
      <w:pPr>
        <w:spacing w:after="0" w:line="240" w:lineRule="auto"/>
      </w:pPr>
      <w:r>
        <w:separator/>
      </w:r>
    </w:p>
  </w:footnote>
  <w:footnote w:type="continuationSeparator" w:id="0">
    <w:p w14:paraId="10912083" w14:textId="77777777" w:rsidR="008874D7" w:rsidRDefault="00887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10B5639" w:rsidR="004D703B" w:rsidRDefault="00957407" w:rsidP="00957407">
    <w:pPr>
      <w:pStyle w:val="Nagwek"/>
      <w:jc w:val="right"/>
    </w:pPr>
    <w:r>
      <w:rPr>
        <w:noProof/>
        <w:lang w:eastAsia="pl-PL"/>
      </w:rPr>
      <w:drawing>
        <wp:inline distT="0" distB="0" distL="0" distR="0" wp14:anchorId="190226E1" wp14:editId="1AAB8522">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5F28"/>
    <w:rsid w:val="00064EAB"/>
    <w:rsid w:val="00080C0B"/>
    <w:rsid w:val="000E3827"/>
    <w:rsid w:val="001207FB"/>
    <w:rsid w:val="001527D3"/>
    <w:rsid w:val="00191D53"/>
    <w:rsid w:val="001A102C"/>
    <w:rsid w:val="001A4E4D"/>
    <w:rsid w:val="001B58DF"/>
    <w:rsid w:val="001D6A1E"/>
    <w:rsid w:val="001E6265"/>
    <w:rsid w:val="00211A65"/>
    <w:rsid w:val="00237343"/>
    <w:rsid w:val="00245D29"/>
    <w:rsid w:val="00267B6F"/>
    <w:rsid w:val="00271C29"/>
    <w:rsid w:val="00274332"/>
    <w:rsid w:val="002B0529"/>
    <w:rsid w:val="00321514"/>
    <w:rsid w:val="00331032"/>
    <w:rsid w:val="003630DA"/>
    <w:rsid w:val="00390ADA"/>
    <w:rsid w:val="004045E9"/>
    <w:rsid w:val="004D0AC3"/>
    <w:rsid w:val="00502C98"/>
    <w:rsid w:val="00564BC8"/>
    <w:rsid w:val="00565D0C"/>
    <w:rsid w:val="005829B8"/>
    <w:rsid w:val="005D0445"/>
    <w:rsid w:val="005D0AE0"/>
    <w:rsid w:val="005D0DFC"/>
    <w:rsid w:val="0064090A"/>
    <w:rsid w:val="00642D78"/>
    <w:rsid w:val="00670C84"/>
    <w:rsid w:val="006928A0"/>
    <w:rsid w:val="006A79BC"/>
    <w:rsid w:val="007245D4"/>
    <w:rsid w:val="00741490"/>
    <w:rsid w:val="007A27A9"/>
    <w:rsid w:val="00866625"/>
    <w:rsid w:val="00871473"/>
    <w:rsid w:val="008874D7"/>
    <w:rsid w:val="00926589"/>
    <w:rsid w:val="009554DF"/>
    <w:rsid w:val="00955F3C"/>
    <w:rsid w:val="00957407"/>
    <w:rsid w:val="009A17B0"/>
    <w:rsid w:val="00A01D55"/>
    <w:rsid w:val="00A616E4"/>
    <w:rsid w:val="00A61F0F"/>
    <w:rsid w:val="00A679A8"/>
    <w:rsid w:val="00AC343F"/>
    <w:rsid w:val="00B302A8"/>
    <w:rsid w:val="00B6659D"/>
    <w:rsid w:val="00B75D19"/>
    <w:rsid w:val="00BC274E"/>
    <w:rsid w:val="00BE5774"/>
    <w:rsid w:val="00C45391"/>
    <w:rsid w:val="00C66DF3"/>
    <w:rsid w:val="00C93921"/>
    <w:rsid w:val="00D6142F"/>
    <w:rsid w:val="00D71C04"/>
    <w:rsid w:val="00D72983"/>
    <w:rsid w:val="00D76721"/>
    <w:rsid w:val="00DB653D"/>
    <w:rsid w:val="00DD75C5"/>
    <w:rsid w:val="00DE02FE"/>
    <w:rsid w:val="00E24B6B"/>
    <w:rsid w:val="00E4510F"/>
    <w:rsid w:val="00EC01D8"/>
    <w:rsid w:val="00EF04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55F3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paragraph" w:styleId="Stopka">
    <w:name w:val="footer"/>
    <w:basedOn w:val="Normalny"/>
    <w:link w:val="StopkaZnak"/>
    <w:uiPriority w:val="99"/>
    <w:unhideWhenUsed/>
    <w:rsid w:val="009574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574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55F3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paragraph" w:styleId="Stopka">
    <w:name w:val="footer"/>
    <w:basedOn w:val="Normalny"/>
    <w:link w:val="StopkaZnak"/>
    <w:uiPriority w:val="99"/>
    <w:unhideWhenUsed/>
    <w:rsid w:val="009574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574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9312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845</Words>
  <Characters>5075</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2019-01-28T08:05:00Z</dcterms:created>
  <dcterms:modified xsi:type="dcterms:W3CDTF">2019-01-28T08:05:00Z</dcterms:modified>
</cp:coreProperties>
</file>