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4A4A3337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502DE5">
        <w:rPr>
          <w:rFonts w:ascii="Arial" w:hAnsi="Arial" w:cs="Arial"/>
          <w:b/>
          <w:bCs/>
          <w:sz w:val="20"/>
          <w:szCs w:val="20"/>
        </w:rPr>
        <w:t>15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7301140D" w14:textId="75FE7C99" w:rsidR="00A95804" w:rsidRPr="009C4F7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proofErr w:type="gramStart"/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proofErr w:type="gramEnd"/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5B80FB3" w14:textId="52D410D1" w:rsidR="00F42391" w:rsidRDefault="00F42391" w:rsidP="00F42391">
      <w:pPr>
        <w:jc w:val="both"/>
        <w:rPr>
          <w:rFonts w:ascii="Arial" w:hAnsi="Arial" w:cs="Arial"/>
          <w:sz w:val="20"/>
          <w:szCs w:val="20"/>
        </w:rPr>
      </w:pPr>
    </w:p>
    <w:p w14:paraId="7AD6208F" w14:textId="77777777" w:rsidR="006C0869" w:rsidRPr="006C0869" w:rsidRDefault="006C0869" w:rsidP="006C086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6C0869">
        <w:rPr>
          <w:rFonts w:ascii="Arial" w:hAnsi="Arial" w:cs="Arial"/>
          <w:b/>
          <w:bCs/>
          <w:sz w:val="24"/>
          <w:szCs w:val="24"/>
        </w:rPr>
        <w:t>W Galerii Północnej można zobaczyć… zorzę polarną</w:t>
      </w:r>
    </w:p>
    <w:p w14:paraId="03AC1679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BE6D1A2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1051E19" w14:textId="32D3DD5D" w:rsidR="006C0869" w:rsidRPr="006C0869" w:rsidRDefault="006C0869" w:rsidP="006C086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C0869">
        <w:rPr>
          <w:rFonts w:ascii="Arial" w:hAnsi="Arial" w:cs="Arial"/>
          <w:b/>
          <w:bCs/>
          <w:sz w:val="20"/>
          <w:szCs w:val="20"/>
        </w:rPr>
        <w:t>Jak spędzić ferie w mieście? Opcją jest wyprawa na biegun</w:t>
      </w:r>
      <w:r w:rsidR="001D4DEF">
        <w:rPr>
          <w:rFonts w:ascii="Arial" w:hAnsi="Arial" w:cs="Arial"/>
          <w:b/>
          <w:bCs/>
          <w:sz w:val="20"/>
          <w:szCs w:val="20"/>
        </w:rPr>
        <w:t xml:space="preserve"> i to</w:t>
      </w:r>
      <w:r w:rsidRPr="006C0869">
        <w:rPr>
          <w:rFonts w:ascii="Arial" w:hAnsi="Arial" w:cs="Arial"/>
          <w:b/>
          <w:bCs/>
          <w:sz w:val="20"/>
          <w:szCs w:val="20"/>
        </w:rPr>
        <w:t xml:space="preserve"> bez ruszania się z Warszawy. W Galerii Północnej otwarto właśnie </w:t>
      </w:r>
      <w:r w:rsidR="00EE3CD4">
        <w:rPr>
          <w:rFonts w:ascii="Arial" w:hAnsi="Arial" w:cs="Arial"/>
          <w:b/>
          <w:bCs/>
          <w:sz w:val="20"/>
          <w:szCs w:val="20"/>
        </w:rPr>
        <w:t>strefę edukacyjną</w:t>
      </w:r>
      <w:r w:rsidRPr="006C0869">
        <w:rPr>
          <w:rFonts w:ascii="Arial" w:hAnsi="Arial" w:cs="Arial"/>
          <w:b/>
          <w:bCs/>
          <w:sz w:val="20"/>
          <w:szCs w:val="20"/>
        </w:rPr>
        <w:t xml:space="preserve">, </w:t>
      </w:r>
      <w:r w:rsidR="00EE3CD4">
        <w:rPr>
          <w:rFonts w:ascii="Arial" w:hAnsi="Arial" w:cs="Arial"/>
          <w:b/>
          <w:bCs/>
          <w:sz w:val="20"/>
          <w:szCs w:val="20"/>
        </w:rPr>
        <w:t>w</w:t>
      </w:r>
      <w:r w:rsidR="00EE3CD4" w:rsidRPr="006C0869">
        <w:rPr>
          <w:rFonts w:ascii="Arial" w:hAnsi="Arial" w:cs="Arial"/>
          <w:b/>
          <w:bCs/>
          <w:sz w:val="20"/>
          <w:szCs w:val="20"/>
        </w:rPr>
        <w:t xml:space="preserve"> </w:t>
      </w:r>
      <w:r w:rsidRPr="006C0869">
        <w:rPr>
          <w:rFonts w:ascii="Arial" w:hAnsi="Arial" w:cs="Arial"/>
          <w:b/>
          <w:bCs/>
          <w:sz w:val="20"/>
          <w:szCs w:val="20"/>
        </w:rPr>
        <w:t xml:space="preserve">której można poznać arktyczne zwierzęta, a także podziwiać… zorzę polarną.   </w:t>
      </w:r>
    </w:p>
    <w:p w14:paraId="1C6094CD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394FA5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B1383E" w14:textId="5784B401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 xml:space="preserve">W te ferie Galeria Północna zabiera dzieci w podróż do krainy skutej lodem. Do 25 </w:t>
      </w:r>
      <w:r w:rsidR="0052585E">
        <w:rPr>
          <w:rFonts w:ascii="Arial" w:hAnsi="Arial" w:cs="Arial"/>
          <w:sz w:val="20"/>
          <w:szCs w:val="20"/>
        </w:rPr>
        <w:t>lutego</w:t>
      </w:r>
      <w:r w:rsidRPr="006C0869">
        <w:rPr>
          <w:rFonts w:ascii="Arial" w:hAnsi="Arial" w:cs="Arial"/>
          <w:sz w:val="20"/>
          <w:szCs w:val="20"/>
        </w:rPr>
        <w:t xml:space="preserve"> można tam </w:t>
      </w:r>
      <w:r w:rsidR="00EE3CD4">
        <w:rPr>
          <w:rFonts w:ascii="Arial" w:hAnsi="Arial" w:cs="Arial"/>
          <w:sz w:val="20"/>
          <w:szCs w:val="20"/>
        </w:rPr>
        <w:t>odwiedzać</w:t>
      </w:r>
      <w:r w:rsidRPr="006C0869">
        <w:rPr>
          <w:rFonts w:ascii="Arial" w:hAnsi="Arial" w:cs="Arial"/>
          <w:sz w:val="20"/>
          <w:szCs w:val="20"/>
        </w:rPr>
        <w:t xml:space="preserve"> interaktywną </w:t>
      </w:r>
      <w:r w:rsidR="00EE3CD4">
        <w:rPr>
          <w:rFonts w:ascii="Arial" w:hAnsi="Arial" w:cs="Arial"/>
          <w:sz w:val="20"/>
          <w:szCs w:val="20"/>
        </w:rPr>
        <w:t>strefę edukacyjną</w:t>
      </w:r>
      <w:r w:rsidRPr="006C0869">
        <w:rPr>
          <w:rFonts w:ascii="Arial" w:hAnsi="Arial" w:cs="Arial"/>
          <w:sz w:val="20"/>
          <w:szCs w:val="20"/>
        </w:rPr>
        <w:t>, która poświęcona jest epoce lodowcowej oraz współczesnemu życiu za kręgiem polarnym, w tym faunie i florze, zjawiskom przyrodniczym i odległym kulturom.</w:t>
      </w:r>
    </w:p>
    <w:p w14:paraId="36C7916B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22891E" w14:textId="49C27130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>Swoją wiedzę najmłodsi mogą poszerzać w specjalnie stworzonym lodowym miasteczku, zainspirowanym</w:t>
      </w:r>
      <w:r w:rsidRPr="006C086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mieszkańcami dalekiej Północy</w:t>
      </w:r>
      <w:r w:rsidRPr="006C0869">
        <w:rPr>
          <w:rFonts w:ascii="Arial" w:hAnsi="Arial" w:cs="Arial"/>
          <w:sz w:val="20"/>
          <w:szCs w:val="20"/>
        </w:rPr>
        <w:t>. Znajduje się w nim m.in.  igloo z planetarium, w którym wyświetlana jest zorza polarna czy „magiczny” przerębel, w którym łowi się ryby.</w:t>
      </w:r>
    </w:p>
    <w:p w14:paraId="44F3162B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A65A65" w14:textId="58D9443B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 xml:space="preserve">Nie brakuje także </w:t>
      </w:r>
      <w:r w:rsidR="00EE3CD4">
        <w:rPr>
          <w:rFonts w:ascii="Arial" w:hAnsi="Arial" w:cs="Arial"/>
          <w:sz w:val="20"/>
          <w:szCs w:val="20"/>
        </w:rPr>
        <w:t>wystawy</w:t>
      </w:r>
      <w:r w:rsidRPr="006C0869">
        <w:rPr>
          <w:rFonts w:ascii="Arial" w:hAnsi="Arial" w:cs="Arial"/>
          <w:sz w:val="20"/>
          <w:szCs w:val="20"/>
        </w:rPr>
        <w:t xml:space="preserve">, która przybliża gatunki zwierząt lądowych, morskich i latających – zarówno tych dziś żyjących, jak i już wymarłych. Ponadto, ekspozycja zaznajamia ze zwyczajami </w:t>
      </w:r>
      <w:r w:rsidR="0052585E">
        <w:rPr>
          <w:rFonts w:ascii="Arial" w:hAnsi="Arial" w:cs="Arial"/>
          <w:sz w:val="20"/>
          <w:szCs w:val="20"/>
        </w:rPr>
        <w:t>mieszkańców</w:t>
      </w:r>
      <w:r w:rsidRPr="006C0869">
        <w:rPr>
          <w:rFonts w:ascii="Arial" w:hAnsi="Arial" w:cs="Arial"/>
          <w:sz w:val="20"/>
          <w:szCs w:val="20"/>
        </w:rPr>
        <w:t xml:space="preserve"> obszar</w:t>
      </w:r>
      <w:r w:rsidR="0052585E">
        <w:rPr>
          <w:rFonts w:ascii="Arial" w:hAnsi="Arial" w:cs="Arial"/>
          <w:sz w:val="20"/>
          <w:szCs w:val="20"/>
        </w:rPr>
        <w:t>ów</w:t>
      </w:r>
      <w:r w:rsidRPr="006C0869">
        <w:rPr>
          <w:rFonts w:ascii="Arial" w:hAnsi="Arial" w:cs="Arial"/>
          <w:sz w:val="20"/>
          <w:szCs w:val="20"/>
        </w:rPr>
        <w:t xml:space="preserve"> arktyczn</w:t>
      </w:r>
      <w:r w:rsidR="0052585E">
        <w:rPr>
          <w:rFonts w:ascii="Arial" w:hAnsi="Arial" w:cs="Arial"/>
          <w:sz w:val="20"/>
          <w:szCs w:val="20"/>
        </w:rPr>
        <w:t>ych</w:t>
      </w:r>
      <w:r w:rsidRPr="006C0869">
        <w:rPr>
          <w:rFonts w:ascii="Arial" w:hAnsi="Arial" w:cs="Arial"/>
          <w:sz w:val="20"/>
          <w:szCs w:val="20"/>
        </w:rPr>
        <w:t xml:space="preserve"> i subarktyczn</w:t>
      </w:r>
      <w:r w:rsidR="0052585E">
        <w:rPr>
          <w:rFonts w:ascii="Arial" w:hAnsi="Arial" w:cs="Arial"/>
          <w:sz w:val="20"/>
          <w:szCs w:val="20"/>
        </w:rPr>
        <w:t>ych</w:t>
      </w:r>
      <w:r w:rsidRPr="006C0869">
        <w:rPr>
          <w:rFonts w:ascii="Arial" w:hAnsi="Arial" w:cs="Arial"/>
          <w:sz w:val="20"/>
          <w:szCs w:val="20"/>
        </w:rPr>
        <w:t xml:space="preserve">, a także z codziennym życiem w świecie, w którym temperatura spada do -50 st. C. </w:t>
      </w:r>
    </w:p>
    <w:p w14:paraId="54E6A84F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D3D3D0" w14:textId="09F828C0" w:rsidR="006C0869" w:rsidRPr="006C0869" w:rsidRDefault="0052585E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Dzieci o</w:t>
      </w:r>
      <w:r w:rsidR="006C0869" w:rsidRPr="006C0869">
        <w:rPr>
          <w:rFonts w:ascii="Arial" w:hAnsi="Arial" w:cs="Arial"/>
          <w:sz w:val="20"/>
          <w:szCs w:val="20"/>
        </w:rPr>
        <w:t>dwiedzając</w:t>
      </w:r>
      <w:r>
        <w:rPr>
          <w:rFonts w:ascii="Arial" w:hAnsi="Arial" w:cs="Arial"/>
          <w:sz w:val="20"/>
          <w:szCs w:val="20"/>
        </w:rPr>
        <w:t>e</w:t>
      </w:r>
      <w:r w:rsidR="006C0869" w:rsidRPr="006C0869">
        <w:rPr>
          <w:rFonts w:ascii="Arial" w:hAnsi="Arial" w:cs="Arial"/>
          <w:sz w:val="20"/>
          <w:szCs w:val="20"/>
        </w:rPr>
        <w:t xml:space="preserve"> </w:t>
      </w:r>
      <w:r w:rsidR="00EE3CD4">
        <w:rPr>
          <w:rFonts w:ascii="Arial" w:hAnsi="Arial" w:cs="Arial"/>
          <w:sz w:val="20"/>
          <w:szCs w:val="20"/>
        </w:rPr>
        <w:t>strefę edukacyjną</w:t>
      </w:r>
      <w:r w:rsidR="006C0869" w:rsidRPr="006C0869">
        <w:rPr>
          <w:rFonts w:ascii="Arial" w:hAnsi="Arial" w:cs="Arial"/>
          <w:sz w:val="20"/>
          <w:szCs w:val="20"/>
        </w:rPr>
        <w:t xml:space="preserve"> mogą m.in. przebrać się w stroje zainspirowane tradycyjnym ubiorem i ucharakteryzować się, a tym samym poczuć się jak mieszkaniec bieguna lub epoki lodowcowej. Dodatkowo</w:t>
      </w:r>
      <w:r w:rsidR="00D21BD7">
        <w:rPr>
          <w:rFonts w:ascii="Arial" w:hAnsi="Arial" w:cs="Arial"/>
          <w:sz w:val="20"/>
          <w:szCs w:val="20"/>
        </w:rPr>
        <w:t>,</w:t>
      </w:r>
      <w:r w:rsidR="006C0869" w:rsidRPr="006C0869">
        <w:rPr>
          <w:rFonts w:ascii="Arial" w:hAnsi="Arial" w:cs="Arial"/>
          <w:sz w:val="20"/>
          <w:szCs w:val="20"/>
        </w:rPr>
        <w:t xml:space="preserve"> można wziąć udział w otwartych warsztatach wyplatania warkoczy z muliny i tworzenia innych ozdób</w:t>
      </w:r>
      <w:r w:rsidR="00D21BD7">
        <w:rPr>
          <w:rFonts w:ascii="Arial" w:hAnsi="Arial" w:cs="Arial"/>
          <w:sz w:val="20"/>
          <w:szCs w:val="20"/>
        </w:rPr>
        <w:t>, a także grach.</w:t>
      </w:r>
    </w:p>
    <w:p w14:paraId="6C71A8BA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62E36D" w14:textId="39B2787E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 xml:space="preserve">Nie brakuje także okazji do dobrej zabawy. W Północnej powstała </w:t>
      </w:r>
      <w:r w:rsidR="00EE3CD4">
        <w:rPr>
          <w:rFonts w:ascii="Arial" w:hAnsi="Arial" w:cs="Arial"/>
          <w:sz w:val="20"/>
          <w:szCs w:val="20"/>
        </w:rPr>
        <w:t>przestrzeń do</w:t>
      </w:r>
      <w:r w:rsidRPr="006C0869">
        <w:rPr>
          <w:rFonts w:ascii="Arial" w:hAnsi="Arial" w:cs="Arial"/>
          <w:sz w:val="20"/>
          <w:szCs w:val="20"/>
        </w:rPr>
        <w:t xml:space="preserve"> rzucania śnieżkami w wielką lodową ścianę, a także stanowisko fotograficzne, do robienia sobie zdjęć w arktycznej scenografii. Dla odważnych odkrywców przygotowano natomiast wyciemnione w środku igloo z ukrytymi pod lodem postaciami. </w:t>
      </w:r>
    </w:p>
    <w:p w14:paraId="6FBBB02D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62978D" w14:textId="4905EFA0" w:rsidR="006C0869" w:rsidRPr="006C0869" w:rsidRDefault="006C0869" w:rsidP="006C086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 xml:space="preserve">– To niezwykła </w:t>
      </w:r>
      <w:r w:rsidR="00EE3CD4">
        <w:rPr>
          <w:rFonts w:ascii="Arial" w:hAnsi="Arial" w:cs="Arial"/>
          <w:sz w:val="20"/>
          <w:szCs w:val="20"/>
        </w:rPr>
        <w:t>ekspozycja</w:t>
      </w:r>
      <w:r w:rsidRPr="006C0869">
        <w:rPr>
          <w:rFonts w:ascii="Arial" w:hAnsi="Arial" w:cs="Arial"/>
          <w:sz w:val="20"/>
          <w:szCs w:val="20"/>
        </w:rPr>
        <w:t xml:space="preserve">, która </w:t>
      </w:r>
      <w:proofErr w:type="gramStart"/>
      <w:r w:rsidRPr="006C0869">
        <w:rPr>
          <w:rFonts w:ascii="Arial" w:hAnsi="Arial" w:cs="Arial"/>
          <w:sz w:val="20"/>
          <w:szCs w:val="20"/>
        </w:rPr>
        <w:t>edukuje</w:t>
      </w:r>
      <w:proofErr w:type="gramEnd"/>
      <w:r w:rsidRPr="006C0869">
        <w:rPr>
          <w:rFonts w:ascii="Arial" w:hAnsi="Arial" w:cs="Arial"/>
          <w:sz w:val="20"/>
          <w:szCs w:val="20"/>
        </w:rPr>
        <w:t xml:space="preserve"> i zarazem bawi, zabierając najmłodszych w podróż w czasie, ale także przestrzeni. Przybliżamy tu zjawiska, o których większość dzieci być może tylko słyszała, a także uczymy rozpoznawać różne gatunki zwierząt – </w:t>
      </w:r>
      <w:r w:rsidRPr="006C0869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775CB098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EFB626" w14:textId="2FE59B4E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>– Jest to więc pełna frajdy wyprawa, ale także angażująca lekcja, która inspiruje najmłodszych i wzbogaca ich wiedzę, a co najważniejsze zachęca dzieci do odkrywania fascynującego świata przyrody, innych kultur i zwyczajów czy tego, jak na przestrzeni ostatnich tysiącleci zmieniała się Ziemia i jej klimat – dodaje.</w:t>
      </w:r>
    </w:p>
    <w:p w14:paraId="3C2B9E41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630445" w14:textId="377DBE4A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 xml:space="preserve">Wstęp </w:t>
      </w:r>
      <w:r w:rsidR="00EE3CD4">
        <w:rPr>
          <w:rFonts w:ascii="Arial" w:hAnsi="Arial" w:cs="Arial"/>
          <w:sz w:val="20"/>
          <w:szCs w:val="20"/>
        </w:rPr>
        <w:t>do strefy edukacyjnej</w:t>
      </w:r>
      <w:r w:rsidRPr="006C0869">
        <w:rPr>
          <w:rFonts w:ascii="Arial" w:hAnsi="Arial" w:cs="Arial"/>
          <w:sz w:val="20"/>
          <w:szCs w:val="20"/>
        </w:rPr>
        <w:t xml:space="preserve"> jest bezpłatny. </w:t>
      </w:r>
      <w:r w:rsidR="009C4F7A">
        <w:rPr>
          <w:rFonts w:ascii="Arial" w:hAnsi="Arial" w:cs="Arial"/>
          <w:sz w:val="20"/>
          <w:szCs w:val="20"/>
        </w:rPr>
        <w:t>Dostępna jest ona w godzinach od 10.00 do 18.00.</w:t>
      </w:r>
    </w:p>
    <w:p w14:paraId="298C281B" w14:textId="77777777" w:rsidR="009C4F7A" w:rsidRDefault="009C4F7A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3FD514" w14:textId="6DF9F72B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0869">
        <w:rPr>
          <w:rFonts w:ascii="Arial" w:hAnsi="Arial" w:cs="Arial"/>
          <w:sz w:val="20"/>
          <w:szCs w:val="20"/>
        </w:rPr>
        <w:t xml:space="preserve">Jest to już kolejne tego typu wydarzenie w Północnej, dzięki któremu można ciekawie spędzić ferie w mieście. Do 12 marca w galerii trwa także wystawa 20 najdroższych obrazów świata, na której zgromadzono repliki dzieł m.in. Picasso, da Vinci, Van Gogha, Warhola czy Klimta. </w:t>
      </w:r>
    </w:p>
    <w:p w14:paraId="60DE3130" w14:textId="77777777" w:rsidR="006C0869" w:rsidRPr="006C0869" w:rsidRDefault="006C0869" w:rsidP="006C08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11DEDF" w14:textId="77777777" w:rsidR="006C0869" w:rsidRPr="009C4F7A" w:rsidRDefault="006C0869" w:rsidP="006C0869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76559F00" w14:textId="5B1BCEC1" w:rsidR="00F63F81" w:rsidRPr="009C4F7A" w:rsidRDefault="009C4F7A" w:rsidP="009C4F7A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9C4F7A">
        <w:rPr>
          <w:rFonts w:ascii="Arial" w:hAnsi="Arial" w:cs="Arial"/>
          <w:sz w:val="18"/>
          <w:szCs w:val="18"/>
        </w:rPr>
        <w:t>Źródło: Galeria Północna</w:t>
      </w:r>
    </w:p>
    <w:p w14:paraId="54D7ADA2" w14:textId="1CBD22FC" w:rsidR="009C4F7A" w:rsidRPr="009C4F7A" w:rsidRDefault="009C4F7A" w:rsidP="009C4F7A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9C4F7A">
        <w:rPr>
          <w:rFonts w:ascii="Arial" w:hAnsi="Arial" w:cs="Arial"/>
          <w:sz w:val="18"/>
          <w:szCs w:val="18"/>
        </w:rPr>
        <w:t>Tagi: Galeria Północna, GTC SA</w:t>
      </w:r>
    </w:p>
    <w:p w14:paraId="1EF3CFAD" w14:textId="77777777" w:rsidR="009C4F7A" w:rsidRPr="001A19CA" w:rsidRDefault="009C4F7A" w:rsidP="009C4F7A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Tous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, </w:t>
      </w:r>
      <w:proofErr w:type="gramStart"/>
      <w:r w:rsidRPr="005A498F">
        <w:rPr>
          <w:rFonts w:ascii="Arial" w:hAnsi="Arial" w:cs="Arial"/>
          <w:sz w:val="16"/>
          <w:szCs w:val="16"/>
          <w:lang w:eastAsia="pl-PL"/>
        </w:rPr>
        <w:t>W.KRUK</w:t>
      </w:r>
      <w:proofErr w:type="gramEnd"/>
      <w:r w:rsidRPr="005A498F">
        <w:rPr>
          <w:rFonts w:ascii="Arial" w:hAnsi="Arial" w:cs="Arial"/>
          <w:sz w:val="16"/>
          <w:szCs w:val="16"/>
          <w:lang w:eastAsia="pl-PL"/>
        </w:rPr>
        <w:t>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96E5A" w14:textId="77777777" w:rsidR="008D3FC3" w:rsidRDefault="008D3FC3">
      <w:pPr>
        <w:spacing w:after="0" w:line="240" w:lineRule="auto"/>
      </w:pPr>
      <w:r>
        <w:separator/>
      </w:r>
    </w:p>
  </w:endnote>
  <w:endnote w:type="continuationSeparator" w:id="0">
    <w:p w14:paraId="638A6339" w14:textId="77777777" w:rsidR="008D3FC3" w:rsidRDefault="008D3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732BD" w14:textId="77777777" w:rsidR="008D3FC3" w:rsidRDefault="008D3FC3">
      <w:pPr>
        <w:spacing w:after="0" w:line="240" w:lineRule="auto"/>
      </w:pPr>
      <w:r>
        <w:separator/>
      </w:r>
    </w:p>
  </w:footnote>
  <w:footnote w:type="continuationSeparator" w:id="0">
    <w:p w14:paraId="0A4C13C2" w14:textId="77777777" w:rsidR="008D3FC3" w:rsidRDefault="008D3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422E"/>
    <w:rsid w:val="00111070"/>
    <w:rsid w:val="00116258"/>
    <w:rsid w:val="001204DD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4F7287"/>
    <w:rsid w:val="005025ED"/>
    <w:rsid w:val="00502DE5"/>
    <w:rsid w:val="005077BC"/>
    <w:rsid w:val="00507F22"/>
    <w:rsid w:val="005153A1"/>
    <w:rsid w:val="00522612"/>
    <w:rsid w:val="0052585E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8B5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C536E"/>
    <w:rsid w:val="005D17C2"/>
    <w:rsid w:val="005D474D"/>
    <w:rsid w:val="005D686B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476E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66FA"/>
    <w:rsid w:val="00667E0E"/>
    <w:rsid w:val="006754DE"/>
    <w:rsid w:val="006B5C69"/>
    <w:rsid w:val="006C05CD"/>
    <w:rsid w:val="006C0869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1CBE"/>
    <w:rsid w:val="008C3943"/>
    <w:rsid w:val="008C39E4"/>
    <w:rsid w:val="008C6B1D"/>
    <w:rsid w:val="008D3FC3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3B8B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C4F7A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62ACD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6177"/>
    <w:rsid w:val="00C5076A"/>
    <w:rsid w:val="00C50D93"/>
    <w:rsid w:val="00C55207"/>
    <w:rsid w:val="00C61D66"/>
    <w:rsid w:val="00C65604"/>
    <w:rsid w:val="00C656DF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DF48DA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51081"/>
    <w:rsid w:val="00E6195A"/>
    <w:rsid w:val="00E70E2B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3CD4"/>
    <w:rsid w:val="00EE4D13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796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2023-02-14T08:52:00Z</dcterms:created>
  <dcterms:modified xsi:type="dcterms:W3CDTF">2023-02-15T08:52:00Z</dcterms:modified>
</cp:coreProperties>
</file>