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072930" w:rsidRDefault="00585C5C" w:rsidP="00585C5C">
      <w:pPr>
        <w:pStyle w:val="Bezodstpw"/>
        <w:jc w:val="right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</w:p>
    <w:p w14:paraId="4BA337A1" w14:textId="6F98C690" w:rsidR="006F6C92" w:rsidRPr="00AD459D" w:rsidRDefault="006F6C92" w:rsidP="00072930">
      <w:pPr>
        <w:pStyle w:val="Bezodstpw"/>
        <w:rPr>
          <w:rFonts w:ascii="Arial" w:hAnsi="Arial" w:cs="Arial"/>
          <w:b/>
          <w:bCs/>
          <w:sz w:val="18"/>
          <w:szCs w:val="18"/>
        </w:rPr>
      </w:pPr>
      <w:r w:rsidRPr="00AD459D">
        <w:rPr>
          <w:rFonts w:ascii="Arial" w:hAnsi="Arial" w:cs="Arial"/>
          <w:b/>
          <w:bCs/>
          <w:sz w:val="18"/>
          <w:szCs w:val="18"/>
        </w:rPr>
        <w:t xml:space="preserve">Informacja prasowa: </w:t>
      </w:r>
      <w:r w:rsidR="00E872B1">
        <w:rPr>
          <w:rFonts w:ascii="Arial" w:hAnsi="Arial" w:cs="Arial"/>
          <w:b/>
          <w:bCs/>
          <w:sz w:val="18"/>
          <w:szCs w:val="18"/>
        </w:rPr>
        <w:t>27</w:t>
      </w:r>
      <w:r w:rsidR="00A11B70" w:rsidRPr="00AD459D">
        <w:rPr>
          <w:rFonts w:ascii="Arial" w:hAnsi="Arial" w:cs="Arial"/>
          <w:b/>
          <w:bCs/>
          <w:sz w:val="18"/>
          <w:szCs w:val="18"/>
        </w:rPr>
        <w:t>-</w:t>
      </w:r>
      <w:r w:rsidR="00143D2E">
        <w:rPr>
          <w:rFonts w:ascii="Arial" w:hAnsi="Arial" w:cs="Arial"/>
          <w:b/>
          <w:bCs/>
          <w:sz w:val="18"/>
          <w:szCs w:val="18"/>
        </w:rPr>
        <w:t>10</w:t>
      </w:r>
      <w:r w:rsidR="00A11B70" w:rsidRPr="00AD459D">
        <w:rPr>
          <w:rFonts w:ascii="Arial" w:hAnsi="Arial" w:cs="Arial"/>
          <w:b/>
          <w:bCs/>
          <w:sz w:val="18"/>
          <w:szCs w:val="18"/>
        </w:rPr>
        <w:t>-</w:t>
      </w:r>
      <w:r w:rsidR="00543D94" w:rsidRPr="00AD459D">
        <w:rPr>
          <w:rFonts w:ascii="Arial" w:hAnsi="Arial" w:cs="Arial"/>
          <w:b/>
          <w:bCs/>
          <w:sz w:val="18"/>
          <w:szCs w:val="18"/>
        </w:rPr>
        <w:t>2022</w:t>
      </w:r>
      <w:r w:rsidRPr="00AD459D">
        <w:rPr>
          <w:rFonts w:ascii="Arial" w:hAnsi="Arial" w:cs="Arial"/>
          <w:b/>
          <w:bCs/>
          <w:sz w:val="18"/>
          <w:szCs w:val="18"/>
        </w:rPr>
        <w:t xml:space="preserve">, </w:t>
      </w:r>
      <w:r w:rsidR="00585C5C" w:rsidRPr="00AD459D">
        <w:rPr>
          <w:rFonts w:ascii="Arial" w:hAnsi="Arial" w:cs="Arial"/>
          <w:b/>
          <w:bCs/>
          <w:sz w:val="18"/>
          <w:szCs w:val="18"/>
        </w:rPr>
        <w:t>Warszawa</w:t>
      </w:r>
    </w:p>
    <w:p w14:paraId="4F99FCAB" w14:textId="0A6D7DED" w:rsidR="006F6C92" w:rsidRPr="00C65604" w:rsidRDefault="006F6C92" w:rsidP="00072930">
      <w:pPr>
        <w:pStyle w:val="Bezodstpw"/>
        <w:rPr>
          <w:rFonts w:ascii="Arial" w:hAnsi="Arial" w:cs="Arial"/>
          <w:sz w:val="18"/>
          <w:szCs w:val="18"/>
        </w:rPr>
      </w:pPr>
      <w:r w:rsidRPr="00C65604">
        <w:rPr>
          <w:rFonts w:ascii="Arial" w:hAnsi="Arial" w:cs="Arial"/>
          <w:sz w:val="18"/>
          <w:szCs w:val="18"/>
        </w:rPr>
        <w:t xml:space="preserve">źródło: Biuro Prasowe Galerii </w:t>
      </w:r>
      <w:r w:rsidR="00AD459D">
        <w:rPr>
          <w:rFonts w:ascii="Arial" w:hAnsi="Arial" w:cs="Arial"/>
          <w:sz w:val="18"/>
          <w:szCs w:val="18"/>
        </w:rPr>
        <w:t>Północnej</w:t>
      </w:r>
    </w:p>
    <w:p w14:paraId="617F1C83" w14:textId="77777777" w:rsidR="006F6C92" w:rsidRPr="00C65604" w:rsidRDefault="006F6C92" w:rsidP="00072930">
      <w:pPr>
        <w:pStyle w:val="Bezodstpw"/>
        <w:rPr>
          <w:rFonts w:ascii="Arial" w:hAnsi="Arial" w:cs="Arial"/>
          <w:sz w:val="18"/>
          <w:szCs w:val="18"/>
        </w:rPr>
      </w:pPr>
      <w:r w:rsidRPr="00C65604">
        <w:rPr>
          <w:rFonts w:ascii="Arial" w:hAnsi="Arial" w:cs="Arial"/>
          <w:sz w:val="18"/>
          <w:szCs w:val="18"/>
        </w:rPr>
        <w:t>Tomasz Pietrzak/Guarana PR</w:t>
      </w:r>
    </w:p>
    <w:p w14:paraId="6475B91C" w14:textId="7A76B296" w:rsidR="006F6C92" w:rsidRDefault="006F6C92" w:rsidP="00072930">
      <w:pPr>
        <w:pStyle w:val="Bezodstpw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C65604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proofErr w:type="gramStart"/>
        <w:r w:rsidRPr="00C6560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tomasz.pietrzak</w:t>
        </w:r>
        <w:proofErr w:type="gramEnd"/>
        <w:r w:rsidR="00AD459D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C6560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7377EEA6" w14:textId="4F03AD2E" w:rsidR="00C65604" w:rsidRPr="00C65604" w:rsidRDefault="00C65604" w:rsidP="00072930">
      <w:pPr>
        <w:pStyle w:val="Bezodstpw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proofErr w:type="spellStart"/>
      <w:r>
        <w:rPr>
          <w:rStyle w:val="Hipercze"/>
          <w:rFonts w:ascii="Arial" w:hAnsi="Arial" w:cs="Arial"/>
          <w:color w:val="auto"/>
          <w:sz w:val="18"/>
          <w:szCs w:val="18"/>
          <w:u w:val="none"/>
        </w:rPr>
        <w:t>press</w:t>
      </w:r>
      <w:proofErr w:type="spellEnd"/>
      <w:r>
        <w:rPr>
          <w:rStyle w:val="Hipercze"/>
          <w:rFonts w:ascii="Arial" w:hAnsi="Arial" w:cs="Arial"/>
          <w:color w:val="auto"/>
          <w:sz w:val="18"/>
          <w:szCs w:val="18"/>
          <w:u w:val="none"/>
        </w:rPr>
        <w:t xml:space="preserve"> </w:t>
      </w:r>
      <w:proofErr w:type="spellStart"/>
      <w:r>
        <w:rPr>
          <w:rStyle w:val="Hipercze"/>
          <w:rFonts w:ascii="Arial" w:hAnsi="Arial" w:cs="Arial"/>
          <w:color w:val="auto"/>
          <w:sz w:val="18"/>
          <w:szCs w:val="18"/>
          <w:u w:val="none"/>
        </w:rPr>
        <w:t>room</w:t>
      </w:r>
      <w:proofErr w:type="spellEnd"/>
      <w:r>
        <w:rPr>
          <w:rStyle w:val="Hipercze"/>
          <w:rFonts w:ascii="Arial" w:hAnsi="Arial" w:cs="Arial"/>
          <w:color w:val="auto"/>
          <w:sz w:val="18"/>
          <w:szCs w:val="18"/>
          <w:u w:val="none"/>
        </w:rPr>
        <w:t xml:space="preserve">: gp.dlamediow.pl </w:t>
      </w:r>
    </w:p>
    <w:p w14:paraId="7301140D" w14:textId="77777777" w:rsidR="00A95804" w:rsidRPr="00C360B5" w:rsidRDefault="00A95804" w:rsidP="00A95804">
      <w:pPr>
        <w:pStyle w:val="Bezodstpw"/>
        <w:jc w:val="both"/>
        <w:rPr>
          <w:rFonts w:ascii="Bahnschrift" w:hAnsi="Bahnschrift" w:cs="Helvetica"/>
          <w:b/>
          <w:sz w:val="24"/>
          <w:szCs w:val="24"/>
          <w:shd w:val="clear" w:color="auto" w:fill="FFFFFF"/>
        </w:rPr>
      </w:pPr>
    </w:p>
    <w:p w14:paraId="45E5AC12" w14:textId="77777777" w:rsidR="00A95804" w:rsidRPr="006139A7" w:rsidRDefault="00A95804" w:rsidP="006139A7">
      <w:pPr>
        <w:pStyle w:val="Bezodstpw"/>
        <w:jc w:val="both"/>
        <w:rPr>
          <w:rFonts w:ascii="Arial" w:hAnsi="Arial" w:cs="Arial"/>
          <w:shd w:val="clear" w:color="auto" w:fill="FFFFFF"/>
        </w:rPr>
      </w:pPr>
    </w:p>
    <w:p w14:paraId="5F488BEA" w14:textId="2780CC29" w:rsidR="00D05BA7" w:rsidRPr="00D05BA7" w:rsidRDefault="00D05BA7" w:rsidP="00D05BA7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D05BA7">
        <w:rPr>
          <w:rFonts w:ascii="Arial" w:hAnsi="Arial" w:cs="Arial"/>
          <w:b/>
          <w:bCs/>
          <w:sz w:val="24"/>
          <w:szCs w:val="24"/>
        </w:rPr>
        <w:t xml:space="preserve">Północna stworzyła „scary farm”. W </w:t>
      </w:r>
      <w:r w:rsidR="00D87733">
        <w:rPr>
          <w:rFonts w:ascii="Arial" w:hAnsi="Arial" w:cs="Arial"/>
          <w:b/>
          <w:bCs/>
          <w:sz w:val="24"/>
          <w:szCs w:val="24"/>
        </w:rPr>
        <w:t>„</w:t>
      </w:r>
      <w:r w:rsidR="00F81993">
        <w:rPr>
          <w:rFonts w:ascii="Arial" w:hAnsi="Arial" w:cs="Arial"/>
          <w:b/>
          <w:bCs/>
          <w:sz w:val="24"/>
          <w:szCs w:val="24"/>
        </w:rPr>
        <w:t>Wiosce czarownic</w:t>
      </w:r>
      <w:r w:rsidR="00D87733">
        <w:rPr>
          <w:rFonts w:ascii="Arial" w:hAnsi="Arial" w:cs="Arial"/>
          <w:b/>
          <w:bCs/>
          <w:sz w:val="24"/>
          <w:szCs w:val="24"/>
        </w:rPr>
        <w:t>”</w:t>
      </w:r>
      <w:r w:rsidR="00F81993" w:rsidRPr="00D05BA7">
        <w:rPr>
          <w:rFonts w:ascii="Arial" w:hAnsi="Arial" w:cs="Arial"/>
          <w:b/>
          <w:bCs/>
          <w:sz w:val="24"/>
          <w:szCs w:val="24"/>
        </w:rPr>
        <w:t xml:space="preserve"> </w:t>
      </w:r>
      <w:r w:rsidRPr="00D05BA7">
        <w:rPr>
          <w:rFonts w:ascii="Arial" w:hAnsi="Arial" w:cs="Arial"/>
          <w:b/>
          <w:bCs/>
          <w:sz w:val="24"/>
          <w:szCs w:val="24"/>
        </w:rPr>
        <w:t>będzie straszyć!</w:t>
      </w:r>
    </w:p>
    <w:p w14:paraId="7D2C69C5" w14:textId="77777777" w:rsidR="00D05BA7" w:rsidRPr="00256072" w:rsidRDefault="00D05BA7" w:rsidP="00D05BA7">
      <w:pPr>
        <w:pStyle w:val="Bezodstpw"/>
        <w:rPr>
          <w:rFonts w:ascii="Arial" w:hAnsi="Arial" w:cs="Arial"/>
          <w:sz w:val="20"/>
          <w:szCs w:val="20"/>
        </w:rPr>
      </w:pPr>
    </w:p>
    <w:p w14:paraId="699DFF74" w14:textId="77777777" w:rsidR="00D05BA7" w:rsidRDefault="00D05BA7" w:rsidP="00D05BA7">
      <w:pPr>
        <w:pStyle w:val="Bezodstpw"/>
        <w:rPr>
          <w:rFonts w:ascii="Arial" w:hAnsi="Arial" w:cs="Arial"/>
          <w:sz w:val="20"/>
          <w:szCs w:val="20"/>
        </w:rPr>
      </w:pPr>
    </w:p>
    <w:p w14:paraId="2BE29BA2" w14:textId="767D014A" w:rsidR="00D05BA7" w:rsidRPr="003B20E8" w:rsidRDefault="00531989" w:rsidP="00A97BF6">
      <w:pPr>
        <w:pStyle w:val="Bezodstpw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Przerażające c</w:t>
      </w:r>
      <w:r w:rsidR="00D05BA7" w:rsidRPr="003B20E8">
        <w:rPr>
          <w:rFonts w:ascii="Arial" w:hAnsi="Arial" w:cs="Arial"/>
          <w:b/>
          <w:bCs/>
        </w:rPr>
        <w:t xml:space="preserve">zarownice, </w:t>
      </w:r>
      <w:r w:rsidR="00A97BF6">
        <w:rPr>
          <w:rFonts w:ascii="Arial" w:hAnsi="Arial" w:cs="Arial"/>
          <w:b/>
          <w:bCs/>
        </w:rPr>
        <w:t>gigantyczne pająki</w:t>
      </w:r>
      <w:r w:rsidR="00D05BA7" w:rsidRPr="003B20E8">
        <w:rPr>
          <w:rFonts w:ascii="Arial" w:hAnsi="Arial" w:cs="Arial"/>
          <w:b/>
          <w:bCs/>
        </w:rPr>
        <w:t xml:space="preserve"> i czarne koty, a do tego </w:t>
      </w:r>
      <w:r>
        <w:rPr>
          <w:rFonts w:ascii="Arial" w:hAnsi="Arial" w:cs="Arial"/>
          <w:b/>
          <w:bCs/>
        </w:rPr>
        <w:t>mnóstwo tematycznej dekoracji</w:t>
      </w:r>
      <w:r w:rsidR="00D05BA7" w:rsidRPr="003B20E8">
        <w:rPr>
          <w:rFonts w:ascii="Arial" w:hAnsi="Arial" w:cs="Arial"/>
          <w:b/>
          <w:bCs/>
        </w:rPr>
        <w:t xml:space="preserve">. Już 29 i 30 października działający na dachu Północnej </w:t>
      </w:r>
      <w:r w:rsidR="005A57C5">
        <w:rPr>
          <w:rFonts w:ascii="Arial" w:hAnsi="Arial" w:cs="Arial"/>
          <w:b/>
          <w:bCs/>
        </w:rPr>
        <w:t xml:space="preserve">kolorowy </w:t>
      </w:r>
      <w:r w:rsidR="00D05BA7" w:rsidRPr="003B20E8">
        <w:rPr>
          <w:rFonts w:ascii="Arial" w:hAnsi="Arial" w:cs="Arial"/>
          <w:b/>
          <w:bCs/>
        </w:rPr>
        <w:t xml:space="preserve">„Dyniowy ogród” zamieni się </w:t>
      </w:r>
      <w:r w:rsidR="005A58B2" w:rsidRPr="003B20E8">
        <w:rPr>
          <w:rFonts w:ascii="Arial" w:hAnsi="Arial" w:cs="Arial"/>
          <w:b/>
          <w:bCs/>
        </w:rPr>
        <w:t xml:space="preserve">w </w:t>
      </w:r>
      <w:r w:rsidR="005A58B2">
        <w:rPr>
          <w:rFonts w:ascii="Arial" w:hAnsi="Arial" w:cs="Arial"/>
          <w:b/>
          <w:bCs/>
        </w:rPr>
        <w:t>przyprawiającą</w:t>
      </w:r>
      <w:r w:rsidR="00D87733">
        <w:rPr>
          <w:rFonts w:ascii="Arial" w:hAnsi="Arial" w:cs="Arial"/>
          <w:b/>
          <w:bCs/>
        </w:rPr>
        <w:t xml:space="preserve"> o gęsią skórę</w:t>
      </w:r>
      <w:r w:rsidR="000547EE">
        <w:rPr>
          <w:rFonts w:ascii="Arial" w:hAnsi="Arial" w:cs="Arial"/>
          <w:b/>
          <w:bCs/>
        </w:rPr>
        <w:t xml:space="preserve"> „</w:t>
      </w:r>
      <w:r w:rsidR="00F81993">
        <w:rPr>
          <w:rFonts w:ascii="Arial" w:hAnsi="Arial" w:cs="Arial"/>
          <w:b/>
          <w:bCs/>
        </w:rPr>
        <w:t>Wioskę czarownic”</w:t>
      </w:r>
      <w:r w:rsidR="00D05BA7" w:rsidRPr="003B20E8">
        <w:rPr>
          <w:rFonts w:ascii="Arial" w:hAnsi="Arial" w:cs="Arial"/>
          <w:b/>
          <w:bCs/>
        </w:rPr>
        <w:t xml:space="preserve">! </w:t>
      </w:r>
    </w:p>
    <w:p w14:paraId="2F797370" w14:textId="77777777" w:rsidR="00D05BA7" w:rsidRPr="00256072" w:rsidRDefault="00D05BA7" w:rsidP="00D05BA7">
      <w:pPr>
        <w:pStyle w:val="Bezodstpw"/>
        <w:rPr>
          <w:rFonts w:ascii="Arial" w:hAnsi="Arial" w:cs="Arial"/>
          <w:sz w:val="20"/>
          <w:szCs w:val="20"/>
        </w:rPr>
      </w:pPr>
    </w:p>
    <w:p w14:paraId="614E6481" w14:textId="77777777" w:rsidR="00D05BA7" w:rsidRPr="00256072" w:rsidRDefault="00D05BA7" w:rsidP="00D05BA7">
      <w:pPr>
        <w:pStyle w:val="Bezodstpw"/>
        <w:rPr>
          <w:rFonts w:ascii="Arial" w:hAnsi="Arial" w:cs="Arial"/>
          <w:sz w:val="20"/>
          <w:szCs w:val="20"/>
        </w:rPr>
      </w:pPr>
    </w:p>
    <w:p w14:paraId="6EAA9019" w14:textId="393A1EB2" w:rsidR="00D87733" w:rsidRDefault="00D05BA7" w:rsidP="009B7B5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6072">
        <w:rPr>
          <w:rFonts w:ascii="Arial" w:hAnsi="Arial" w:cs="Arial"/>
          <w:sz w:val="20"/>
          <w:szCs w:val="20"/>
        </w:rPr>
        <w:t xml:space="preserve">Warszawa świętuje Halloween. Jednym z miejsc, w którym będzie można poczuć klimat rodem z amerykańskich filmów grozy będzie działający na dachu Galerii </w:t>
      </w:r>
      <w:r>
        <w:rPr>
          <w:rFonts w:ascii="Arial" w:hAnsi="Arial" w:cs="Arial"/>
          <w:sz w:val="20"/>
          <w:szCs w:val="20"/>
        </w:rPr>
        <w:t>Północnej</w:t>
      </w:r>
      <w:r w:rsidRPr="00256072">
        <w:rPr>
          <w:rFonts w:ascii="Arial" w:hAnsi="Arial" w:cs="Arial"/>
          <w:sz w:val="20"/>
          <w:szCs w:val="20"/>
        </w:rPr>
        <w:t xml:space="preserve"> „Dyniowy </w:t>
      </w:r>
      <w:r>
        <w:rPr>
          <w:rFonts w:ascii="Arial" w:hAnsi="Arial" w:cs="Arial"/>
          <w:sz w:val="20"/>
          <w:szCs w:val="20"/>
        </w:rPr>
        <w:t>o</w:t>
      </w:r>
      <w:r w:rsidRPr="00256072">
        <w:rPr>
          <w:rFonts w:ascii="Arial" w:hAnsi="Arial" w:cs="Arial"/>
          <w:sz w:val="20"/>
          <w:szCs w:val="20"/>
        </w:rPr>
        <w:t>gród”. Ten</w:t>
      </w:r>
      <w:r w:rsidR="00D87733">
        <w:rPr>
          <w:rFonts w:ascii="Arial" w:hAnsi="Arial" w:cs="Arial"/>
          <w:sz w:val="20"/>
          <w:szCs w:val="20"/>
        </w:rPr>
        <w:t xml:space="preserve"> już</w:t>
      </w:r>
      <w:r w:rsidRPr="00256072">
        <w:rPr>
          <w:rFonts w:ascii="Arial" w:hAnsi="Arial" w:cs="Arial"/>
          <w:sz w:val="20"/>
          <w:szCs w:val="20"/>
        </w:rPr>
        <w:t xml:space="preserve"> 2</w:t>
      </w:r>
      <w:r w:rsidR="00D87733">
        <w:rPr>
          <w:rFonts w:ascii="Arial" w:hAnsi="Arial" w:cs="Arial"/>
          <w:sz w:val="20"/>
          <w:szCs w:val="20"/>
        </w:rPr>
        <w:t xml:space="preserve">9 i </w:t>
      </w:r>
      <w:r w:rsidRPr="00256072">
        <w:rPr>
          <w:rFonts w:ascii="Arial" w:hAnsi="Arial" w:cs="Arial"/>
          <w:sz w:val="20"/>
          <w:szCs w:val="20"/>
        </w:rPr>
        <w:t xml:space="preserve">30 października zamieni się w „scary farm”, czyli </w:t>
      </w:r>
      <w:r w:rsidR="005A58B2">
        <w:rPr>
          <w:rFonts w:ascii="Arial" w:hAnsi="Arial" w:cs="Arial"/>
          <w:sz w:val="20"/>
          <w:szCs w:val="20"/>
        </w:rPr>
        <w:t xml:space="preserve">farmę strachu, </w:t>
      </w:r>
      <w:r w:rsidRPr="00256072">
        <w:rPr>
          <w:rFonts w:ascii="Arial" w:hAnsi="Arial" w:cs="Arial"/>
          <w:sz w:val="20"/>
          <w:szCs w:val="20"/>
        </w:rPr>
        <w:t xml:space="preserve">popularną za oceanem </w:t>
      </w:r>
      <w:r w:rsidR="00F81993">
        <w:rPr>
          <w:rFonts w:ascii="Arial" w:hAnsi="Arial" w:cs="Arial"/>
          <w:sz w:val="20"/>
          <w:szCs w:val="20"/>
        </w:rPr>
        <w:t xml:space="preserve">formę rozrywki. </w:t>
      </w:r>
    </w:p>
    <w:p w14:paraId="28D9E246" w14:textId="77777777" w:rsidR="00D87733" w:rsidRDefault="00D87733" w:rsidP="009B7B5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072C5A6" w14:textId="53B6CC58" w:rsidR="00D05BA7" w:rsidRDefault="000547EE" w:rsidP="009B7B59">
      <w:pPr>
        <w:pStyle w:val="Bezodstpw"/>
        <w:jc w:val="both"/>
        <w:rPr>
          <w:rFonts w:ascii="Arial" w:hAnsi="Arial" w:cs="Arial"/>
          <w:color w:val="202122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</w:rPr>
        <w:t>Jej</w:t>
      </w:r>
      <w:r w:rsidR="005A58B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motywem</w:t>
      </w:r>
      <w:r w:rsidR="005A58B2">
        <w:rPr>
          <w:rFonts w:ascii="Arial" w:hAnsi="Arial" w:cs="Arial"/>
          <w:sz w:val="20"/>
          <w:szCs w:val="20"/>
        </w:rPr>
        <w:t xml:space="preserve"> przewodnim będą wiedźmy.</w:t>
      </w:r>
      <w:r w:rsidR="00D8773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Odwiedzających</w:t>
      </w:r>
      <w:r w:rsidR="00D05BA7" w:rsidRPr="00256072">
        <w:rPr>
          <w:rFonts w:ascii="Arial" w:hAnsi="Arial" w:cs="Arial"/>
          <w:sz w:val="20"/>
          <w:szCs w:val="20"/>
        </w:rPr>
        <w:t xml:space="preserve"> witać będą </w:t>
      </w:r>
      <w:r w:rsidR="00F81993">
        <w:rPr>
          <w:rFonts w:ascii="Arial" w:hAnsi="Arial" w:cs="Arial"/>
          <w:sz w:val="20"/>
          <w:szCs w:val="20"/>
        </w:rPr>
        <w:t>upiorne wieszczki</w:t>
      </w:r>
      <w:r w:rsidR="00D05BA7" w:rsidRPr="00256072">
        <w:rPr>
          <w:rFonts w:ascii="Arial" w:hAnsi="Arial" w:cs="Arial"/>
          <w:sz w:val="20"/>
          <w:szCs w:val="20"/>
        </w:rPr>
        <w:t>, pająki</w:t>
      </w:r>
      <w:r w:rsidR="00CF6067">
        <w:rPr>
          <w:rFonts w:ascii="Arial" w:hAnsi="Arial" w:cs="Arial"/>
          <w:sz w:val="20"/>
          <w:szCs w:val="20"/>
        </w:rPr>
        <w:t>, straszydła</w:t>
      </w:r>
      <w:r w:rsidR="00D05BA7" w:rsidRPr="00256072">
        <w:rPr>
          <w:rFonts w:ascii="Arial" w:hAnsi="Arial" w:cs="Arial"/>
          <w:sz w:val="20"/>
          <w:szCs w:val="20"/>
        </w:rPr>
        <w:t xml:space="preserve"> oraz J</w:t>
      </w:r>
      <w:r w:rsidR="00D05BA7" w:rsidRPr="00256072">
        <w:rPr>
          <w:rFonts w:ascii="Arial" w:hAnsi="Arial" w:cs="Arial"/>
          <w:color w:val="202122"/>
          <w:sz w:val="20"/>
          <w:szCs w:val="20"/>
          <w:shd w:val="clear" w:color="auto" w:fill="FFFFFF"/>
        </w:rPr>
        <w:t>ack-o'-</w:t>
      </w:r>
      <w:proofErr w:type="spellStart"/>
      <w:r w:rsidR="00D05BA7" w:rsidRPr="00256072">
        <w:rPr>
          <w:rFonts w:ascii="Arial" w:hAnsi="Arial" w:cs="Arial"/>
          <w:color w:val="202122"/>
          <w:sz w:val="20"/>
          <w:szCs w:val="20"/>
          <w:shd w:val="clear" w:color="auto" w:fill="FFFFFF"/>
        </w:rPr>
        <w:t>lanterns</w:t>
      </w:r>
      <w:proofErr w:type="spellEnd"/>
      <w:r w:rsidR="00D05BA7" w:rsidRPr="00256072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, czyli wydrążone i podświetlone dynie. </w:t>
      </w:r>
      <w:r w:rsidR="005A58B2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W samej przestrzeni ogrodu znaleźć będzie można z kolei tańczące nad kotłem czarownice. </w:t>
      </w:r>
      <w:r w:rsidR="00D87733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Nie zabraknie także </w:t>
      </w:r>
      <w:r>
        <w:rPr>
          <w:rFonts w:ascii="Arial" w:hAnsi="Arial" w:cs="Arial"/>
          <w:color w:val="202122"/>
          <w:sz w:val="20"/>
          <w:szCs w:val="20"/>
          <w:shd w:val="clear" w:color="auto" w:fill="FFFFFF"/>
        </w:rPr>
        <w:t>innych dekoracji nawiązujących do ich atrybutów,</w:t>
      </w:r>
      <w:r w:rsidR="00D87733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 w tym</w:t>
      </w:r>
      <w:r>
        <w:rPr>
          <w:rFonts w:ascii="Arial" w:hAnsi="Arial" w:cs="Arial"/>
          <w:color w:val="202122"/>
          <w:sz w:val="20"/>
          <w:szCs w:val="20"/>
          <w:shd w:val="clear" w:color="auto" w:fill="FFFFFF"/>
        </w:rPr>
        <w:t>:</w:t>
      </w:r>
      <w:r w:rsidR="00CF6067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 mioteł</w:t>
      </w:r>
      <w:r w:rsidR="00550A11">
        <w:rPr>
          <w:rFonts w:ascii="Arial" w:hAnsi="Arial" w:cs="Arial"/>
          <w:color w:val="202122"/>
          <w:sz w:val="20"/>
          <w:szCs w:val="20"/>
          <w:shd w:val="clear" w:color="auto" w:fill="FFFFFF"/>
        </w:rPr>
        <w:t>,</w:t>
      </w:r>
      <w:r w:rsidR="00D87733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 czarnych kotów, kruków</w:t>
      </w:r>
      <w:r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 </w:t>
      </w:r>
      <w:r w:rsidR="00D87733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czy szpiczastych kapeluszy. </w:t>
      </w:r>
    </w:p>
    <w:p w14:paraId="12EDBC29" w14:textId="77777777" w:rsidR="00D05BA7" w:rsidRDefault="00D05BA7" w:rsidP="009B7B59">
      <w:pPr>
        <w:pStyle w:val="Bezodstpw"/>
        <w:jc w:val="both"/>
        <w:rPr>
          <w:rFonts w:ascii="Arial" w:hAnsi="Arial" w:cs="Arial"/>
          <w:color w:val="202122"/>
          <w:sz w:val="20"/>
          <w:szCs w:val="20"/>
          <w:shd w:val="clear" w:color="auto" w:fill="FFFFFF"/>
        </w:rPr>
      </w:pPr>
    </w:p>
    <w:p w14:paraId="45581C81" w14:textId="340AA483" w:rsidR="00D05BA7" w:rsidRPr="009B7B59" w:rsidRDefault="003B20E8" w:rsidP="009B7B59">
      <w:pPr>
        <w:pStyle w:val="Bezodstpw"/>
        <w:jc w:val="both"/>
        <w:rPr>
          <w:rFonts w:ascii="Arial" w:hAnsi="Arial" w:cs="Arial"/>
          <w:b/>
          <w:bCs/>
          <w:color w:val="202122"/>
          <w:sz w:val="20"/>
          <w:szCs w:val="20"/>
          <w:shd w:val="clear" w:color="auto" w:fill="FFFFFF"/>
        </w:rPr>
      </w:pPr>
      <w:r w:rsidRPr="00256072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– </w:t>
      </w:r>
      <w:r w:rsidR="00D05BA7" w:rsidRPr="00256072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W tym roku przez dwa dni bawimy się w iście amerykańskim stylu, sięgając do </w:t>
      </w:r>
      <w:r w:rsidR="00D05BA7">
        <w:rPr>
          <w:rFonts w:ascii="Arial" w:hAnsi="Arial" w:cs="Arial"/>
          <w:color w:val="202122"/>
          <w:sz w:val="20"/>
          <w:szCs w:val="20"/>
          <w:shd w:val="clear" w:color="auto" w:fill="FFFFFF"/>
        </w:rPr>
        <w:t>tradycji</w:t>
      </w:r>
      <w:r w:rsidR="00D05BA7" w:rsidRPr="00256072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 </w:t>
      </w:r>
      <w:r w:rsidR="00A97BF6">
        <w:rPr>
          <w:rFonts w:ascii="Arial" w:hAnsi="Arial" w:cs="Arial"/>
          <w:color w:val="202122"/>
          <w:sz w:val="20"/>
          <w:szCs w:val="20"/>
          <w:shd w:val="clear" w:color="auto" w:fill="FFFFFF"/>
        </w:rPr>
        <w:t>„</w:t>
      </w:r>
      <w:r w:rsidR="00D05BA7" w:rsidRPr="00256072">
        <w:rPr>
          <w:rFonts w:ascii="Arial" w:hAnsi="Arial" w:cs="Arial"/>
          <w:color w:val="202122"/>
          <w:sz w:val="20"/>
          <w:szCs w:val="20"/>
          <w:shd w:val="clear" w:color="auto" w:fill="FFFFFF"/>
        </w:rPr>
        <w:t>scary farm</w:t>
      </w:r>
      <w:r w:rsidR="00A97BF6">
        <w:rPr>
          <w:rFonts w:ascii="Arial" w:hAnsi="Arial" w:cs="Arial"/>
          <w:color w:val="202122"/>
          <w:sz w:val="20"/>
          <w:szCs w:val="20"/>
          <w:shd w:val="clear" w:color="auto" w:fill="FFFFFF"/>
        </w:rPr>
        <w:t>”</w:t>
      </w:r>
      <w:r w:rsidR="00D05BA7" w:rsidRPr="00256072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, czyli miejsc, które </w:t>
      </w:r>
      <w:r w:rsidR="00A97BF6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w czasie Halloween </w:t>
      </w:r>
      <w:r w:rsidR="00D05BA7" w:rsidRPr="00256072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scenografią i atrakcjami nawiązują do </w:t>
      </w:r>
      <w:r w:rsidR="00D05BA7">
        <w:rPr>
          <w:rFonts w:ascii="Arial" w:hAnsi="Arial" w:cs="Arial"/>
          <w:color w:val="202122"/>
          <w:sz w:val="20"/>
          <w:szCs w:val="20"/>
          <w:shd w:val="clear" w:color="auto" w:fill="FFFFFF"/>
        </w:rPr>
        <w:t>kultowych</w:t>
      </w:r>
      <w:r w:rsidR="00D05BA7" w:rsidRPr="00256072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 filmów grozy</w:t>
      </w:r>
      <w:r w:rsidR="00A97BF6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, thrillerów czy </w:t>
      </w:r>
      <w:proofErr w:type="spellStart"/>
      <w:r w:rsidR="00D05BA7">
        <w:rPr>
          <w:rFonts w:ascii="Arial" w:hAnsi="Arial" w:cs="Arial"/>
          <w:color w:val="202122"/>
          <w:sz w:val="20"/>
          <w:szCs w:val="20"/>
          <w:shd w:val="clear" w:color="auto" w:fill="FFFFFF"/>
        </w:rPr>
        <w:t>slasherów</w:t>
      </w:r>
      <w:proofErr w:type="spellEnd"/>
      <w:r w:rsidR="00394584">
        <w:rPr>
          <w:rFonts w:ascii="Arial" w:hAnsi="Arial" w:cs="Arial"/>
          <w:color w:val="202122"/>
          <w:sz w:val="20"/>
          <w:szCs w:val="20"/>
          <w:shd w:val="clear" w:color="auto" w:fill="FFFFFF"/>
        </w:rPr>
        <w:t>. My swoich inspiracji poszukaliśmy w legendach z Salem</w:t>
      </w:r>
      <w:r w:rsidR="00D05BA7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 </w:t>
      </w:r>
      <w:r w:rsidR="00D05BA7" w:rsidRPr="00256072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– </w:t>
      </w:r>
      <w:r w:rsidR="00D05BA7" w:rsidRPr="009B7B59">
        <w:rPr>
          <w:rFonts w:ascii="Arial" w:hAnsi="Arial" w:cs="Arial"/>
          <w:b/>
          <w:bCs/>
          <w:color w:val="202122"/>
          <w:sz w:val="20"/>
          <w:szCs w:val="20"/>
          <w:shd w:val="clear" w:color="auto" w:fill="FFFFFF"/>
        </w:rPr>
        <w:t>mówi Barbara Andrzejewska, marketing manager Galerii Północnej.</w:t>
      </w:r>
    </w:p>
    <w:p w14:paraId="604A4FC3" w14:textId="77777777" w:rsidR="00D05BA7" w:rsidRPr="009B7B59" w:rsidRDefault="00D05BA7" w:rsidP="009B7B59">
      <w:pPr>
        <w:pStyle w:val="Bezodstpw"/>
        <w:jc w:val="both"/>
        <w:rPr>
          <w:rFonts w:ascii="Arial" w:hAnsi="Arial" w:cs="Arial"/>
          <w:b/>
          <w:bCs/>
          <w:color w:val="202122"/>
          <w:sz w:val="20"/>
          <w:szCs w:val="20"/>
          <w:shd w:val="clear" w:color="auto" w:fill="FFFFFF"/>
        </w:rPr>
      </w:pPr>
    </w:p>
    <w:p w14:paraId="1DE2CFF2" w14:textId="399428F8" w:rsidR="00D05BA7" w:rsidRDefault="003B20E8" w:rsidP="009B7B59">
      <w:pPr>
        <w:pStyle w:val="Bezodstpw"/>
        <w:jc w:val="both"/>
        <w:rPr>
          <w:rFonts w:ascii="Arial" w:hAnsi="Arial" w:cs="Arial"/>
          <w:color w:val="202122"/>
          <w:sz w:val="20"/>
          <w:szCs w:val="20"/>
          <w:shd w:val="clear" w:color="auto" w:fill="FFFFFF"/>
        </w:rPr>
      </w:pPr>
      <w:r w:rsidRPr="00256072">
        <w:rPr>
          <w:rFonts w:ascii="Arial" w:hAnsi="Arial" w:cs="Arial"/>
          <w:color w:val="202122"/>
          <w:sz w:val="20"/>
          <w:szCs w:val="20"/>
          <w:shd w:val="clear" w:color="auto" w:fill="FFFFFF"/>
        </w:rPr>
        <w:t>–</w:t>
      </w:r>
      <w:r w:rsidR="00531989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 </w:t>
      </w:r>
      <w:r w:rsidR="00394584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I tak stworzona przez nas </w:t>
      </w:r>
      <w:r w:rsidR="00531989">
        <w:rPr>
          <w:rFonts w:ascii="Arial" w:hAnsi="Arial" w:cs="Arial"/>
          <w:color w:val="202122"/>
          <w:sz w:val="20"/>
          <w:szCs w:val="20"/>
          <w:shd w:val="clear" w:color="auto" w:fill="FFFFFF"/>
        </w:rPr>
        <w:t>„Wioska czarownic</w:t>
      </w:r>
      <w:r w:rsidR="000547EE">
        <w:rPr>
          <w:rFonts w:ascii="Arial" w:hAnsi="Arial" w:cs="Arial"/>
          <w:color w:val="202122"/>
          <w:sz w:val="20"/>
          <w:szCs w:val="20"/>
          <w:shd w:val="clear" w:color="auto" w:fill="FFFFFF"/>
        </w:rPr>
        <w:t>”</w:t>
      </w:r>
      <w:r w:rsidR="00D05BA7" w:rsidRPr="00256072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 </w:t>
      </w:r>
      <w:r w:rsidR="00531989">
        <w:rPr>
          <w:rFonts w:ascii="Arial" w:hAnsi="Arial" w:cs="Arial"/>
          <w:color w:val="202122"/>
          <w:sz w:val="20"/>
          <w:szCs w:val="20"/>
          <w:shd w:val="clear" w:color="auto" w:fill="FFFFFF"/>
        </w:rPr>
        <w:t>będzie</w:t>
      </w:r>
      <w:r w:rsidR="00D05BA7" w:rsidRPr="00256072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 miejsce</w:t>
      </w:r>
      <w:r w:rsidR="00531989">
        <w:rPr>
          <w:rFonts w:ascii="Arial" w:hAnsi="Arial" w:cs="Arial"/>
          <w:color w:val="202122"/>
          <w:sz w:val="20"/>
          <w:szCs w:val="20"/>
          <w:shd w:val="clear" w:color="auto" w:fill="FFFFFF"/>
        </w:rPr>
        <w:t>m</w:t>
      </w:r>
      <w:r w:rsidR="00D05BA7" w:rsidRPr="00256072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 pełn</w:t>
      </w:r>
      <w:r w:rsidR="00531989">
        <w:rPr>
          <w:rFonts w:ascii="Arial" w:hAnsi="Arial" w:cs="Arial"/>
          <w:color w:val="202122"/>
          <w:sz w:val="20"/>
          <w:szCs w:val="20"/>
          <w:shd w:val="clear" w:color="auto" w:fill="FFFFFF"/>
        </w:rPr>
        <w:t>ym</w:t>
      </w:r>
      <w:r w:rsidR="00D05BA7" w:rsidRPr="00256072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 </w:t>
      </w:r>
      <w:r w:rsidR="00A97BF6">
        <w:rPr>
          <w:rFonts w:ascii="Arial" w:hAnsi="Arial" w:cs="Arial"/>
          <w:color w:val="202122"/>
          <w:sz w:val="20"/>
          <w:szCs w:val="20"/>
          <w:shd w:val="clear" w:color="auto" w:fill="FFFFFF"/>
        </w:rPr>
        <w:t>czarów</w:t>
      </w:r>
      <w:r w:rsidR="00550A11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, które zapewni pozytywny dreszczyk emocji mieszkańcom stolicy. Efekt dodatkowo spotęgują tajemnicze kociołki, wszechobecne gęste pajęczyny i odgłosy nie z tego świata, a także upiorna muzyka </w:t>
      </w:r>
      <w:r w:rsidR="00D05BA7" w:rsidRPr="00256072">
        <w:rPr>
          <w:rFonts w:ascii="Arial" w:hAnsi="Arial" w:cs="Arial"/>
          <w:color w:val="202122"/>
          <w:sz w:val="20"/>
          <w:szCs w:val="20"/>
          <w:shd w:val="clear" w:color="auto" w:fill="FFFFFF"/>
        </w:rPr>
        <w:t>– zapowiada.</w:t>
      </w:r>
    </w:p>
    <w:p w14:paraId="03F480A0" w14:textId="55F7207D" w:rsidR="00D32770" w:rsidRDefault="00D32770" w:rsidP="009B7B59">
      <w:pPr>
        <w:pStyle w:val="Bezodstpw"/>
        <w:jc w:val="both"/>
        <w:rPr>
          <w:rFonts w:ascii="Arial" w:hAnsi="Arial" w:cs="Arial"/>
          <w:color w:val="202122"/>
          <w:sz w:val="20"/>
          <w:szCs w:val="20"/>
          <w:shd w:val="clear" w:color="auto" w:fill="FFFFFF"/>
        </w:rPr>
      </w:pPr>
    </w:p>
    <w:p w14:paraId="31598834" w14:textId="21527768" w:rsidR="00D32770" w:rsidRDefault="00E872B1" w:rsidP="009B7B59">
      <w:pPr>
        <w:pStyle w:val="Bezodstpw"/>
        <w:jc w:val="both"/>
        <w:rPr>
          <w:rFonts w:ascii="Arial" w:hAnsi="Arial" w:cs="Arial"/>
          <w:color w:val="2021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02122"/>
          <w:sz w:val="20"/>
          <w:szCs w:val="20"/>
          <w:shd w:val="clear" w:color="auto" w:fill="FFFFFF"/>
        </w:rPr>
        <w:t>Wiedźmy to</w:t>
      </w:r>
      <w:r w:rsidR="00D32770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 jednak nie jedyne nadprzyrodzone postaci, jakie spotkają odwiedzający. Przechadzając się po „Wiosce czarownic” twarzą w twarz będzie można stanąć też z przerażającym klaunem, zombie, czy kościotrupem. </w:t>
      </w:r>
      <w:r w:rsidR="00D05BA7" w:rsidRPr="00256072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Na tym jednak nie koniec halloweenowych atrakcji. </w:t>
      </w:r>
    </w:p>
    <w:p w14:paraId="510AC6BF" w14:textId="77777777" w:rsidR="00D32770" w:rsidRDefault="00D32770" w:rsidP="009B7B59">
      <w:pPr>
        <w:pStyle w:val="Bezodstpw"/>
        <w:jc w:val="both"/>
        <w:rPr>
          <w:rFonts w:ascii="Arial" w:hAnsi="Arial" w:cs="Arial"/>
          <w:color w:val="202122"/>
          <w:sz w:val="20"/>
          <w:szCs w:val="20"/>
          <w:shd w:val="clear" w:color="auto" w:fill="FFFFFF"/>
        </w:rPr>
      </w:pPr>
    </w:p>
    <w:p w14:paraId="2CD3F54E" w14:textId="52CB01A4" w:rsidR="00D05BA7" w:rsidRDefault="00A37137" w:rsidP="009B7B59">
      <w:pPr>
        <w:pStyle w:val="Bezodstpw"/>
        <w:jc w:val="both"/>
        <w:rPr>
          <w:rFonts w:ascii="Arial" w:hAnsi="Arial" w:cs="Arial"/>
          <w:color w:val="2021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W sobotę, </w:t>
      </w:r>
      <w:r w:rsidR="00D05BA7" w:rsidRPr="00256072">
        <w:rPr>
          <w:rFonts w:ascii="Arial" w:hAnsi="Arial" w:cs="Arial"/>
          <w:color w:val="202122"/>
          <w:sz w:val="20"/>
          <w:szCs w:val="20"/>
          <w:shd w:val="clear" w:color="auto" w:fill="FFFFFF"/>
        </w:rPr>
        <w:t>29 października</w:t>
      </w:r>
      <w:r>
        <w:rPr>
          <w:rFonts w:ascii="Arial" w:hAnsi="Arial" w:cs="Arial"/>
          <w:color w:val="202122"/>
          <w:sz w:val="20"/>
          <w:szCs w:val="20"/>
          <w:shd w:val="clear" w:color="auto" w:fill="FFFFFF"/>
        </w:rPr>
        <w:t>,</w:t>
      </w:r>
      <w:r w:rsidR="00550A11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 w godzinach</w:t>
      </w:r>
      <w:r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 od 15</w:t>
      </w:r>
      <w:r w:rsidR="00550A11">
        <w:rPr>
          <w:rFonts w:ascii="Arial" w:hAnsi="Arial" w:cs="Arial"/>
          <w:color w:val="202122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202122"/>
          <w:sz w:val="20"/>
          <w:szCs w:val="20"/>
          <w:shd w:val="clear" w:color="auto" w:fill="FFFFFF"/>
        </w:rPr>
        <w:t>00 do 20</w:t>
      </w:r>
      <w:r w:rsidR="00550A11">
        <w:rPr>
          <w:rFonts w:ascii="Arial" w:hAnsi="Arial" w:cs="Arial"/>
          <w:color w:val="202122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202122"/>
          <w:sz w:val="20"/>
          <w:szCs w:val="20"/>
          <w:shd w:val="clear" w:color="auto" w:fill="FFFFFF"/>
        </w:rPr>
        <w:t>00,</w:t>
      </w:r>
      <w:r w:rsidR="00531989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 w ogrodzie będą grasowały straszydła</w:t>
      </w:r>
      <w:r w:rsidR="00550A11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, w tym mroczne </w:t>
      </w:r>
      <w:r w:rsidR="00CF6067">
        <w:rPr>
          <w:rFonts w:ascii="Arial" w:hAnsi="Arial" w:cs="Arial"/>
          <w:color w:val="202122"/>
          <w:sz w:val="20"/>
          <w:szCs w:val="20"/>
          <w:shd w:val="clear" w:color="auto" w:fill="FFFFFF"/>
        </w:rPr>
        <w:t>upiory na szczudłach i wiedźmy</w:t>
      </w:r>
      <w:r w:rsidR="00531989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. </w:t>
      </w:r>
      <w:r w:rsidR="00550A11">
        <w:rPr>
          <w:rFonts w:ascii="Arial" w:hAnsi="Arial" w:cs="Arial"/>
          <w:color w:val="202122"/>
          <w:sz w:val="20"/>
          <w:szCs w:val="20"/>
          <w:shd w:val="clear" w:color="auto" w:fill="FFFFFF"/>
        </w:rPr>
        <w:t>Postaci jak z horroru</w:t>
      </w:r>
      <w:r w:rsidR="00D87733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 </w:t>
      </w:r>
      <w:r w:rsidR="00550A11">
        <w:rPr>
          <w:rFonts w:ascii="Arial" w:hAnsi="Arial" w:cs="Arial"/>
          <w:color w:val="202122"/>
          <w:sz w:val="20"/>
          <w:szCs w:val="20"/>
          <w:shd w:val="clear" w:color="auto" w:fill="FFFFFF"/>
        </w:rPr>
        <w:t>z</w:t>
      </w:r>
      <w:r w:rsidR="00976D0C">
        <w:rPr>
          <w:rFonts w:ascii="Arial" w:hAnsi="Arial" w:cs="Arial"/>
          <w:color w:val="202122"/>
          <w:sz w:val="20"/>
          <w:szCs w:val="20"/>
          <w:shd w:val="clear" w:color="auto" w:fill="FFFFFF"/>
        </w:rPr>
        <w:t>awitają</w:t>
      </w:r>
      <w:r w:rsidR="00531989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 </w:t>
      </w:r>
      <w:r w:rsidR="00D05BA7" w:rsidRPr="00256072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także </w:t>
      </w:r>
      <w:r w:rsidR="00976D0C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do </w:t>
      </w:r>
      <w:r w:rsidR="00531989">
        <w:rPr>
          <w:rFonts w:ascii="Arial" w:hAnsi="Arial" w:cs="Arial"/>
          <w:color w:val="202122"/>
          <w:sz w:val="20"/>
          <w:szCs w:val="20"/>
          <w:shd w:val="clear" w:color="auto" w:fill="FFFFFF"/>
        </w:rPr>
        <w:t>środk</w:t>
      </w:r>
      <w:r w:rsidR="00976D0C">
        <w:rPr>
          <w:rFonts w:ascii="Arial" w:hAnsi="Arial" w:cs="Arial"/>
          <w:color w:val="202122"/>
          <w:sz w:val="20"/>
          <w:szCs w:val="20"/>
          <w:shd w:val="clear" w:color="auto" w:fill="FFFFFF"/>
        </w:rPr>
        <w:t>a</w:t>
      </w:r>
      <w:r w:rsidR="00D05BA7" w:rsidRPr="00256072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 galerii</w:t>
      </w:r>
      <w:r w:rsidR="00531989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, </w:t>
      </w:r>
      <w:r w:rsidR="00D87733">
        <w:rPr>
          <w:rFonts w:ascii="Arial" w:hAnsi="Arial" w:cs="Arial"/>
          <w:color w:val="202122"/>
          <w:sz w:val="20"/>
          <w:szCs w:val="20"/>
          <w:shd w:val="clear" w:color="auto" w:fill="FFFFFF"/>
        </w:rPr>
        <w:t>namawiając</w:t>
      </w:r>
      <w:r w:rsidR="00531989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 do wizyty w „Wiosce czarownic”</w:t>
      </w:r>
      <w:r w:rsidR="00D05BA7" w:rsidRPr="00256072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. Będzie </w:t>
      </w:r>
      <w:r w:rsidR="00D87733">
        <w:rPr>
          <w:rFonts w:ascii="Arial" w:hAnsi="Arial" w:cs="Arial"/>
          <w:color w:val="202122"/>
          <w:sz w:val="20"/>
          <w:szCs w:val="20"/>
          <w:shd w:val="clear" w:color="auto" w:fill="FFFFFF"/>
        </w:rPr>
        <w:t>też</w:t>
      </w:r>
      <w:r w:rsidR="00D87733" w:rsidRPr="00256072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 </w:t>
      </w:r>
      <w:r w:rsidR="00D05BA7" w:rsidRPr="00256072">
        <w:rPr>
          <w:rFonts w:ascii="Arial" w:hAnsi="Arial" w:cs="Arial"/>
          <w:color w:val="202122"/>
          <w:sz w:val="20"/>
          <w:szCs w:val="20"/>
          <w:shd w:val="clear" w:color="auto" w:fill="FFFFFF"/>
        </w:rPr>
        <w:t>okazja do wspólnych zdjęć</w:t>
      </w:r>
      <w:r w:rsidR="00D87733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 z</w:t>
      </w:r>
      <w:r w:rsidR="00976D0C">
        <w:rPr>
          <w:rFonts w:ascii="Arial" w:hAnsi="Arial" w:cs="Arial"/>
          <w:color w:val="202122"/>
          <w:sz w:val="20"/>
          <w:szCs w:val="20"/>
          <w:shd w:val="clear" w:color="auto" w:fill="FFFFFF"/>
        </w:rPr>
        <w:t>e zjawami.</w:t>
      </w:r>
    </w:p>
    <w:p w14:paraId="5A768D46" w14:textId="77777777" w:rsidR="00D05BA7" w:rsidRDefault="00D05BA7" w:rsidP="009B7B59">
      <w:pPr>
        <w:pStyle w:val="Bezodstpw"/>
        <w:jc w:val="both"/>
        <w:rPr>
          <w:rFonts w:ascii="Arial" w:hAnsi="Arial" w:cs="Arial"/>
          <w:color w:val="202122"/>
          <w:sz w:val="20"/>
          <w:szCs w:val="20"/>
          <w:shd w:val="clear" w:color="auto" w:fill="FFFFFF"/>
        </w:rPr>
      </w:pPr>
    </w:p>
    <w:p w14:paraId="11168B67" w14:textId="7D7FFDCB" w:rsidR="00D05BA7" w:rsidRDefault="003B20E8" w:rsidP="009B7B59">
      <w:pPr>
        <w:pStyle w:val="Bezodstpw"/>
        <w:jc w:val="both"/>
        <w:rPr>
          <w:rFonts w:ascii="Arial" w:hAnsi="Arial" w:cs="Arial"/>
          <w:color w:val="202122"/>
          <w:sz w:val="20"/>
          <w:szCs w:val="20"/>
          <w:shd w:val="clear" w:color="auto" w:fill="FFFFFF"/>
        </w:rPr>
      </w:pPr>
      <w:r w:rsidRPr="00256072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– </w:t>
      </w:r>
      <w:r w:rsidR="00D05BA7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Atrakcja, którą przygotowaliśmy jest pomyślana dla </w:t>
      </w:r>
      <w:r w:rsidR="00A97BF6">
        <w:rPr>
          <w:rFonts w:ascii="Arial" w:hAnsi="Arial" w:cs="Arial"/>
          <w:color w:val="202122"/>
          <w:sz w:val="20"/>
          <w:szCs w:val="20"/>
          <w:shd w:val="clear" w:color="auto" w:fill="FFFFFF"/>
        </w:rPr>
        <w:t>dzieci i młodzieży, ale także dorosłych</w:t>
      </w:r>
      <w:r w:rsidR="00D05BA7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. Każdy może tutaj przyjść i dobrze się bawić. To także najgorętszy w stolicy halloweenowy insta-spot, w którym będzie można zrobić serię zdjęć </w:t>
      </w:r>
      <w:r w:rsidR="00A97BF6">
        <w:rPr>
          <w:rFonts w:ascii="Arial" w:hAnsi="Arial" w:cs="Arial"/>
          <w:color w:val="202122"/>
          <w:sz w:val="20"/>
          <w:szCs w:val="20"/>
          <w:shd w:val="clear" w:color="auto" w:fill="FFFFFF"/>
        </w:rPr>
        <w:t>lub</w:t>
      </w:r>
      <w:r w:rsidR="00D05BA7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 nagrać</w:t>
      </w:r>
      <w:r w:rsidR="00A97BF6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 klimatyczny</w:t>
      </w:r>
      <w:r w:rsidR="00D05BA7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 filmik</w:t>
      </w:r>
      <w:r w:rsidR="00A97BF6"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 </w:t>
      </w:r>
      <w:r w:rsidR="00D05BA7">
        <w:rPr>
          <w:rFonts w:ascii="Arial" w:hAnsi="Arial" w:cs="Arial"/>
          <w:color w:val="202122"/>
          <w:sz w:val="20"/>
          <w:szCs w:val="20"/>
          <w:shd w:val="clear" w:color="auto" w:fill="FFFFFF"/>
        </w:rPr>
        <w:t>– mówi Barbara Andrzejewska.</w:t>
      </w:r>
    </w:p>
    <w:p w14:paraId="32384391" w14:textId="3384DE07" w:rsidR="00412E1C" w:rsidRDefault="00412E1C" w:rsidP="009B7B59">
      <w:pPr>
        <w:pStyle w:val="Bezodstpw"/>
        <w:jc w:val="both"/>
        <w:rPr>
          <w:rFonts w:ascii="Arial" w:hAnsi="Arial" w:cs="Arial"/>
          <w:color w:val="202122"/>
          <w:sz w:val="20"/>
          <w:szCs w:val="20"/>
          <w:shd w:val="clear" w:color="auto" w:fill="FFFFFF"/>
        </w:rPr>
      </w:pPr>
    </w:p>
    <w:p w14:paraId="0B468FE8" w14:textId="1E835C5A" w:rsidR="00412E1C" w:rsidRPr="00256072" w:rsidRDefault="00412E1C" w:rsidP="009B7B59">
      <w:pPr>
        <w:pStyle w:val="Bezodstpw"/>
        <w:jc w:val="both"/>
        <w:rPr>
          <w:rFonts w:ascii="Arial" w:hAnsi="Arial" w:cs="Arial"/>
          <w:color w:val="2021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02122"/>
          <w:sz w:val="20"/>
          <w:szCs w:val="20"/>
          <w:shd w:val="clear" w:color="auto" w:fill="FFFFFF"/>
        </w:rPr>
        <w:t xml:space="preserve">Wstęp wolny! </w:t>
      </w:r>
    </w:p>
    <w:p w14:paraId="28EEA125" w14:textId="77777777" w:rsidR="00D05BA7" w:rsidRPr="00256072" w:rsidRDefault="00D05BA7" w:rsidP="009B7B59">
      <w:pPr>
        <w:jc w:val="both"/>
        <w:rPr>
          <w:rFonts w:ascii="Arial" w:hAnsi="Arial" w:cs="Arial"/>
          <w:color w:val="202122"/>
          <w:sz w:val="20"/>
          <w:szCs w:val="20"/>
          <w:shd w:val="clear" w:color="auto" w:fill="FFFFFF"/>
        </w:rPr>
      </w:pPr>
    </w:p>
    <w:p w14:paraId="630030BE" w14:textId="77777777" w:rsidR="00332101" w:rsidRPr="00AD459D" w:rsidRDefault="00332101" w:rsidP="00AD459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3E23567" w14:textId="3DEC476C" w:rsidR="00621F55" w:rsidRPr="00C06B76" w:rsidRDefault="00C06B76" w:rsidP="0072478F">
      <w:pPr>
        <w:pStyle w:val="Bezodstpw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***</w:t>
      </w:r>
    </w:p>
    <w:p w14:paraId="3ADE82EE" w14:textId="77777777" w:rsidR="000309C9" w:rsidRDefault="000309C9" w:rsidP="0072478F">
      <w:pPr>
        <w:pStyle w:val="Bezodstpw"/>
        <w:rPr>
          <w:rFonts w:ascii="Arial" w:hAnsi="Arial" w:cs="Arial"/>
          <w:b/>
          <w:bCs/>
          <w:sz w:val="14"/>
          <w:szCs w:val="14"/>
        </w:rPr>
      </w:pPr>
    </w:p>
    <w:p w14:paraId="766FCC1C" w14:textId="71ADFD62" w:rsidR="006F6C92" w:rsidRPr="00C06B76" w:rsidRDefault="00621F55" w:rsidP="000309C9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C06B76">
        <w:rPr>
          <w:rFonts w:ascii="Arial" w:hAnsi="Arial" w:cs="Arial"/>
          <w:b/>
          <w:bCs/>
          <w:sz w:val="14"/>
          <w:szCs w:val="14"/>
        </w:rPr>
        <w:t>Galeria Północna</w:t>
      </w:r>
      <w:r w:rsidRPr="00C06B76">
        <w:rPr>
          <w:rFonts w:ascii="Arial" w:hAnsi="Arial" w:cs="Arial"/>
          <w:sz w:val="14"/>
          <w:szCs w:val="14"/>
        </w:rPr>
        <w:t xml:space="preserve"> to nowoczesne</w:t>
      </w:r>
      <w:r w:rsidR="00A67317" w:rsidRPr="00C06B76">
        <w:rPr>
          <w:rFonts w:ascii="Arial" w:hAnsi="Arial" w:cs="Arial"/>
          <w:sz w:val="14"/>
          <w:szCs w:val="14"/>
        </w:rPr>
        <w:t xml:space="preserve"> rodzinne</w:t>
      </w:r>
      <w:r w:rsidRPr="00C06B76">
        <w:rPr>
          <w:rFonts w:ascii="Arial" w:hAnsi="Arial" w:cs="Arial"/>
          <w:sz w:val="14"/>
          <w:szCs w:val="14"/>
        </w:rPr>
        <w:t xml:space="preserve"> centrum handlowe w północnej części Warszawy, pierwsze czwartej generacji w tej części miasta. </w:t>
      </w:r>
      <w:r w:rsidR="0072478F" w:rsidRPr="00C06B76">
        <w:rPr>
          <w:rFonts w:ascii="Arial" w:hAnsi="Arial" w:cs="Arial"/>
          <w:sz w:val="14"/>
          <w:szCs w:val="14"/>
        </w:rPr>
        <w:t xml:space="preserve">Mający </w:t>
      </w:r>
      <w:r w:rsidR="000309C9">
        <w:rPr>
          <w:rFonts w:ascii="Arial" w:hAnsi="Arial" w:cs="Arial"/>
          <w:sz w:val="14"/>
          <w:szCs w:val="14"/>
        </w:rPr>
        <w:t>64,8</w:t>
      </w:r>
      <w:r w:rsidR="0072478F" w:rsidRPr="00C06B76">
        <w:rPr>
          <w:rFonts w:ascii="Arial" w:hAnsi="Arial" w:cs="Arial"/>
          <w:sz w:val="14"/>
          <w:szCs w:val="14"/>
        </w:rPr>
        <w:t xml:space="preserve"> tys. m kw. obiekt</w:t>
      </w:r>
      <w:r w:rsidRPr="00C06B76">
        <w:rPr>
          <w:rFonts w:ascii="Arial" w:hAnsi="Arial" w:cs="Arial"/>
          <w:sz w:val="14"/>
          <w:szCs w:val="14"/>
        </w:rPr>
        <w:t xml:space="preserve"> stworzony został z myślą o osobach uwielbiających zakupy, ale także aktywną formę spędzania czasu wolnego. Na ofertę </w:t>
      </w:r>
      <w:r w:rsidR="0072478F" w:rsidRPr="00C06B76">
        <w:rPr>
          <w:rFonts w:ascii="Arial" w:hAnsi="Arial" w:cs="Arial"/>
          <w:sz w:val="14"/>
          <w:szCs w:val="14"/>
        </w:rPr>
        <w:t>galerii</w:t>
      </w:r>
      <w:r w:rsidR="00A67317" w:rsidRPr="00C06B76">
        <w:rPr>
          <w:rFonts w:ascii="Arial" w:hAnsi="Arial" w:cs="Arial"/>
          <w:sz w:val="14"/>
          <w:szCs w:val="14"/>
        </w:rPr>
        <w:t>, obejmującą aż 15 segmentów,</w:t>
      </w:r>
      <w:r w:rsidRPr="00C06B76">
        <w:rPr>
          <w:rFonts w:ascii="Arial" w:hAnsi="Arial" w:cs="Arial"/>
          <w:sz w:val="14"/>
          <w:szCs w:val="14"/>
        </w:rPr>
        <w:t xml:space="preserve"> składa się dziś </w:t>
      </w:r>
      <w:r w:rsidR="00A67317" w:rsidRPr="00C06B76">
        <w:rPr>
          <w:rFonts w:ascii="Arial" w:hAnsi="Arial" w:cs="Arial"/>
          <w:sz w:val="14"/>
          <w:szCs w:val="14"/>
        </w:rPr>
        <w:t>niemal</w:t>
      </w:r>
      <w:r w:rsidRPr="00C06B76">
        <w:rPr>
          <w:rFonts w:ascii="Arial" w:hAnsi="Arial" w:cs="Arial"/>
          <w:sz w:val="14"/>
          <w:szCs w:val="14"/>
        </w:rPr>
        <w:t xml:space="preserve"> </w:t>
      </w:r>
      <w:r w:rsidR="00A67317" w:rsidRPr="00C06B76">
        <w:rPr>
          <w:rFonts w:ascii="Arial" w:hAnsi="Arial" w:cs="Arial"/>
          <w:sz w:val="14"/>
          <w:szCs w:val="14"/>
        </w:rPr>
        <w:t>200</w:t>
      </w:r>
      <w:r w:rsidRPr="00C06B76">
        <w:rPr>
          <w:rFonts w:ascii="Arial" w:hAnsi="Arial" w:cs="Arial"/>
          <w:sz w:val="14"/>
          <w:szCs w:val="14"/>
        </w:rPr>
        <w:t xml:space="preserve"> </w:t>
      </w:r>
      <w:r w:rsidR="0072478F" w:rsidRPr="00C06B76">
        <w:rPr>
          <w:rFonts w:ascii="Arial" w:hAnsi="Arial" w:cs="Arial"/>
          <w:sz w:val="14"/>
          <w:szCs w:val="14"/>
        </w:rPr>
        <w:t>najemców</w:t>
      </w:r>
      <w:r w:rsidRPr="00C06B76">
        <w:rPr>
          <w:rFonts w:ascii="Arial" w:hAnsi="Arial" w:cs="Arial"/>
          <w:sz w:val="14"/>
          <w:szCs w:val="14"/>
        </w:rPr>
        <w:t xml:space="preserve">. </w:t>
      </w:r>
      <w:r w:rsidR="0072478F" w:rsidRPr="00C06B76">
        <w:rPr>
          <w:rFonts w:ascii="Arial" w:hAnsi="Arial" w:cs="Arial"/>
          <w:sz w:val="14"/>
          <w:szCs w:val="14"/>
        </w:rPr>
        <w:t>Tenant-mix Północnej wypełniają</w:t>
      </w:r>
      <w:r w:rsidR="00E433AB" w:rsidRPr="00C06B76">
        <w:rPr>
          <w:rFonts w:ascii="Arial" w:hAnsi="Arial" w:cs="Arial"/>
          <w:sz w:val="14"/>
          <w:szCs w:val="14"/>
        </w:rPr>
        <w:t xml:space="preserve"> tak znane marki jak m.in.</w:t>
      </w:r>
      <w:r w:rsidR="00C06B76" w:rsidRPr="00C06B76">
        <w:rPr>
          <w:rFonts w:ascii="Arial" w:hAnsi="Arial" w:cs="Arial"/>
          <w:sz w:val="14"/>
          <w:szCs w:val="14"/>
        </w:rPr>
        <w:t>:</w:t>
      </w:r>
      <w:r w:rsidR="00E433AB" w:rsidRPr="00C06B76">
        <w:rPr>
          <w:rFonts w:ascii="Arial" w:hAnsi="Arial" w:cs="Arial"/>
          <w:sz w:val="14"/>
          <w:szCs w:val="14"/>
        </w:rPr>
        <w:t xml:space="preserve"> H&amp;M, Reserved, Sinsay,</w:t>
      </w:r>
      <w:r w:rsidR="00C06B76" w:rsidRPr="00C06B76">
        <w:rPr>
          <w:rFonts w:ascii="Arial" w:hAnsi="Arial" w:cs="Arial"/>
          <w:sz w:val="14"/>
          <w:szCs w:val="14"/>
        </w:rPr>
        <w:t xml:space="preserve"> Mango, </w:t>
      </w:r>
      <w:proofErr w:type="spellStart"/>
      <w:r w:rsidR="00C06B76" w:rsidRPr="00C06B76">
        <w:rPr>
          <w:rFonts w:ascii="Arial" w:hAnsi="Arial" w:cs="Arial"/>
          <w:sz w:val="14"/>
          <w:szCs w:val="14"/>
        </w:rPr>
        <w:t>Guess</w:t>
      </w:r>
      <w:proofErr w:type="spellEnd"/>
      <w:r w:rsidR="00C06B76" w:rsidRPr="00C06B76">
        <w:rPr>
          <w:rFonts w:ascii="Arial" w:hAnsi="Arial" w:cs="Arial"/>
          <w:sz w:val="14"/>
          <w:szCs w:val="14"/>
        </w:rPr>
        <w:t>,</w:t>
      </w:r>
      <w:r w:rsidR="00E433AB" w:rsidRPr="00C06B76">
        <w:rPr>
          <w:rFonts w:ascii="Arial" w:hAnsi="Arial" w:cs="Arial"/>
          <w:sz w:val="14"/>
          <w:szCs w:val="14"/>
        </w:rPr>
        <w:t xml:space="preserve"> </w:t>
      </w:r>
      <w:proofErr w:type="spellStart"/>
      <w:r w:rsidR="00E433AB" w:rsidRPr="00C06B76">
        <w:rPr>
          <w:rFonts w:ascii="Arial" w:hAnsi="Arial" w:cs="Arial"/>
          <w:sz w:val="14"/>
          <w:szCs w:val="14"/>
        </w:rPr>
        <w:t>KappAhl</w:t>
      </w:r>
      <w:proofErr w:type="spellEnd"/>
      <w:r w:rsidR="00E433AB" w:rsidRPr="00C06B76">
        <w:rPr>
          <w:rFonts w:ascii="Arial" w:hAnsi="Arial" w:cs="Arial"/>
          <w:sz w:val="14"/>
          <w:szCs w:val="14"/>
        </w:rPr>
        <w:t xml:space="preserve">, TK Maxx, HalfPrice, Tatuum, New </w:t>
      </w:r>
      <w:proofErr w:type="spellStart"/>
      <w:r w:rsidR="00E433AB" w:rsidRPr="00C06B76">
        <w:rPr>
          <w:rFonts w:ascii="Arial" w:hAnsi="Arial" w:cs="Arial"/>
          <w:sz w:val="14"/>
          <w:szCs w:val="14"/>
        </w:rPr>
        <w:t>Yorker</w:t>
      </w:r>
      <w:proofErr w:type="spellEnd"/>
      <w:r w:rsidR="00E433AB" w:rsidRPr="00C06B76">
        <w:rPr>
          <w:rFonts w:ascii="Arial" w:hAnsi="Arial" w:cs="Arial"/>
          <w:sz w:val="14"/>
          <w:szCs w:val="14"/>
        </w:rPr>
        <w:t xml:space="preserve">, Vistula CCC, Deichmann, </w:t>
      </w:r>
      <w:r w:rsidR="00C06B76" w:rsidRPr="00C06B76">
        <w:rPr>
          <w:rFonts w:ascii="Arial" w:hAnsi="Arial" w:cs="Arial"/>
          <w:sz w:val="14"/>
          <w:szCs w:val="14"/>
        </w:rPr>
        <w:t xml:space="preserve">eobuwie.pl, 4F, Puma, New Balance, </w:t>
      </w:r>
      <w:proofErr w:type="spellStart"/>
      <w:r w:rsidR="00C06B76" w:rsidRPr="00C06B76">
        <w:rPr>
          <w:rFonts w:ascii="Arial" w:hAnsi="Arial" w:cs="Arial"/>
          <w:sz w:val="14"/>
          <w:szCs w:val="14"/>
        </w:rPr>
        <w:t>Intersport</w:t>
      </w:r>
      <w:proofErr w:type="spellEnd"/>
      <w:r w:rsidR="00C06B76" w:rsidRPr="00C06B76">
        <w:rPr>
          <w:rFonts w:ascii="Arial" w:hAnsi="Arial" w:cs="Arial"/>
          <w:sz w:val="14"/>
          <w:szCs w:val="14"/>
        </w:rPr>
        <w:t xml:space="preserve">, Martes, </w:t>
      </w:r>
      <w:proofErr w:type="spellStart"/>
      <w:r w:rsidR="00E433AB" w:rsidRPr="00C06B76">
        <w:rPr>
          <w:rFonts w:ascii="Arial" w:hAnsi="Arial" w:cs="Arial"/>
          <w:sz w:val="14"/>
          <w:szCs w:val="14"/>
        </w:rPr>
        <w:t>Wittchen</w:t>
      </w:r>
      <w:proofErr w:type="spellEnd"/>
      <w:r w:rsidR="00E433AB" w:rsidRPr="00C06B76">
        <w:rPr>
          <w:rFonts w:ascii="Arial" w:hAnsi="Arial" w:cs="Arial"/>
          <w:sz w:val="14"/>
          <w:szCs w:val="14"/>
        </w:rPr>
        <w:t xml:space="preserve">, </w:t>
      </w:r>
      <w:proofErr w:type="spellStart"/>
      <w:r w:rsidR="00E433AB" w:rsidRPr="00C06B76">
        <w:rPr>
          <w:rFonts w:ascii="Arial" w:hAnsi="Arial" w:cs="Arial"/>
          <w:sz w:val="14"/>
          <w:szCs w:val="14"/>
        </w:rPr>
        <w:t>Tous</w:t>
      </w:r>
      <w:proofErr w:type="spellEnd"/>
      <w:r w:rsidR="00E433AB" w:rsidRPr="00C06B76">
        <w:rPr>
          <w:rFonts w:ascii="Arial" w:hAnsi="Arial" w:cs="Arial"/>
          <w:sz w:val="14"/>
          <w:szCs w:val="14"/>
        </w:rPr>
        <w:t xml:space="preserve">, </w:t>
      </w:r>
      <w:proofErr w:type="gramStart"/>
      <w:r w:rsidR="00E433AB" w:rsidRPr="00C06B76">
        <w:rPr>
          <w:rFonts w:ascii="Arial" w:hAnsi="Arial" w:cs="Arial"/>
          <w:sz w:val="14"/>
          <w:szCs w:val="14"/>
        </w:rPr>
        <w:t>W.</w:t>
      </w:r>
      <w:r w:rsidR="000309C9">
        <w:rPr>
          <w:rFonts w:ascii="Arial" w:hAnsi="Arial" w:cs="Arial"/>
          <w:sz w:val="14"/>
          <w:szCs w:val="14"/>
        </w:rPr>
        <w:t>KRUK</w:t>
      </w:r>
      <w:proofErr w:type="gramEnd"/>
      <w:r w:rsidR="00E433AB" w:rsidRPr="00C06B76">
        <w:rPr>
          <w:rFonts w:ascii="Arial" w:hAnsi="Arial" w:cs="Arial"/>
          <w:sz w:val="14"/>
          <w:szCs w:val="14"/>
        </w:rPr>
        <w:t xml:space="preserve">, Apart, </w:t>
      </w:r>
      <w:proofErr w:type="spellStart"/>
      <w:r w:rsidR="00E433AB" w:rsidRPr="00C06B76">
        <w:rPr>
          <w:rFonts w:ascii="Arial" w:hAnsi="Arial" w:cs="Arial"/>
          <w:sz w:val="14"/>
          <w:szCs w:val="14"/>
        </w:rPr>
        <w:t>Yes</w:t>
      </w:r>
      <w:proofErr w:type="spellEnd"/>
      <w:r w:rsidR="00E433AB" w:rsidRPr="00C06B76">
        <w:rPr>
          <w:rFonts w:ascii="Arial" w:hAnsi="Arial" w:cs="Arial"/>
          <w:sz w:val="14"/>
          <w:szCs w:val="14"/>
        </w:rPr>
        <w:t>, Douglas, Rossmann</w:t>
      </w:r>
      <w:r w:rsidR="00A67317" w:rsidRPr="00C06B76">
        <w:rPr>
          <w:rFonts w:ascii="Arial" w:hAnsi="Arial" w:cs="Arial"/>
          <w:sz w:val="14"/>
          <w:szCs w:val="14"/>
        </w:rPr>
        <w:t xml:space="preserve">, </w:t>
      </w:r>
      <w:proofErr w:type="spellStart"/>
      <w:r w:rsidR="00C06B76" w:rsidRPr="00C06B76">
        <w:rPr>
          <w:rFonts w:ascii="Arial" w:hAnsi="Arial" w:cs="Arial"/>
          <w:sz w:val="14"/>
          <w:szCs w:val="14"/>
        </w:rPr>
        <w:t>Sephora</w:t>
      </w:r>
      <w:proofErr w:type="spellEnd"/>
      <w:r w:rsidR="00C06B76" w:rsidRPr="00C06B76">
        <w:rPr>
          <w:rFonts w:ascii="Arial" w:hAnsi="Arial" w:cs="Arial"/>
          <w:sz w:val="14"/>
          <w:szCs w:val="14"/>
        </w:rPr>
        <w:t xml:space="preserve">, </w:t>
      </w:r>
      <w:proofErr w:type="spellStart"/>
      <w:r w:rsidR="00C06B76" w:rsidRPr="00C06B76">
        <w:rPr>
          <w:rFonts w:ascii="Arial" w:hAnsi="Arial" w:cs="Arial"/>
          <w:sz w:val="14"/>
          <w:szCs w:val="14"/>
        </w:rPr>
        <w:t>L’occitane</w:t>
      </w:r>
      <w:proofErr w:type="spellEnd"/>
      <w:r w:rsidR="00C06B76" w:rsidRPr="00C06B76">
        <w:rPr>
          <w:rFonts w:ascii="Arial" w:hAnsi="Arial" w:cs="Arial"/>
          <w:sz w:val="14"/>
          <w:szCs w:val="14"/>
        </w:rPr>
        <w:t>, Inglot</w:t>
      </w:r>
      <w:r w:rsidR="00A67317" w:rsidRPr="00C06B76">
        <w:rPr>
          <w:rFonts w:ascii="Arial" w:hAnsi="Arial" w:cs="Arial"/>
          <w:sz w:val="14"/>
          <w:szCs w:val="14"/>
        </w:rPr>
        <w:t xml:space="preserve">, Empik, RTV Euro AGD, </w:t>
      </w:r>
      <w:proofErr w:type="spellStart"/>
      <w:r w:rsidR="00A67317" w:rsidRPr="00C06B76">
        <w:rPr>
          <w:rFonts w:ascii="Arial" w:hAnsi="Arial" w:cs="Arial"/>
          <w:sz w:val="14"/>
          <w:szCs w:val="14"/>
        </w:rPr>
        <w:t>iSpot</w:t>
      </w:r>
      <w:proofErr w:type="spellEnd"/>
      <w:r w:rsidR="00A67317" w:rsidRPr="00C06B76">
        <w:rPr>
          <w:rFonts w:ascii="Arial" w:hAnsi="Arial" w:cs="Arial"/>
          <w:sz w:val="14"/>
          <w:szCs w:val="14"/>
        </w:rPr>
        <w:t xml:space="preserve">, </w:t>
      </w:r>
      <w:r w:rsidR="00A67317" w:rsidRPr="00C06B76">
        <w:rPr>
          <w:rFonts w:ascii="Arial" w:hAnsi="Arial" w:cs="Arial"/>
          <w:sz w:val="14"/>
          <w:szCs w:val="14"/>
        </w:rPr>
        <w:lastRenderedPageBreak/>
        <w:t>Media Expert, Samsung, Sony Center</w:t>
      </w:r>
      <w:r w:rsidR="00C06B76" w:rsidRPr="00C06B76">
        <w:rPr>
          <w:rFonts w:ascii="Arial" w:hAnsi="Arial" w:cs="Arial"/>
          <w:sz w:val="14"/>
          <w:szCs w:val="14"/>
        </w:rPr>
        <w:t>, Duka, home&amp;you i Homla</w:t>
      </w:r>
      <w:r w:rsidR="00E433AB" w:rsidRPr="00C06B76">
        <w:rPr>
          <w:rFonts w:ascii="Arial" w:hAnsi="Arial" w:cs="Arial"/>
          <w:sz w:val="14"/>
          <w:szCs w:val="14"/>
        </w:rPr>
        <w:t xml:space="preserve">. Operatorem spożywczym galerii jest </w:t>
      </w:r>
      <w:r w:rsidR="0072478F" w:rsidRPr="00C06B76">
        <w:rPr>
          <w:rFonts w:ascii="Arial" w:hAnsi="Arial" w:cs="Arial"/>
          <w:sz w:val="14"/>
          <w:szCs w:val="14"/>
        </w:rPr>
        <w:t xml:space="preserve">natomiast </w:t>
      </w:r>
      <w:r w:rsidR="00E433AB" w:rsidRPr="00C06B76">
        <w:rPr>
          <w:rFonts w:ascii="Arial" w:hAnsi="Arial" w:cs="Arial"/>
          <w:sz w:val="14"/>
          <w:szCs w:val="14"/>
        </w:rPr>
        <w:t>Carrefour. W centrum mieści się także fitness club Zdrofit</w:t>
      </w:r>
      <w:r w:rsidR="0072478F" w:rsidRPr="00C06B76">
        <w:rPr>
          <w:rFonts w:ascii="Arial" w:hAnsi="Arial" w:cs="Arial"/>
          <w:sz w:val="14"/>
          <w:szCs w:val="14"/>
        </w:rPr>
        <w:t>, 11-salowe kino Cinema City</w:t>
      </w:r>
      <w:r w:rsidR="00A67317" w:rsidRPr="00C06B76">
        <w:rPr>
          <w:rFonts w:ascii="Arial" w:hAnsi="Arial" w:cs="Arial"/>
          <w:sz w:val="14"/>
          <w:szCs w:val="14"/>
        </w:rPr>
        <w:t xml:space="preserve">, a także </w:t>
      </w:r>
      <w:r w:rsidR="00C06B76" w:rsidRPr="00C06B76">
        <w:rPr>
          <w:rFonts w:ascii="Arial" w:hAnsi="Arial" w:cs="Arial"/>
          <w:sz w:val="14"/>
          <w:szCs w:val="14"/>
        </w:rPr>
        <w:t>24</w:t>
      </w:r>
      <w:r w:rsidR="00A67317" w:rsidRPr="00C06B76">
        <w:rPr>
          <w:rFonts w:ascii="Arial" w:hAnsi="Arial" w:cs="Arial"/>
          <w:sz w:val="14"/>
          <w:szCs w:val="14"/>
        </w:rPr>
        <w:t xml:space="preserve"> lokali gastronomicznych</w:t>
      </w:r>
      <w:r w:rsidR="00C06B76" w:rsidRPr="00C06B76">
        <w:rPr>
          <w:rFonts w:ascii="Arial" w:hAnsi="Arial" w:cs="Arial"/>
          <w:sz w:val="14"/>
          <w:szCs w:val="14"/>
        </w:rPr>
        <w:t>, które można znaleźć przy komfortowej strefie food court, w strefach relaksu na dachu, ale także przy alejach handlowych.</w:t>
      </w:r>
      <w:r w:rsidR="0072478F" w:rsidRPr="00C06B76">
        <w:rPr>
          <w:rFonts w:ascii="Arial" w:hAnsi="Arial" w:cs="Arial"/>
          <w:sz w:val="14"/>
          <w:szCs w:val="14"/>
        </w:rPr>
        <w:t xml:space="preserve">  Galeria Północna to dziś jedyne centrum handlowe w stolicy posiadające swój własny zielony i bioróżnorodny ogród na dachu, w którym można znaleźć m.in. </w:t>
      </w:r>
      <w:r w:rsidR="00A67317" w:rsidRPr="00C06B76">
        <w:rPr>
          <w:rFonts w:ascii="Arial" w:hAnsi="Arial" w:cs="Arial"/>
          <w:sz w:val="14"/>
          <w:szCs w:val="14"/>
        </w:rPr>
        <w:t xml:space="preserve">unikalną w skali światowej </w:t>
      </w:r>
      <w:r w:rsidR="0072478F" w:rsidRPr="00C06B76">
        <w:rPr>
          <w:rFonts w:ascii="Arial" w:hAnsi="Arial" w:cs="Arial"/>
          <w:sz w:val="14"/>
          <w:szCs w:val="14"/>
        </w:rPr>
        <w:t xml:space="preserve">tężnię solankową i place zabaw dla dzieci. </w:t>
      </w:r>
      <w:r w:rsidR="00A67317" w:rsidRPr="00C06B76">
        <w:rPr>
          <w:rFonts w:ascii="Arial" w:hAnsi="Arial" w:cs="Arial"/>
          <w:sz w:val="14"/>
          <w:szCs w:val="14"/>
        </w:rPr>
        <w:t xml:space="preserve">W obiekcie można podziwiać także światowej klasy sztukę: na </w:t>
      </w:r>
      <w:r w:rsidRPr="00C06B76">
        <w:rPr>
          <w:rFonts w:ascii="Arial" w:hAnsi="Arial" w:cs="Arial"/>
          <w:sz w:val="14"/>
          <w:szCs w:val="14"/>
        </w:rPr>
        <w:t xml:space="preserve">parterze znajduje się rzeźba kinetyczna, a w centralnym punkcie galerii wznosi się najwyższa w Polsce, 22-metrowa rzeźba „Wir” autorstwa Oskara </w:t>
      </w:r>
      <w:proofErr w:type="spellStart"/>
      <w:r w:rsidRPr="00C06B76">
        <w:rPr>
          <w:rFonts w:ascii="Arial" w:hAnsi="Arial" w:cs="Arial"/>
          <w:sz w:val="14"/>
          <w:szCs w:val="14"/>
        </w:rPr>
        <w:t>Zięty</w:t>
      </w:r>
      <w:proofErr w:type="spellEnd"/>
      <w:r w:rsidR="0072478F" w:rsidRPr="00C06B76">
        <w:rPr>
          <w:rFonts w:ascii="Arial" w:hAnsi="Arial" w:cs="Arial"/>
          <w:sz w:val="14"/>
          <w:szCs w:val="14"/>
        </w:rPr>
        <w:t>.</w:t>
      </w:r>
      <w:r w:rsidR="00C06B76" w:rsidRPr="00C06B76">
        <w:rPr>
          <w:rFonts w:ascii="Arial" w:hAnsi="Arial" w:cs="Arial"/>
          <w:sz w:val="14"/>
          <w:szCs w:val="14"/>
        </w:rPr>
        <w:t xml:space="preserve"> To także pierwszy obiekt w Warszawie zaprojektowany z troską o środowisko, co potwierdza certyfikat LEED (</w:t>
      </w:r>
      <w:proofErr w:type="spellStart"/>
      <w:r w:rsidR="00C06B76" w:rsidRPr="00C06B76">
        <w:rPr>
          <w:rFonts w:ascii="Arial" w:hAnsi="Arial" w:cs="Arial"/>
          <w:sz w:val="14"/>
          <w:szCs w:val="14"/>
        </w:rPr>
        <w:t>Leadership</w:t>
      </w:r>
      <w:proofErr w:type="spellEnd"/>
      <w:r w:rsidR="00C06B76" w:rsidRPr="00C06B76">
        <w:rPr>
          <w:rFonts w:ascii="Arial" w:hAnsi="Arial" w:cs="Arial"/>
          <w:sz w:val="14"/>
          <w:szCs w:val="14"/>
        </w:rPr>
        <w:t xml:space="preserve"> in Energy &amp; </w:t>
      </w:r>
      <w:proofErr w:type="spellStart"/>
      <w:r w:rsidR="00C06B76" w:rsidRPr="00C06B76">
        <w:rPr>
          <w:rFonts w:ascii="Arial" w:hAnsi="Arial" w:cs="Arial"/>
          <w:sz w:val="14"/>
          <w:szCs w:val="14"/>
        </w:rPr>
        <w:t>Environmental</w:t>
      </w:r>
      <w:proofErr w:type="spellEnd"/>
      <w:r w:rsidR="00C06B76" w:rsidRPr="00C06B76">
        <w:rPr>
          <w:rFonts w:ascii="Arial" w:hAnsi="Arial" w:cs="Arial"/>
          <w:sz w:val="14"/>
          <w:szCs w:val="14"/>
        </w:rPr>
        <w:t xml:space="preserve"> Design).</w:t>
      </w:r>
    </w:p>
    <w:p w14:paraId="39F64336" w14:textId="15329977" w:rsidR="006F6C92" w:rsidRDefault="006F6C92" w:rsidP="00621F55">
      <w:pPr>
        <w:pStyle w:val="Bezodstpw"/>
      </w:pPr>
    </w:p>
    <w:p w14:paraId="26D61B21" w14:textId="77777777" w:rsidR="00412E1C" w:rsidRPr="00621F55" w:rsidRDefault="00412E1C" w:rsidP="00412E1C">
      <w:pPr>
        <w:pStyle w:val="Bezodstpw"/>
      </w:pPr>
    </w:p>
    <w:p w14:paraId="7EDB9A86" w14:textId="77777777" w:rsidR="00412E1C" w:rsidRPr="000173A3" w:rsidRDefault="00412E1C" w:rsidP="00412E1C">
      <w:pPr>
        <w:spacing w:after="0" w:line="240" w:lineRule="auto"/>
        <w:jc w:val="both"/>
        <w:rPr>
          <w:rFonts w:ascii="Arial" w:eastAsia="Calibri" w:hAnsi="Arial" w:cs="Arial"/>
          <w:bCs/>
          <w:sz w:val="14"/>
          <w:szCs w:val="14"/>
        </w:rPr>
      </w:pPr>
      <w:r w:rsidRPr="00E00A5A">
        <w:rPr>
          <w:rFonts w:ascii="Arial" w:eastAsia="Calibri" w:hAnsi="Arial" w:cs="Arial"/>
          <w:b/>
          <w:sz w:val="14"/>
          <w:szCs w:val="14"/>
        </w:rPr>
        <w:t>Grupa GTC</w:t>
      </w:r>
      <w:r w:rsidRPr="000173A3">
        <w:rPr>
          <w:rFonts w:ascii="Arial" w:eastAsia="Calibri" w:hAnsi="Arial" w:cs="Arial"/>
          <w:bCs/>
          <w:sz w:val="14"/>
          <w:szCs w:val="14"/>
        </w:rPr>
        <w:t xml:space="preserve"> jest wiodącym inwestorem i deweloperem działającym na rynku nieruchomości, koncentrującym się na Polsce i stolicach krajów Europy Środkowo-Wschodniej. W ciągu 25 lat działalności, GTC wybudował w Europie Środkowo-Wschodniej 77 nowoczesnych obiektów biurowych i handlowych o wysokim standardzie, o łącznej powierzchni około 1,4 mln m kw. Obecnie GTC aktywnie zarządza portfelem nieruchomości komercyjnych, na który składa się 44 budynków komercyjnych oferujących ok. 759 tys. m kw. powierzchni biurowej i handlowej do wynajęcia w Polsce, Węgrzech, Bukareszcie, Belgradzie, Zagrzebiu i Sofii. Ponadto Grupa realizuje 460 tys. m kw. powierzchni komercyjnej w stolicach Europy Środkowo-Wschodniej, z których ponad 51 tys. m kw. są w trakcie budowy.</w:t>
      </w:r>
      <w:r>
        <w:rPr>
          <w:rFonts w:ascii="Arial" w:eastAsia="Calibri" w:hAnsi="Arial" w:cs="Arial"/>
          <w:bCs/>
          <w:sz w:val="14"/>
          <w:szCs w:val="14"/>
        </w:rPr>
        <w:t xml:space="preserve"> </w:t>
      </w:r>
      <w:r w:rsidRPr="000173A3">
        <w:rPr>
          <w:rFonts w:ascii="Arial" w:eastAsia="Calibri" w:hAnsi="Arial" w:cs="Arial"/>
          <w:bCs/>
          <w:sz w:val="14"/>
          <w:szCs w:val="14"/>
        </w:rPr>
        <w:t>Akcje GTC S.A. notowane są na Giełdzie Papierów Wartościowych w Warszawie oraz na Giełdzie Papierów Wartościowych w Johannesburgu.</w:t>
      </w:r>
    </w:p>
    <w:p w14:paraId="51362FD7" w14:textId="77777777" w:rsidR="00412E1C" w:rsidRPr="00621F55" w:rsidRDefault="00412E1C" w:rsidP="00621F55">
      <w:pPr>
        <w:pStyle w:val="Bezodstpw"/>
      </w:pPr>
    </w:p>
    <w:p w14:paraId="377D3DF8" w14:textId="77777777" w:rsidR="00063BB1" w:rsidRPr="00072930" w:rsidRDefault="00063BB1" w:rsidP="00072930">
      <w:pPr>
        <w:pStyle w:val="Bezodstpw"/>
        <w:rPr>
          <w:rFonts w:ascii="Arial" w:hAnsi="Arial" w:cs="Arial"/>
        </w:rPr>
      </w:pPr>
    </w:p>
    <w:sectPr w:rsidR="00063BB1" w:rsidRPr="00072930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4A4932" w14:textId="77777777" w:rsidR="002C0CBF" w:rsidRDefault="002C0CBF">
      <w:pPr>
        <w:spacing w:after="0" w:line="240" w:lineRule="auto"/>
      </w:pPr>
      <w:r>
        <w:separator/>
      </w:r>
    </w:p>
  </w:endnote>
  <w:endnote w:type="continuationSeparator" w:id="0">
    <w:p w14:paraId="2B93B735" w14:textId="77777777" w:rsidR="002C0CBF" w:rsidRDefault="002C0C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D85233" w14:textId="77777777" w:rsidR="002C0CBF" w:rsidRDefault="002C0CBF">
      <w:pPr>
        <w:spacing w:after="0" w:line="240" w:lineRule="auto"/>
      </w:pPr>
      <w:r>
        <w:separator/>
      </w:r>
    </w:p>
  </w:footnote>
  <w:footnote w:type="continuationSeparator" w:id="0">
    <w:p w14:paraId="366A4073" w14:textId="77777777" w:rsidR="002C0CBF" w:rsidRDefault="002C0C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309C9"/>
    <w:rsid w:val="00035CE8"/>
    <w:rsid w:val="00040CC4"/>
    <w:rsid w:val="0004281E"/>
    <w:rsid w:val="00045001"/>
    <w:rsid w:val="00052544"/>
    <w:rsid w:val="000547EE"/>
    <w:rsid w:val="00063BB1"/>
    <w:rsid w:val="00072930"/>
    <w:rsid w:val="00087E2F"/>
    <w:rsid w:val="00096BE4"/>
    <w:rsid w:val="000A5E24"/>
    <w:rsid w:val="000A7AC1"/>
    <w:rsid w:val="000B0D7D"/>
    <w:rsid w:val="000C275F"/>
    <w:rsid w:val="000E02F4"/>
    <w:rsid w:val="0010422E"/>
    <w:rsid w:val="001204DD"/>
    <w:rsid w:val="00135E58"/>
    <w:rsid w:val="0014204B"/>
    <w:rsid w:val="00143D2E"/>
    <w:rsid w:val="00145E38"/>
    <w:rsid w:val="0014717C"/>
    <w:rsid w:val="001531A9"/>
    <w:rsid w:val="0017198C"/>
    <w:rsid w:val="00171A57"/>
    <w:rsid w:val="0019121D"/>
    <w:rsid w:val="00191CFD"/>
    <w:rsid w:val="00192764"/>
    <w:rsid w:val="001B1048"/>
    <w:rsid w:val="001B1EEE"/>
    <w:rsid w:val="001C42E1"/>
    <w:rsid w:val="001D0DD0"/>
    <w:rsid w:val="001D220A"/>
    <w:rsid w:val="001E0BC5"/>
    <w:rsid w:val="001F14DE"/>
    <w:rsid w:val="00226D40"/>
    <w:rsid w:val="00231A2F"/>
    <w:rsid w:val="00281006"/>
    <w:rsid w:val="00290517"/>
    <w:rsid w:val="002A1091"/>
    <w:rsid w:val="002B5BB4"/>
    <w:rsid w:val="002C0CBF"/>
    <w:rsid w:val="00304BAC"/>
    <w:rsid w:val="00332101"/>
    <w:rsid w:val="00333C4B"/>
    <w:rsid w:val="00334951"/>
    <w:rsid w:val="00336D4D"/>
    <w:rsid w:val="0034170D"/>
    <w:rsid w:val="00353C60"/>
    <w:rsid w:val="00377551"/>
    <w:rsid w:val="00385BEB"/>
    <w:rsid w:val="00394584"/>
    <w:rsid w:val="003B12D3"/>
    <w:rsid w:val="003B20E8"/>
    <w:rsid w:val="003B4D8A"/>
    <w:rsid w:val="003B7063"/>
    <w:rsid w:val="003D25CF"/>
    <w:rsid w:val="003E081C"/>
    <w:rsid w:val="003F265F"/>
    <w:rsid w:val="004000D5"/>
    <w:rsid w:val="00412E1C"/>
    <w:rsid w:val="004160CE"/>
    <w:rsid w:val="00422457"/>
    <w:rsid w:val="004331FB"/>
    <w:rsid w:val="00436E4A"/>
    <w:rsid w:val="00437F60"/>
    <w:rsid w:val="00454A7E"/>
    <w:rsid w:val="00456001"/>
    <w:rsid w:val="00456E28"/>
    <w:rsid w:val="00471402"/>
    <w:rsid w:val="004754FA"/>
    <w:rsid w:val="00495B33"/>
    <w:rsid w:val="004A0083"/>
    <w:rsid w:val="004B4791"/>
    <w:rsid w:val="004D2DFB"/>
    <w:rsid w:val="004D75B1"/>
    <w:rsid w:val="004D79AB"/>
    <w:rsid w:val="004E0B14"/>
    <w:rsid w:val="004E6D40"/>
    <w:rsid w:val="00531989"/>
    <w:rsid w:val="0053739A"/>
    <w:rsid w:val="005403D5"/>
    <w:rsid w:val="005409F6"/>
    <w:rsid w:val="00543D94"/>
    <w:rsid w:val="00544563"/>
    <w:rsid w:val="005460BE"/>
    <w:rsid w:val="00550A11"/>
    <w:rsid w:val="00550AB7"/>
    <w:rsid w:val="00552D1C"/>
    <w:rsid w:val="00555791"/>
    <w:rsid w:val="005624B2"/>
    <w:rsid w:val="00567743"/>
    <w:rsid w:val="00570CE9"/>
    <w:rsid w:val="00575D9B"/>
    <w:rsid w:val="00585C5C"/>
    <w:rsid w:val="005860CE"/>
    <w:rsid w:val="00590CED"/>
    <w:rsid w:val="00593656"/>
    <w:rsid w:val="005A2328"/>
    <w:rsid w:val="005A288D"/>
    <w:rsid w:val="005A57C5"/>
    <w:rsid w:val="005A58B2"/>
    <w:rsid w:val="005A7D3A"/>
    <w:rsid w:val="005D474D"/>
    <w:rsid w:val="005E1B9D"/>
    <w:rsid w:val="005E5588"/>
    <w:rsid w:val="005E67D9"/>
    <w:rsid w:val="005F1828"/>
    <w:rsid w:val="005F4504"/>
    <w:rsid w:val="006139A7"/>
    <w:rsid w:val="00621F55"/>
    <w:rsid w:val="00632B72"/>
    <w:rsid w:val="00661F0D"/>
    <w:rsid w:val="006649D9"/>
    <w:rsid w:val="00667E0E"/>
    <w:rsid w:val="006754DE"/>
    <w:rsid w:val="006B5C69"/>
    <w:rsid w:val="006D092C"/>
    <w:rsid w:val="006D0E04"/>
    <w:rsid w:val="006D669B"/>
    <w:rsid w:val="006F6C92"/>
    <w:rsid w:val="0071342B"/>
    <w:rsid w:val="00713D82"/>
    <w:rsid w:val="007163CB"/>
    <w:rsid w:val="007233AB"/>
    <w:rsid w:val="0072478F"/>
    <w:rsid w:val="007262C6"/>
    <w:rsid w:val="007500EB"/>
    <w:rsid w:val="00761B50"/>
    <w:rsid w:val="00765ADC"/>
    <w:rsid w:val="00773211"/>
    <w:rsid w:val="00774BF1"/>
    <w:rsid w:val="00775BFE"/>
    <w:rsid w:val="00782C9D"/>
    <w:rsid w:val="007927C7"/>
    <w:rsid w:val="007B0C0F"/>
    <w:rsid w:val="007B100F"/>
    <w:rsid w:val="007C1529"/>
    <w:rsid w:val="007F18D0"/>
    <w:rsid w:val="008004F3"/>
    <w:rsid w:val="008037C1"/>
    <w:rsid w:val="008106B9"/>
    <w:rsid w:val="00811916"/>
    <w:rsid w:val="008144BB"/>
    <w:rsid w:val="008222CB"/>
    <w:rsid w:val="00836171"/>
    <w:rsid w:val="00842B3D"/>
    <w:rsid w:val="008544C7"/>
    <w:rsid w:val="00856E49"/>
    <w:rsid w:val="008632D4"/>
    <w:rsid w:val="0087090F"/>
    <w:rsid w:val="00875D7A"/>
    <w:rsid w:val="00881602"/>
    <w:rsid w:val="008A1469"/>
    <w:rsid w:val="008A3261"/>
    <w:rsid w:val="008A3F80"/>
    <w:rsid w:val="008B111E"/>
    <w:rsid w:val="008C3943"/>
    <w:rsid w:val="008C39E4"/>
    <w:rsid w:val="008F1AA8"/>
    <w:rsid w:val="008F20D1"/>
    <w:rsid w:val="008F22B3"/>
    <w:rsid w:val="00904F56"/>
    <w:rsid w:val="009054FB"/>
    <w:rsid w:val="00920758"/>
    <w:rsid w:val="00921A3C"/>
    <w:rsid w:val="00922C73"/>
    <w:rsid w:val="0092634F"/>
    <w:rsid w:val="009278D2"/>
    <w:rsid w:val="00957399"/>
    <w:rsid w:val="00961B13"/>
    <w:rsid w:val="009705E2"/>
    <w:rsid w:val="009710DE"/>
    <w:rsid w:val="00972416"/>
    <w:rsid w:val="00976D0C"/>
    <w:rsid w:val="00984525"/>
    <w:rsid w:val="0099154C"/>
    <w:rsid w:val="00995A7B"/>
    <w:rsid w:val="009B7B59"/>
    <w:rsid w:val="009C0328"/>
    <w:rsid w:val="009C0941"/>
    <w:rsid w:val="009D48D4"/>
    <w:rsid w:val="009D4F81"/>
    <w:rsid w:val="009F328D"/>
    <w:rsid w:val="009F4252"/>
    <w:rsid w:val="00A00CBC"/>
    <w:rsid w:val="00A04724"/>
    <w:rsid w:val="00A06DE5"/>
    <w:rsid w:val="00A11B70"/>
    <w:rsid w:val="00A12600"/>
    <w:rsid w:val="00A173DA"/>
    <w:rsid w:val="00A20E0F"/>
    <w:rsid w:val="00A33188"/>
    <w:rsid w:val="00A33646"/>
    <w:rsid w:val="00A35413"/>
    <w:rsid w:val="00A37137"/>
    <w:rsid w:val="00A40878"/>
    <w:rsid w:val="00A46118"/>
    <w:rsid w:val="00A60B48"/>
    <w:rsid w:val="00A64939"/>
    <w:rsid w:val="00A67317"/>
    <w:rsid w:val="00A67974"/>
    <w:rsid w:val="00A74B36"/>
    <w:rsid w:val="00A7716B"/>
    <w:rsid w:val="00A84A20"/>
    <w:rsid w:val="00A87283"/>
    <w:rsid w:val="00A95804"/>
    <w:rsid w:val="00A97BF6"/>
    <w:rsid w:val="00AD459D"/>
    <w:rsid w:val="00AE7BCF"/>
    <w:rsid w:val="00B11644"/>
    <w:rsid w:val="00B223D5"/>
    <w:rsid w:val="00B51731"/>
    <w:rsid w:val="00B54AFE"/>
    <w:rsid w:val="00B75868"/>
    <w:rsid w:val="00B8427A"/>
    <w:rsid w:val="00B91A67"/>
    <w:rsid w:val="00BC58C4"/>
    <w:rsid w:val="00BF003E"/>
    <w:rsid w:val="00C06B76"/>
    <w:rsid w:val="00C36177"/>
    <w:rsid w:val="00C41580"/>
    <w:rsid w:val="00C50D93"/>
    <w:rsid w:val="00C5333C"/>
    <w:rsid w:val="00C65604"/>
    <w:rsid w:val="00C70DE5"/>
    <w:rsid w:val="00C774EB"/>
    <w:rsid w:val="00C83162"/>
    <w:rsid w:val="00CA1A7C"/>
    <w:rsid w:val="00CD5151"/>
    <w:rsid w:val="00CE0326"/>
    <w:rsid w:val="00CF0978"/>
    <w:rsid w:val="00CF6067"/>
    <w:rsid w:val="00D011A6"/>
    <w:rsid w:val="00D05BA7"/>
    <w:rsid w:val="00D1250A"/>
    <w:rsid w:val="00D31F97"/>
    <w:rsid w:val="00D32770"/>
    <w:rsid w:val="00D35559"/>
    <w:rsid w:val="00D41731"/>
    <w:rsid w:val="00D46348"/>
    <w:rsid w:val="00D46586"/>
    <w:rsid w:val="00D6766B"/>
    <w:rsid w:val="00D7672A"/>
    <w:rsid w:val="00D87733"/>
    <w:rsid w:val="00D94F73"/>
    <w:rsid w:val="00DA126E"/>
    <w:rsid w:val="00DB184A"/>
    <w:rsid w:val="00DB566D"/>
    <w:rsid w:val="00DC17F0"/>
    <w:rsid w:val="00DD1F68"/>
    <w:rsid w:val="00DD34E6"/>
    <w:rsid w:val="00E022AF"/>
    <w:rsid w:val="00E11815"/>
    <w:rsid w:val="00E2283F"/>
    <w:rsid w:val="00E31F1D"/>
    <w:rsid w:val="00E433AB"/>
    <w:rsid w:val="00E440A8"/>
    <w:rsid w:val="00E47064"/>
    <w:rsid w:val="00E6195A"/>
    <w:rsid w:val="00E872B1"/>
    <w:rsid w:val="00EA0117"/>
    <w:rsid w:val="00EA3731"/>
    <w:rsid w:val="00EA7619"/>
    <w:rsid w:val="00EC0A2D"/>
    <w:rsid w:val="00EE2743"/>
    <w:rsid w:val="00EE4D13"/>
    <w:rsid w:val="00F16E51"/>
    <w:rsid w:val="00F17916"/>
    <w:rsid w:val="00F22E84"/>
    <w:rsid w:val="00F238EA"/>
    <w:rsid w:val="00F26C5D"/>
    <w:rsid w:val="00F44DEE"/>
    <w:rsid w:val="00F525AF"/>
    <w:rsid w:val="00F5468F"/>
    <w:rsid w:val="00F56690"/>
    <w:rsid w:val="00F6215D"/>
    <w:rsid w:val="00F813D5"/>
    <w:rsid w:val="00F81993"/>
    <w:rsid w:val="00F82B98"/>
    <w:rsid w:val="00F86261"/>
    <w:rsid w:val="00FA254A"/>
    <w:rsid w:val="00FA346F"/>
    <w:rsid w:val="00FB70A1"/>
    <w:rsid w:val="00FB7464"/>
    <w:rsid w:val="00FC2DA0"/>
    <w:rsid w:val="00FC4308"/>
    <w:rsid w:val="00FE1522"/>
    <w:rsid w:val="00FE5199"/>
    <w:rsid w:val="00FF1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table" w:styleId="Jasnalista">
    <w:name w:val="Light List"/>
    <w:basedOn w:val="Standardowy"/>
    <w:uiPriority w:val="61"/>
    <w:rsid w:val="00D87733"/>
    <w:pPr>
      <w:spacing w:after="0" w:line="240" w:lineRule="auto"/>
    </w:pPr>
    <w:rPr>
      <w:rFonts w:eastAsiaTheme="minorEastAsia"/>
      <w:lang w:eastAsia="pl-PL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</TotalTime>
  <Pages>1</Pages>
  <Words>753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4</cp:revision>
  <cp:lastPrinted>2022-05-11T11:28:00Z</cp:lastPrinted>
  <dcterms:created xsi:type="dcterms:W3CDTF">2022-10-27T07:29:00Z</dcterms:created>
  <dcterms:modified xsi:type="dcterms:W3CDTF">2022-10-27T07:29:00Z</dcterms:modified>
</cp:coreProperties>
</file>