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EA4DC6" w:rsidRDefault="00EA4DC6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EA4DC6">
        <w:rPr>
          <w:rFonts w:ascii="Calibri Light" w:hAnsi="Calibri Light" w:cs="Calibri Light"/>
          <w:b/>
          <w:sz w:val="20"/>
          <w:szCs w:val="20"/>
        </w:rPr>
        <w:t>Informacja prasowa: 19</w:t>
      </w:r>
      <w:r w:rsidR="00E439E7" w:rsidRPr="00EA4DC6">
        <w:rPr>
          <w:rFonts w:ascii="Calibri Light" w:hAnsi="Calibri Light" w:cs="Calibri Light"/>
          <w:b/>
          <w:sz w:val="20"/>
          <w:szCs w:val="20"/>
        </w:rPr>
        <w:t>-11</w:t>
      </w:r>
      <w:r w:rsidR="00D60B13" w:rsidRPr="00EA4DC6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EA4DC6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EA4DC6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EA4DC6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EA4DC6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EA4DC6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EA4DC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b/>
          <w:sz w:val="32"/>
        </w:rPr>
      </w:pPr>
      <w:r w:rsidRPr="00EA4DC6">
        <w:rPr>
          <w:rFonts w:ascii="Calibri Light" w:hAnsi="Calibri Light" w:cs="Calibri Light"/>
          <w:b/>
          <w:sz w:val="32"/>
        </w:rPr>
        <w:t>Oferta Galerii Jurajskiej znów zyskuje!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b/>
          <w:sz w:val="24"/>
        </w:rPr>
      </w:pPr>
      <w:r w:rsidRPr="00EA4DC6">
        <w:rPr>
          <w:rFonts w:ascii="Calibri Light" w:hAnsi="Calibri Light" w:cs="Calibri Light"/>
          <w:b/>
          <w:sz w:val="24"/>
        </w:rPr>
        <w:t>Mająca w tym roku 10 lat Galeria Jurajska odświeża swoją ofertę. Najbliższe tygodnie przyniosą w niej serię otwarć.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b/>
          <w:sz w:val="20"/>
        </w:rPr>
      </w:pPr>
      <w:r w:rsidRPr="00EA4DC6">
        <w:rPr>
          <w:rFonts w:ascii="Calibri Light" w:hAnsi="Calibri Light" w:cs="Calibri Light"/>
          <w:b/>
          <w:sz w:val="20"/>
        </w:rPr>
        <w:t>Nowe marki w ofercie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Galeria Jurajska powoli zamyka  proces rekomercjalizacji. Objął on głównie najemców, którym kończyły się 5- i 10-letnie umowy najmu. Przy okazji centrum handlowe dokonało także kilku korekt w swojej ofercie, odświeżając </w:t>
      </w:r>
      <w:proofErr w:type="spellStart"/>
      <w:r w:rsidRPr="00EA4DC6">
        <w:rPr>
          <w:rFonts w:ascii="Calibri Light" w:hAnsi="Calibri Light" w:cs="Calibri Light"/>
          <w:sz w:val="20"/>
        </w:rPr>
        <w:t>tenant</w:t>
      </w:r>
      <w:proofErr w:type="spellEnd"/>
      <w:r w:rsidRPr="00EA4DC6">
        <w:rPr>
          <w:rFonts w:ascii="Calibri Light" w:hAnsi="Calibri Light" w:cs="Calibri Light"/>
          <w:sz w:val="20"/>
        </w:rPr>
        <w:t>-mix nowymi markami m.in. w segmencie mody oraz zdrowia i urody.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bookmarkStart w:id="0" w:name="_GoBack"/>
      <w:bookmarkEnd w:id="0"/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Widać to zwłaszcza w planowanych otwarciach.  Listopad oraz początek grudnia przyniesie ich aż 9, z czego 5 to nowe marki, które zadebiutują w Galerii Jurajskiej. Wśród nowości, które jeszcze w tym miesiącu zawitają do Częstochowy znaleźć można znaleźć m.in. markę Borgio, oferującą odzieżą dla panów.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W ofercie salonu klienci znajdą m.in. garnitury, marynarki, koszule, płaszcze, buty oraz akcesoria. Nowy najemca zajmie powierzchnię 82  m kw. Oprócz Borgio, w Jurajskiej ofertę dla mężczyzn mają m.in. Vistula, Bytom, </w:t>
      </w:r>
      <w:proofErr w:type="spellStart"/>
      <w:r w:rsidRPr="00EA4DC6">
        <w:rPr>
          <w:rFonts w:ascii="Calibri Light" w:hAnsi="Calibri Light" w:cs="Calibri Light"/>
          <w:sz w:val="20"/>
        </w:rPr>
        <w:t>Pawo</w:t>
      </w:r>
      <w:proofErr w:type="spellEnd"/>
      <w:r w:rsidRPr="00EA4DC6">
        <w:rPr>
          <w:rFonts w:ascii="Calibri Light" w:hAnsi="Calibri Light" w:cs="Calibri Light"/>
          <w:sz w:val="20"/>
        </w:rPr>
        <w:t xml:space="preserve">, Pierre Cardin, </w:t>
      </w:r>
      <w:proofErr w:type="spellStart"/>
      <w:r w:rsidRPr="00EA4DC6">
        <w:rPr>
          <w:rFonts w:ascii="Calibri Light" w:hAnsi="Calibri Light" w:cs="Calibri Light"/>
          <w:sz w:val="20"/>
        </w:rPr>
        <w:t>Lavard</w:t>
      </w:r>
      <w:proofErr w:type="spellEnd"/>
      <w:r w:rsidRPr="00EA4DC6">
        <w:rPr>
          <w:rFonts w:ascii="Calibri Light" w:hAnsi="Calibri Light" w:cs="Calibri Light"/>
          <w:sz w:val="20"/>
        </w:rPr>
        <w:t xml:space="preserve">, </w:t>
      </w:r>
      <w:proofErr w:type="spellStart"/>
      <w:r w:rsidRPr="00EA4DC6">
        <w:rPr>
          <w:rFonts w:ascii="Calibri Light" w:hAnsi="Calibri Light" w:cs="Calibri Light"/>
          <w:sz w:val="20"/>
        </w:rPr>
        <w:t>Kubenz</w:t>
      </w:r>
      <w:proofErr w:type="spellEnd"/>
      <w:r w:rsidRPr="00EA4DC6">
        <w:rPr>
          <w:rFonts w:ascii="Calibri Light" w:hAnsi="Calibri Light" w:cs="Calibri Light"/>
          <w:sz w:val="20"/>
        </w:rPr>
        <w:t xml:space="preserve"> czy Pako </w:t>
      </w:r>
      <w:proofErr w:type="spellStart"/>
      <w:r w:rsidRPr="00EA4DC6">
        <w:rPr>
          <w:rFonts w:ascii="Calibri Light" w:hAnsi="Calibri Light" w:cs="Calibri Light"/>
          <w:sz w:val="20"/>
        </w:rPr>
        <w:t>Lorente</w:t>
      </w:r>
      <w:proofErr w:type="spellEnd"/>
      <w:r w:rsidRPr="00EA4DC6">
        <w:rPr>
          <w:rFonts w:ascii="Calibri Light" w:hAnsi="Calibri Light" w:cs="Calibri Light"/>
          <w:sz w:val="20"/>
        </w:rPr>
        <w:t>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Oprócz tego oferta galerii ma poszerzyć się także o </w:t>
      </w:r>
      <w:proofErr w:type="spellStart"/>
      <w:r w:rsidRPr="00EA4DC6">
        <w:rPr>
          <w:rFonts w:ascii="Calibri Light" w:hAnsi="Calibri Light" w:cs="Calibri Light"/>
          <w:sz w:val="20"/>
        </w:rPr>
        <w:t>Smoke</w:t>
      </w:r>
      <w:proofErr w:type="spellEnd"/>
      <w:r w:rsidRPr="00EA4DC6">
        <w:rPr>
          <w:rFonts w:ascii="Calibri Light" w:hAnsi="Calibri Light" w:cs="Calibri Light"/>
          <w:sz w:val="20"/>
        </w:rPr>
        <w:t xml:space="preserve">, czyli sklep tytoniowy, pierwszy tego typu w Galerii Jurajskiej, a także o salon optyczny </w:t>
      </w:r>
      <w:proofErr w:type="spellStart"/>
      <w:r w:rsidRPr="00EA4DC6">
        <w:rPr>
          <w:rFonts w:ascii="Calibri Light" w:hAnsi="Calibri Light" w:cs="Calibri Light"/>
          <w:sz w:val="20"/>
        </w:rPr>
        <w:t>Kodano</w:t>
      </w:r>
      <w:proofErr w:type="spellEnd"/>
      <w:r w:rsidRPr="00EA4DC6">
        <w:rPr>
          <w:rFonts w:ascii="Calibri Light" w:hAnsi="Calibri Light" w:cs="Calibri Light"/>
          <w:sz w:val="20"/>
        </w:rPr>
        <w:t xml:space="preserve">, oferujący m.in. badania wzroku, okulary korekcyjne, przeciwsłoneczne, soczewki kontaktowe oraz akcesoria. 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Będzie to już 16 punkt w ofercie zdrowia i urody częstochowskiego centrum handlowego, w tym trzeci salon optyczny. Oprócz </w:t>
      </w:r>
      <w:proofErr w:type="spellStart"/>
      <w:r w:rsidRPr="00EA4DC6">
        <w:rPr>
          <w:rFonts w:ascii="Calibri Light" w:hAnsi="Calibri Light" w:cs="Calibri Light"/>
          <w:sz w:val="20"/>
        </w:rPr>
        <w:t>Kodano</w:t>
      </w:r>
      <w:proofErr w:type="spellEnd"/>
      <w:r w:rsidRPr="00EA4DC6">
        <w:rPr>
          <w:rFonts w:ascii="Calibri Light" w:hAnsi="Calibri Light" w:cs="Calibri Light"/>
          <w:sz w:val="20"/>
        </w:rPr>
        <w:t xml:space="preserve"> klienci  w galerii znajdują także marki </w:t>
      </w:r>
      <w:proofErr w:type="spellStart"/>
      <w:r w:rsidRPr="00EA4DC6">
        <w:rPr>
          <w:rFonts w:ascii="Calibri Light" w:hAnsi="Calibri Light" w:cs="Calibri Light"/>
          <w:sz w:val="20"/>
        </w:rPr>
        <w:t>Vision</w:t>
      </w:r>
      <w:proofErr w:type="spellEnd"/>
      <w:r w:rsidRPr="00EA4DC6">
        <w:rPr>
          <w:rFonts w:ascii="Calibri Light" w:hAnsi="Calibri Light" w:cs="Calibri Light"/>
          <w:sz w:val="20"/>
        </w:rPr>
        <w:t xml:space="preserve"> Express oraz Twoje Soczewki.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W najbliższym czasie po raz kolejny zyska segment odzieży damskiej. Grudzień przyniesie otwarcie m.in. </w:t>
      </w:r>
      <w:proofErr w:type="spellStart"/>
      <w:r w:rsidRPr="00EA4DC6">
        <w:rPr>
          <w:rFonts w:ascii="Calibri Light" w:hAnsi="Calibri Light" w:cs="Calibri Light"/>
          <w:sz w:val="20"/>
        </w:rPr>
        <w:t>duobrandowego</w:t>
      </w:r>
      <w:proofErr w:type="spellEnd"/>
      <w:r w:rsidRPr="00EA4DC6">
        <w:rPr>
          <w:rFonts w:ascii="Calibri Light" w:hAnsi="Calibri Light" w:cs="Calibri Light"/>
          <w:sz w:val="20"/>
        </w:rPr>
        <w:t xml:space="preserve"> salonu </w:t>
      </w:r>
      <w:proofErr w:type="spellStart"/>
      <w:r w:rsidRPr="00EA4DC6">
        <w:rPr>
          <w:rFonts w:ascii="Calibri Light" w:hAnsi="Calibri Light" w:cs="Calibri Light"/>
          <w:sz w:val="20"/>
        </w:rPr>
        <w:t>Sugarfree</w:t>
      </w:r>
      <w:proofErr w:type="spellEnd"/>
      <w:r w:rsidRPr="00EA4DC6">
        <w:rPr>
          <w:rFonts w:ascii="Calibri Light" w:hAnsi="Calibri Light" w:cs="Calibri Light"/>
          <w:sz w:val="20"/>
        </w:rPr>
        <w:t xml:space="preserve"> / </w:t>
      </w:r>
      <w:proofErr w:type="spellStart"/>
      <w:r w:rsidRPr="00EA4DC6">
        <w:rPr>
          <w:rFonts w:ascii="Calibri Light" w:hAnsi="Calibri Light" w:cs="Calibri Light"/>
          <w:sz w:val="20"/>
        </w:rPr>
        <w:t>Cardio</w:t>
      </w:r>
      <w:proofErr w:type="spellEnd"/>
      <w:r w:rsidRPr="00EA4DC6">
        <w:rPr>
          <w:rFonts w:ascii="Calibri Light" w:hAnsi="Calibri Light" w:cs="Calibri Light"/>
          <w:sz w:val="20"/>
        </w:rPr>
        <w:t xml:space="preserve"> </w:t>
      </w:r>
      <w:proofErr w:type="spellStart"/>
      <w:r w:rsidRPr="00EA4DC6">
        <w:rPr>
          <w:rFonts w:ascii="Calibri Light" w:hAnsi="Calibri Light" w:cs="Calibri Light"/>
          <w:sz w:val="20"/>
        </w:rPr>
        <w:t>Bunny</w:t>
      </w:r>
      <w:proofErr w:type="spellEnd"/>
      <w:r w:rsidRPr="00EA4DC6">
        <w:rPr>
          <w:rFonts w:ascii="Calibri Light" w:hAnsi="Calibri Light" w:cs="Calibri Light"/>
          <w:sz w:val="20"/>
        </w:rPr>
        <w:t xml:space="preserve"> w ofercie, którego znaleźć można damską odzież sportową m.in. legginsy i ubrania treningowe oraz szeroką ofertę sukienek.  Najemca  zajmie  lokal mający 85 m kw.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- </w:t>
      </w:r>
      <w:r w:rsidRPr="00EA4DC6">
        <w:rPr>
          <w:rFonts w:ascii="Calibri Light" w:hAnsi="Calibri Light" w:cs="Calibri Light"/>
          <w:i/>
          <w:sz w:val="20"/>
        </w:rPr>
        <w:t xml:space="preserve">Nowości, które pojawią się w naszym </w:t>
      </w:r>
      <w:proofErr w:type="spellStart"/>
      <w:r w:rsidRPr="00EA4DC6">
        <w:rPr>
          <w:rFonts w:ascii="Calibri Light" w:hAnsi="Calibri Light" w:cs="Calibri Light"/>
          <w:i/>
          <w:sz w:val="20"/>
        </w:rPr>
        <w:t>tenant-mix'ie</w:t>
      </w:r>
      <w:proofErr w:type="spellEnd"/>
      <w:r w:rsidRPr="00EA4DC6">
        <w:rPr>
          <w:rFonts w:ascii="Calibri Light" w:hAnsi="Calibri Light" w:cs="Calibri Light"/>
          <w:i/>
          <w:sz w:val="20"/>
        </w:rPr>
        <w:t xml:space="preserve"> dopełnią kluczowe dla nas segmenty ofertowe, a tym samym poszerzą i urozmaicą asortyment dostępny w galerii.  Tym samym kontynuujemy realizację naszej strategii, której jednym z celów jest wzmocnienie oferty m.in. mody czy zdrowia i urody. Sięgamy przy tym po marki unikalne, dotąd nieobecne w Częstochowie -</w:t>
      </w:r>
      <w:r w:rsidRPr="00EA4DC6">
        <w:rPr>
          <w:rFonts w:ascii="Calibri Light" w:hAnsi="Calibri Light" w:cs="Calibri Light"/>
          <w:sz w:val="20"/>
        </w:rPr>
        <w:t xml:space="preserve"> </w:t>
      </w:r>
      <w:r w:rsidRPr="00EA4DC6">
        <w:rPr>
          <w:rFonts w:ascii="Calibri Light" w:hAnsi="Calibri Light" w:cs="Calibri Light"/>
          <w:b/>
          <w:sz w:val="20"/>
        </w:rPr>
        <w:t>mówi Anna Borecka-Suda, zastępca dyrektora Galerii Jurajskiej.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b/>
          <w:sz w:val="20"/>
        </w:rPr>
      </w:pPr>
      <w:r w:rsidRPr="00EA4DC6">
        <w:rPr>
          <w:rFonts w:ascii="Calibri Light" w:hAnsi="Calibri Light" w:cs="Calibri Light"/>
          <w:b/>
          <w:sz w:val="20"/>
        </w:rPr>
        <w:t>Najemcy relokują salony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Ale sporo nowości Galerii Jurajskiej zapewnią także dotychczasowi najemcy, którzy w ostatnich tygodniach przedłużyli umowy. Grupa ta liczy sobie już ponad 50 marek.  W efekcie tylko w listopadzie w nowej lokalizacji otwarty zostanie salon </w:t>
      </w:r>
      <w:proofErr w:type="spellStart"/>
      <w:r w:rsidRPr="00EA4DC6">
        <w:rPr>
          <w:rFonts w:ascii="Calibri Light" w:hAnsi="Calibri Light" w:cs="Calibri Light"/>
          <w:sz w:val="20"/>
        </w:rPr>
        <w:t>Interesport</w:t>
      </w:r>
      <w:proofErr w:type="spellEnd"/>
      <w:r w:rsidRPr="00EA4DC6">
        <w:rPr>
          <w:rFonts w:ascii="Calibri Light" w:hAnsi="Calibri Light" w:cs="Calibri Light"/>
          <w:sz w:val="20"/>
        </w:rPr>
        <w:t>. Zyska on nową aranżację, a także nowy układ oferty.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Także salon z kosmetykami do makijażu </w:t>
      </w:r>
      <w:proofErr w:type="spellStart"/>
      <w:r w:rsidRPr="00EA4DC6">
        <w:rPr>
          <w:rFonts w:ascii="Calibri Light" w:hAnsi="Calibri Light" w:cs="Calibri Light"/>
          <w:sz w:val="20"/>
        </w:rPr>
        <w:t>Inglot</w:t>
      </w:r>
      <w:proofErr w:type="spellEnd"/>
      <w:r w:rsidRPr="00EA4DC6">
        <w:rPr>
          <w:rFonts w:ascii="Calibri Light" w:hAnsi="Calibri Light" w:cs="Calibri Light"/>
          <w:sz w:val="20"/>
        </w:rPr>
        <w:t xml:space="preserve"> będzie miał nowy adres, a co za tym idzie nową aranżację. Podobną zmianę, będącą efektem przeprowadzki, czeka także salon </w:t>
      </w:r>
      <w:proofErr w:type="spellStart"/>
      <w:r w:rsidRPr="00EA4DC6">
        <w:rPr>
          <w:rFonts w:ascii="Calibri Light" w:hAnsi="Calibri Light" w:cs="Calibri Light"/>
          <w:sz w:val="20"/>
        </w:rPr>
        <w:t>teleoperatora</w:t>
      </w:r>
      <w:proofErr w:type="spellEnd"/>
      <w:r w:rsidRPr="00EA4DC6">
        <w:rPr>
          <w:rFonts w:ascii="Calibri Light" w:hAnsi="Calibri Light" w:cs="Calibri Light"/>
          <w:sz w:val="20"/>
        </w:rPr>
        <w:t xml:space="preserve"> Orange. W grudniu z kolei klienci Jurajskiej będą mogli napić się kawy w kawiarni Costa </w:t>
      </w:r>
      <w:proofErr w:type="spellStart"/>
      <w:r w:rsidRPr="00EA4DC6">
        <w:rPr>
          <w:rFonts w:ascii="Calibri Light" w:hAnsi="Calibri Light" w:cs="Calibri Light"/>
          <w:sz w:val="20"/>
        </w:rPr>
        <w:t>Coffee</w:t>
      </w:r>
      <w:proofErr w:type="spellEnd"/>
      <w:r w:rsidRPr="00EA4DC6">
        <w:rPr>
          <w:rFonts w:ascii="Calibri Light" w:hAnsi="Calibri Light" w:cs="Calibri Light"/>
          <w:sz w:val="20"/>
        </w:rPr>
        <w:t xml:space="preserve"> , która w nowej lokalizacji zyska nową aranżację .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Również w najbliższych miesiącach należy spodziewać się kolejnych nowości. Oferta gastronomiczna uzupełniona zostanie o lokale </w:t>
      </w:r>
      <w:proofErr w:type="spellStart"/>
      <w:r w:rsidRPr="00EA4DC6">
        <w:rPr>
          <w:rFonts w:ascii="Calibri Light" w:hAnsi="Calibri Light" w:cs="Calibri Light"/>
          <w:sz w:val="20"/>
        </w:rPr>
        <w:t>Makarun</w:t>
      </w:r>
      <w:proofErr w:type="spellEnd"/>
      <w:r w:rsidRPr="00EA4DC6">
        <w:rPr>
          <w:rFonts w:ascii="Calibri Light" w:hAnsi="Calibri Light" w:cs="Calibri Light"/>
          <w:sz w:val="20"/>
        </w:rPr>
        <w:t xml:space="preserve"> (41 m kw.), a także </w:t>
      </w:r>
      <w:proofErr w:type="spellStart"/>
      <w:r w:rsidRPr="00EA4DC6">
        <w:rPr>
          <w:rFonts w:ascii="Calibri Light" w:hAnsi="Calibri Light" w:cs="Calibri Light"/>
          <w:sz w:val="20"/>
        </w:rPr>
        <w:t>Pasibus</w:t>
      </w:r>
      <w:proofErr w:type="spellEnd"/>
      <w:r w:rsidRPr="00EA4DC6">
        <w:rPr>
          <w:rFonts w:ascii="Calibri Light" w:hAnsi="Calibri Light" w:cs="Calibri Light"/>
          <w:sz w:val="20"/>
        </w:rPr>
        <w:t xml:space="preserve"> (85 m kw.). Na początku 2020 zaplanowano natomiast otwarcie mającego blisko 1 tys. m kw. salonu Eobuwie.pl.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i/>
          <w:sz w:val="20"/>
        </w:rPr>
        <w:lastRenderedPageBreak/>
        <w:t>- Ostatnie miesiące w Galerii Jurajskiej to okres bardzo dynamicznych zmian. Wielu z naszych dotychczasowych najemców przedłużając umowy, zdecydowało się też na remonty sklepów, odświeżenie formatu  czy przeprowadzkę często do większych lokali. Oczywiście niesie to za sobą wiele pozytywnego</w:t>
      </w:r>
      <w:r w:rsidRPr="00EA4DC6">
        <w:rPr>
          <w:rFonts w:ascii="Calibri Light" w:hAnsi="Calibri Light" w:cs="Calibri Light"/>
          <w:sz w:val="20"/>
        </w:rPr>
        <w:t xml:space="preserve"> - mówi Borecka-Suda.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i/>
          <w:sz w:val="20"/>
        </w:rPr>
        <w:t xml:space="preserve">- Przede wszystkim zmiany u najemców wiążą się często z wprowadzeniem nowego, ciekawego konceptu handlowego, a także ze stworzeniem nowej aranżacji przestrzeni. W wielu przypadkach taka decyzja pociąga za sobą także poszerzenie oferty marki w Galerii Jurajskiej </w:t>
      </w:r>
      <w:r w:rsidRPr="00EA4DC6">
        <w:rPr>
          <w:rFonts w:ascii="Calibri Light" w:hAnsi="Calibri Light" w:cs="Calibri Light"/>
          <w:sz w:val="20"/>
        </w:rPr>
        <w:t>- dodaje.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b/>
          <w:sz w:val="20"/>
        </w:rPr>
      </w:pPr>
      <w:r w:rsidRPr="00EA4DC6">
        <w:rPr>
          <w:rFonts w:ascii="Calibri Light" w:hAnsi="Calibri Light" w:cs="Calibri Light"/>
          <w:b/>
          <w:sz w:val="20"/>
        </w:rPr>
        <w:t>Jurajska utrzymuje swoją atrakcyjność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>Co sprawia, że najemcy dziś tak chętnie inwestują w powierzchnię w Galerii Jurajskiej? Przede wszystkim jest to silna pozycja galerii na lokalnym rynku. Od swojego otwarcia w 2009 roku centrum handlowe notuje stale rosnącą liczbę odwiedzających zamykając każdy rok z kolejnym rekordem.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Tylko w 2018 roku obiekt odwiedziła rekordowa liczba 7,2 mln klientów. Na 2019 rok centrum handlowe również prognozuje rekordowy wynik, tym bardziej, że tegoroczne wzrosty w różnych miesiącach sięgały rok do roku nawet 13 proc. Ponadto Jurajska skutecznie oparła się ustawie ograniczającej handel w niedzielę i święta.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Jest to zasługą projektu Niedzielnego Centrum Rozwój, a także  niespotykanego w województwie śląskim bardzo dynamicznego rozwoju oferty czasu wolnego. Ten zaowocował m.in. poszerzeniem oferty rozrywkowej, i gastronomicznej, a także oferty poza handlowej, zwłaszcza o Bulwary Jurajskie.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  <w:szCs w:val="20"/>
        </w:rPr>
      </w:pPr>
      <w:r w:rsidRPr="00EA4DC6">
        <w:rPr>
          <w:rFonts w:ascii="Calibri Light" w:hAnsi="Calibri Light" w:cs="Calibri Light"/>
          <w:sz w:val="20"/>
          <w:szCs w:val="20"/>
        </w:rPr>
        <w:t xml:space="preserve">Nie bez znaczenia dla najemców pozostają także osiągane tutaj wyniki finansowe. Tylko w tym roku, w okresie od stycznia do października marki obecne w Galerii Jurajskiej zanotowały rok do roku 8 proc. wzrost obrotów. 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  <w:r w:rsidRPr="00EA4DC6">
        <w:rPr>
          <w:rFonts w:ascii="Calibri Light" w:hAnsi="Calibri Light" w:cs="Calibri Light"/>
          <w:sz w:val="20"/>
        </w:rPr>
        <w:t xml:space="preserve">- </w:t>
      </w:r>
      <w:r w:rsidRPr="00EA4DC6">
        <w:rPr>
          <w:rFonts w:ascii="Calibri Light" w:hAnsi="Calibri Light" w:cs="Calibri Light"/>
          <w:i/>
          <w:sz w:val="20"/>
        </w:rPr>
        <w:t xml:space="preserve">Galeria Jurajska postrzegana jest dziś na rynku jako solidny partner biznesowy, z którym marka ma szansę rozwijać się w północnej części województwa śląskiego. Dlatego też centrum handlowe utrzymuje duże zainteresowanie powierzchnią zarówno ze strony obecnych marek, jak również nowych </w:t>
      </w:r>
      <w:proofErr w:type="spellStart"/>
      <w:r w:rsidRPr="00EA4DC6">
        <w:rPr>
          <w:rFonts w:ascii="Calibri Light" w:hAnsi="Calibri Light" w:cs="Calibri Light"/>
          <w:i/>
          <w:sz w:val="20"/>
        </w:rPr>
        <w:t>brandów</w:t>
      </w:r>
      <w:proofErr w:type="spellEnd"/>
      <w:r w:rsidRPr="00EA4DC6">
        <w:rPr>
          <w:rFonts w:ascii="Calibri Light" w:hAnsi="Calibri Light" w:cs="Calibri Light"/>
          <w:i/>
          <w:sz w:val="20"/>
        </w:rPr>
        <w:t>, które się nam przyglądają</w:t>
      </w:r>
      <w:r w:rsidRPr="00EA4DC6">
        <w:rPr>
          <w:rFonts w:ascii="Calibri Light" w:hAnsi="Calibri Light" w:cs="Calibri Light"/>
          <w:sz w:val="20"/>
        </w:rPr>
        <w:t xml:space="preserve"> - mówi Borecka </w:t>
      </w:r>
      <w:proofErr w:type="spellStart"/>
      <w:r w:rsidRPr="00EA4DC6">
        <w:rPr>
          <w:rFonts w:ascii="Calibri Light" w:hAnsi="Calibri Light" w:cs="Calibri Light"/>
          <w:sz w:val="20"/>
        </w:rPr>
        <w:t>Suda</w:t>
      </w:r>
      <w:proofErr w:type="spellEnd"/>
      <w:r w:rsidRPr="00EA4DC6">
        <w:rPr>
          <w:rFonts w:ascii="Calibri Light" w:hAnsi="Calibri Light" w:cs="Calibri Light"/>
          <w:sz w:val="20"/>
        </w:rPr>
        <w:t>.</w:t>
      </w: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A4DC6" w:rsidRPr="00EA4DC6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154AA" w:rsidRPr="00EA4DC6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EA4DC6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EA4DC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EA4DC6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EA4DC6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EA4DC6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EA4DC6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EA4D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9BC" w:rsidRDefault="007B29BC" w:rsidP="00BE169D">
      <w:pPr>
        <w:spacing w:after="0" w:line="240" w:lineRule="auto"/>
      </w:pPr>
      <w:r>
        <w:separator/>
      </w:r>
    </w:p>
  </w:endnote>
  <w:endnote w:type="continuationSeparator" w:id="0">
    <w:p w:rsidR="007B29BC" w:rsidRDefault="007B29BC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9BC" w:rsidRDefault="007B29BC" w:rsidP="00BE169D">
      <w:pPr>
        <w:spacing w:after="0" w:line="240" w:lineRule="auto"/>
      </w:pPr>
      <w:r>
        <w:separator/>
      </w:r>
    </w:p>
  </w:footnote>
  <w:footnote w:type="continuationSeparator" w:id="0">
    <w:p w:rsidR="007B29BC" w:rsidRDefault="007B29BC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763D8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B29BC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B039C2"/>
    <w:rsid w:val="00B460EB"/>
    <w:rsid w:val="00B47CA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2019-11-19T09:16:00Z</dcterms:created>
  <dcterms:modified xsi:type="dcterms:W3CDTF">2019-11-19T09:16:00Z</dcterms:modified>
</cp:coreProperties>
</file>