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69D" w:rsidRPr="000763D8" w:rsidRDefault="00E439E7" w:rsidP="00336141">
      <w:pPr>
        <w:pStyle w:val="Bezodstpw"/>
        <w:rPr>
          <w:rFonts w:ascii="Calibri Light" w:hAnsi="Calibri Light" w:cs="Calibri Light"/>
          <w:sz w:val="20"/>
          <w:szCs w:val="20"/>
        </w:rPr>
      </w:pPr>
      <w:bookmarkStart w:id="0" w:name="_GoBack"/>
      <w:r>
        <w:rPr>
          <w:rFonts w:ascii="Calibri Light" w:hAnsi="Calibri Light" w:cs="Calibri Light"/>
          <w:b/>
          <w:sz w:val="20"/>
          <w:szCs w:val="20"/>
        </w:rPr>
        <w:t>Informacja prasowa: 13-11</w:t>
      </w:r>
      <w:r w:rsidR="00D60B13" w:rsidRPr="000763D8">
        <w:rPr>
          <w:rFonts w:ascii="Calibri Light" w:hAnsi="Calibri Light" w:cs="Calibri Light"/>
          <w:b/>
          <w:sz w:val="20"/>
          <w:szCs w:val="20"/>
        </w:rPr>
        <w:t>-</w:t>
      </w:r>
      <w:r w:rsidR="00BE169D" w:rsidRPr="000763D8">
        <w:rPr>
          <w:rFonts w:ascii="Calibri Light" w:hAnsi="Calibri Light" w:cs="Calibri Light"/>
          <w:b/>
          <w:sz w:val="20"/>
          <w:szCs w:val="20"/>
        </w:rPr>
        <w:t>2019, Częstochowa</w:t>
      </w:r>
      <w:r w:rsidR="00BE169D" w:rsidRPr="000763D8">
        <w:rPr>
          <w:rFonts w:ascii="Calibri Light" w:hAnsi="Calibri Light" w:cs="Calibri Light"/>
          <w:sz w:val="20"/>
          <w:szCs w:val="20"/>
        </w:rPr>
        <w:br/>
        <w:t>Tomasz Pietrzak/Guarana PR</w:t>
      </w:r>
      <w:r w:rsidR="00BE169D" w:rsidRPr="000763D8">
        <w:rPr>
          <w:rFonts w:ascii="Calibri Light" w:hAnsi="Calibri Light" w:cs="Calibri Light"/>
          <w:sz w:val="20"/>
          <w:szCs w:val="20"/>
        </w:rPr>
        <w:br/>
        <w:t>Biuro Prasowe Galerii Jurajskiej</w:t>
      </w:r>
      <w:r w:rsidR="00BE169D" w:rsidRPr="000763D8">
        <w:rPr>
          <w:rFonts w:ascii="Calibri Light" w:hAnsi="Calibri Light" w:cs="Calibri Light"/>
          <w:sz w:val="20"/>
          <w:szCs w:val="20"/>
        </w:rPr>
        <w:br/>
        <w:t xml:space="preserve">tel. 509 106 256 mail. tomasz.pietrzak[at]guaranapr.pl </w:t>
      </w:r>
    </w:p>
    <w:p w:rsidR="004C4567" w:rsidRPr="000763D8" w:rsidRDefault="004C4567" w:rsidP="00336141">
      <w:pPr>
        <w:pStyle w:val="Bezodstpw"/>
        <w:jc w:val="both"/>
        <w:rPr>
          <w:rFonts w:ascii="Calibri Light" w:hAnsi="Calibri Light" w:cs="Calibri Light"/>
          <w:sz w:val="20"/>
          <w:szCs w:val="20"/>
        </w:rPr>
      </w:pPr>
    </w:p>
    <w:p w:rsidR="00610A49" w:rsidRPr="000763D8" w:rsidRDefault="00610A49" w:rsidP="00610A49">
      <w:pPr>
        <w:pStyle w:val="Bezodstpw"/>
        <w:rPr>
          <w:rFonts w:ascii="Calibri Light" w:hAnsi="Calibri Light" w:cs="Calibri Light"/>
          <w:sz w:val="20"/>
          <w:szCs w:val="20"/>
        </w:rPr>
      </w:pPr>
    </w:p>
    <w:p w:rsidR="000763D8" w:rsidRPr="000763D8" w:rsidRDefault="000763D8" w:rsidP="000763D8">
      <w:pPr>
        <w:pStyle w:val="Bezodstpw"/>
        <w:rPr>
          <w:rFonts w:ascii="Calibri Light" w:hAnsi="Calibri Light" w:cs="Calibri Light"/>
          <w:b/>
          <w:sz w:val="26"/>
        </w:rPr>
      </w:pPr>
      <w:r w:rsidRPr="000763D8">
        <w:rPr>
          <w:rFonts w:ascii="Calibri Light" w:hAnsi="Calibri Light" w:cs="Calibri Light"/>
          <w:b/>
          <w:sz w:val="26"/>
        </w:rPr>
        <w:t>Rusza jarmark z tradycyjnymi wyrobami w Galerii Jurajskiej</w:t>
      </w:r>
    </w:p>
    <w:p w:rsidR="000763D8" w:rsidRPr="000763D8" w:rsidRDefault="000763D8" w:rsidP="000763D8">
      <w:pPr>
        <w:pStyle w:val="Bezodstpw"/>
        <w:rPr>
          <w:rFonts w:ascii="Calibri Light" w:hAnsi="Calibri Light" w:cs="Calibri Light"/>
        </w:rPr>
      </w:pPr>
    </w:p>
    <w:p w:rsidR="000763D8" w:rsidRPr="000763D8" w:rsidRDefault="000763D8" w:rsidP="000763D8">
      <w:pPr>
        <w:pStyle w:val="Bezodstpw"/>
        <w:rPr>
          <w:rFonts w:ascii="Calibri Light" w:hAnsi="Calibri Light" w:cs="Calibri Light"/>
        </w:rPr>
      </w:pPr>
      <w:r w:rsidRPr="000763D8">
        <w:rPr>
          <w:rFonts w:ascii="Calibri Light" w:hAnsi="Calibri Light" w:cs="Calibri Light"/>
        </w:rPr>
        <w:t>Od dziś w</w:t>
      </w:r>
      <w:r w:rsidRPr="000763D8">
        <w:rPr>
          <w:rFonts w:ascii="Calibri Light" w:hAnsi="Calibri Light" w:cs="Calibri Light"/>
        </w:rPr>
        <w:t xml:space="preserve"> Galerii Jurajskiej będzie można spróbować przysmaków z całej Polski. Wszystko za sprawą organizowanego tam Jarmarku Regionalnego, na którym pojawią się setki różnych produktów.</w:t>
      </w:r>
    </w:p>
    <w:p w:rsidR="000763D8" w:rsidRPr="000763D8" w:rsidRDefault="000763D8" w:rsidP="000763D8">
      <w:pPr>
        <w:pStyle w:val="Bezodstpw"/>
        <w:rPr>
          <w:rFonts w:ascii="Calibri Light" w:hAnsi="Calibri Light" w:cs="Calibri Light"/>
        </w:rPr>
      </w:pPr>
    </w:p>
    <w:p w:rsidR="000763D8" w:rsidRPr="000763D8" w:rsidRDefault="000763D8" w:rsidP="000763D8">
      <w:pPr>
        <w:pStyle w:val="Bezodstpw"/>
        <w:rPr>
          <w:rFonts w:ascii="Calibri Light" w:hAnsi="Calibri Light" w:cs="Calibri Light"/>
        </w:rPr>
      </w:pPr>
    </w:p>
    <w:p w:rsidR="000763D8" w:rsidRPr="000763D8" w:rsidRDefault="000763D8" w:rsidP="000763D8">
      <w:pPr>
        <w:pStyle w:val="Bezodstpw"/>
        <w:rPr>
          <w:rFonts w:ascii="Calibri Light" w:hAnsi="Calibri Light" w:cs="Calibri Light"/>
        </w:rPr>
      </w:pPr>
      <w:r w:rsidRPr="000763D8">
        <w:rPr>
          <w:rFonts w:ascii="Calibri Light" w:hAnsi="Calibri Light" w:cs="Calibri Light"/>
        </w:rPr>
        <w:t>Polacy coraz częściej sięgają po tradycyjne specjały znane z kuchni babć. Na popularności zyskują także jarmarki oraz targi, na których tego typu produkty można kupić. Teraz jeden z nich odbędzie się w Galerii Jurajskiej. Już od 13 do 16 listopada będzie można tam kupić setki regionalnych wyrobów.</w:t>
      </w:r>
    </w:p>
    <w:p w:rsidR="000763D8" w:rsidRPr="000763D8" w:rsidRDefault="000763D8" w:rsidP="000763D8">
      <w:pPr>
        <w:pStyle w:val="Bezodstpw"/>
        <w:rPr>
          <w:rFonts w:ascii="Calibri Light" w:hAnsi="Calibri Light" w:cs="Calibri Light"/>
        </w:rPr>
      </w:pPr>
    </w:p>
    <w:p w:rsidR="000763D8" w:rsidRPr="000763D8" w:rsidRDefault="000763D8" w:rsidP="000763D8">
      <w:pPr>
        <w:pStyle w:val="Bezodstpw"/>
        <w:rPr>
          <w:rFonts w:ascii="Calibri Light" w:hAnsi="Calibri Light" w:cs="Calibri Light"/>
          <w:b/>
        </w:rPr>
      </w:pPr>
      <w:r w:rsidRPr="000763D8">
        <w:rPr>
          <w:rFonts w:ascii="Calibri Light" w:hAnsi="Calibri Light" w:cs="Calibri Light"/>
        </w:rPr>
        <w:t xml:space="preserve">- </w:t>
      </w:r>
      <w:r w:rsidRPr="000763D8">
        <w:rPr>
          <w:rFonts w:ascii="Calibri Light" w:hAnsi="Calibri Light" w:cs="Calibri Light"/>
          <w:i/>
        </w:rPr>
        <w:t>Jarmark to prawdziwa gratka dla osób, które cenią sobie tradycyjne smaki. Wśród wystawców będzie można znaleźć niewielkie manufaktury, które w produkcji sięgają po przepisy znane od pokoleń, jak również gospodarstwa specjalizujące np. w produkcji regionalnych serów</w:t>
      </w:r>
      <w:r w:rsidRPr="000763D8">
        <w:rPr>
          <w:rFonts w:ascii="Calibri Light" w:hAnsi="Calibri Light" w:cs="Calibri Light"/>
        </w:rPr>
        <w:t xml:space="preserve"> - </w:t>
      </w:r>
      <w:r w:rsidRPr="000763D8">
        <w:rPr>
          <w:rFonts w:ascii="Calibri Light" w:hAnsi="Calibri Light" w:cs="Calibri Light"/>
          <w:b/>
        </w:rPr>
        <w:t xml:space="preserve">mówi Violetta </w:t>
      </w:r>
      <w:proofErr w:type="spellStart"/>
      <w:r w:rsidRPr="000763D8">
        <w:rPr>
          <w:rFonts w:ascii="Calibri Light" w:hAnsi="Calibri Light" w:cs="Calibri Light"/>
          <w:b/>
        </w:rPr>
        <w:t>Dziubin</w:t>
      </w:r>
      <w:proofErr w:type="spellEnd"/>
      <w:r w:rsidRPr="000763D8">
        <w:rPr>
          <w:rFonts w:ascii="Calibri Light" w:hAnsi="Calibri Light" w:cs="Calibri Light"/>
          <w:b/>
        </w:rPr>
        <w:t>-Łuszczyk, dyrektor marketingu Galerii Jurajskiej.</w:t>
      </w:r>
    </w:p>
    <w:p w:rsidR="000763D8" w:rsidRPr="000763D8" w:rsidRDefault="000763D8" w:rsidP="000763D8">
      <w:pPr>
        <w:pStyle w:val="Bezodstpw"/>
        <w:rPr>
          <w:rFonts w:ascii="Calibri Light" w:hAnsi="Calibri Light" w:cs="Calibri Light"/>
        </w:rPr>
      </w:pPr>
    </w:p>
    <w:p w:rsidR="000763D8" w:rsidRPr="000763D8" w:rsidRDefault="000763D8" w:rsidP="000763D8">
      <w:pPr>
        <w:pStyle w:val="Bezodstpw"/>
        <w:rPr>
          <w:rFonts w:ascii="Calibri Light" w:hAnsi="Calibri Light" w:cs="Calibri Light"/>
        </w:rPr>
      </w:pPr>
      <w:r w:rsidRPr="000763D8">
        <w:rPr>
          <w:rFonts w:ascii="Calibri Light" w:hAnsi="Calibri Light" w:cs="Calibri Light"/>
        </w:rPr>
        <w:t>I faktycznie, na 12 stoiskach, które staną w centrum handlowym znajdziemy m.in. wyroby cukiernicze i pieczywo, sery, w tym sery góralskie, konfitury oraz soki. Nie zabraknie także wędlin, kiełbas i przetworów mięsnych. Całość dopełnią także miody, wina, nalewki, piwa oraz przyprawy.</w:t>
      </w:r>
    </w:p>
    <w:p w:rsidR="000763D8" w:rsidRPr="000763D8" w:rsidRDefault="000763D8" w:rsidP="000763D8">
      <w:pPr>
        <w:pStyle w:val="Bezodstpw"/>
        <w:rPr>
          <w:rFonts w:ascii="Calibri Light" w:hAnsi="Calibri Light" w:cs="Calibri Light"/>
        </w:rPr>
      </w:pPr>
    </w:p>
    <w:p w:rsidR="000763D8" w:rsidRPr="000763D8" w:rsidRDefault="000763D8" w:rsidP="000763D8">
      <w:pPr>
        <w:pStyle w:val="Bezodstpw"/>
        <w:rPr>
          <w:rFonts w:ascii="Calibri Light" w:hAnsi="Calibri Light" w:cs="Calibri Light"/>
        </w:rPr>
      </w:pPr>
      <w:r w:rsidRPr="000763D8">
        <w:rPr>
          <w:rFonts w:ascii="Calibri Light" w:hAnsi="Calibri Light" w:cs="Calibri Light"/>
        </w:rPr>
        <w:t xml:space="preserve">Oferta jarmarku obejmie także rękodzieło, z którego znane są różne regiony kraju.  Na stoiskach wystawców znajdziemy wyszywane poduszki i koszulki, a także wyroby rękodzieła artystycznego, w tym między innymi biżuterię. Ciekawostką będą natomiast wyroby z filcu, idealne na jesienno-zimową pogodę. </w:t>
      </w:r>
    </w:p>
    <w:p w:rsidR="000763D8" w:rsidRPr="000763D8" w:rsidRDefault="000763D8" w:rsidP="000763D8">
      <w:pPr>
        <w:pStyle w:val="Bezodstpw"/>
        <w:rPr>
          <w:rFonts w:ascii="Calibri Light" w:hAnsi="Calibri Light" w:cs="Calibri Light"/>
        </w:rPr>
      </w:pPr>
    </w:p>
    <w:p w:rsidR="000763D8" w:rsidRPr="000763D8" w:rsidRDefault="000763D8" w:rsidP="000763D8">
      <w:pPr>
        <w:pStyle w:val="Bezodstpw"/>
        <w:rPr>
          <w:rFonts w:ascii="Calibri Light" w:hAnsi="Calibri Light" w:cs="Calibri Light"/>
        </w:rPr>
      </w:pPr>
      <w:r w:rsidRPr="000763D8">
        <w:rPr>
          <w:rFonts w:ascii="Calibri Light" w:hAnsi="Calibri Light" w:cs="Calibri Light"/>
        </w:rPr>
        <w:t xml:space="preserve">- </w:t>
      </w:r>
      <w:r w:rsidRPr="000763D8">
        <w:rPr>
          <w:rFonts w:ascii="Calibri Light" w:hAnsi="Calibri Light" w:cs="Calibri Light"/>
          <w:i/>
        </w:rPr>
        <w:t>Wydarzenie to jest okazją nie tylko do tego, aby kupić unikalne wyroby, ale także poznać je bliżej. Na jarmarku możemy dowiedzieć się m.in. jak powstaje tradycyjnie ważone piwo, jak wyrabia się ser góralski czy skąd pochodzą przyprawy stosowane od setek lat w polskiej kuchni. jest to więc nie tylko wyprawa kulinarna, ale także edukacyjna</w:t>
      </w:r>
      <w:r w:rsidRPr="000763D8">
        <w:rPr>
          <w:rFonts w:ascii="Calibri Light" w:hAnsi="Calibri Light" w:cs="Calibri Light"/>
        </w:rPr>
        <w:t xml:space="preserve">  - zachęca przedstawicielka galerii.</w:t>
      </w:r>
    </w:p>
    <w:p w:rsidR="000763D8" w:rsidRPr="000763D8" w:rsidRDefault="000763D8" w:rsidP="000763D8">
      <w:pPr>
        <w:pStyle w:val="Bezodstpw"/>
        <w:rPr>
          <w:rFonts w:ascii="Calibri Light" w:hAnsi="Calibri Light" w:cs="Calibri Light"/>
        </w:rPr>
      </w:pPr>
    </w:p>
    <w:p w:rsidR="000763D8" w:rsidRPr="000763D8" w:rsidRDefault="000763D8" w:rsidP="000763D8">
      <w:pPr>
        <w:pStyle w:val="Bezodstpw"/>
        <w:rPr>
          <w:rFonts w:ascii="Calibri Light" w:hAnsi="Calibri Light" w:cs="Calibri Light"/>
        </w:rPr>
      </w:pPr>
      <w:r w:rsidRPr="000763D8">
        <w:rPr>
          <w:rFonts w:ascii="Calibri Light" w:hAnsi="Calibri Light" w:cs="Calibri Light"/>
        </w:rPr>
        <w:t>Jarmark czynny jest w godzinach otwarcia Galerii Jurajskiej. Stoiska znajdziemy pomiędzy skle</w:t>
      </w:r>
      <w:r w:rsidRPr="000763D8">
        <w:rPr>
          <w:rFonts w:ascii="Calibri Light" w:hAnsi="Calibri Light" w:cs="Calibri Light"/>
        </w:rPr>
        <w:t xml:space="preserve">pami Empik i </w:t>
      </w:r>
      <w:proofErr w:type="spellStart"/>
      <w:r w:rsidRPr="000763D8">
        <w:rPr>
          <w:rFonts w:ascii="Calibri Light" w:hAnsi="Calibri Light" w:cs="Calibri Light"/>
        </w:rPr>
        <w:t>Zara</w:t>
      </w:r>
      <w:proofErr w:type="spellEnd"/>
      <w:r w:rsidRPr="000763D8">
        <w:rPr>
          <w:rFonts w:ascii="Calibri Light" w:hAnsi="Calibri Light" w:cs="Calibri Light"/>
        </w:rPr>
        <w:t>. Wstęp wolny.</w:t>
      </w:r>
    </w:p>
    <w:p w:rsidR="000763D8" w:rsidRPr="000763D8" w:rsidRDefault="000763D8" w:rsidP="000763D8">
      <w:pPr>
        <w:pStyle w:val="Bezodstpw"/>
        <w:rPr>
          <w:rFonts w:ascii="Calibri Light" w:hAnsi="Calibri Light" w:cs="Calibri Light"/>
        </w:rPr>
      </w:pPr>
    </w:p>
    <w:p w:rsidR="000763D8" w:rsidRPr="000763D8" w:rsidRDefault="000763D8" w:rsidP="000763D8">
      <w:pPr>
        <w:pStyle w:val="Bezodstpw"/>
        <w:rPr>
          <w:rFonts w:ascii="Calibri Light" w:hAnsi="Calibri Light" w:cs="Calibri Light"/>
        </w:rPr>
      </w:pPr>
    </w:p>
    <w:p w:rsidR="000763D8" w:rsidRPr="000763D8" w:rsidRDefault="000763D8" w:rsidP="000763D8">
      <w:pPr>
        <w:pStyle w:val="Bezodstpw"/>
        <w:rPr>
          <w:rFonts w:ascii="Calibri Light" w:hAnsi="Calibri Light" w:cs="Calibri Light"/>
        </w:rPr>
      </w:pPr>
    </w:p>
    <w:p w:rsidR="00E154AA" w:rsidRPr="000763D8" w:rsidRDefault="00E154AA" w:rsidP="00E154AA">
      <w:pPr>
        <w:pStyle w:val="Bezodstpw"/>
        <w:rPr>
          <w:rFonts w:ascii="Calibri Light" w:hAnsi="Calibri Light" w:cs="Calibri Light"/>
        </w:rPr>
      </w:pPr>
    </w:p>
    <w:p w:rsidR="00917C6A" w:rsidRPr="000763D8" w:rsidRDefault="00917C6A" w:rsidP="001A2061">
      <w:pPr>
        <w:pStyle w:val="Bezodstpw"/>
        <w:rPr>
          <w:rFonts w:ascii="Calibri Light" w:hAnsi="Calibri Light" w:cs="Calibri Light"/>
          <w:sz w:val="14"/>
          <w:szCs w:val="20"/>
        </w:rPr>
      </w:pPr>
      <w:r w:rsidRPr="000763D8">
        <w:rPr>
          <w:rFonts w:ascii="Calibri Light" w:eastAsia="Times New Roman" w:hAnsi="Calibri Light" w:cs="Calibri Light"/>
          <w:sz w:val="14"/>
          <w:szCs w:val="20"/>
          <w:lang w:eastAsia="pl-PL"/>
        </w:rPr>
        <w:t>***</w:t>
      </w:r>
      <w:r w:rsidR="001A2061" w:rsidRPr="000763D8">
        <w:rPr>
          <w:rFonts w:ascii="Calibri Light" w:eastAsia="Times New Roman" w:hAnsi="Calibri Light" w:cs="Calibri Light"/>
          <w:sz w:val="14"/>
          <w:szCs w:val="20"/>
          <w:lang w:eastAsia="pl-PL"/>
        </w:rPr>
        <w:br/>
      </w:r>
      <w:r w:rsidRPr="000763D8">
        <w:rPr>
          <w:rFonts w:ascii="Calibri Light" w:eastAsia="Times New Roman" w:hAnsi="Calibri Light" w:cs="Calibri Light"/>
          <w:sz w:val="14"/>
          <w:szCs w:val="20"/>
          <w:lang w:eastAsia="pl-PL"/>
        </w:rPr>
        <w:t>Galeria Jurajska to największe centrum handlowe w Częstochowie (49 tys. m kw. GLA). Działający od 2009 roku obiekt z roku na roku zyskuje na popularności. W efekcie dziś to najchętniej wybierana galeria w mieście i jedna z najpopularniejszych w regionie.  Tylko w 2018 roku galerię odwiedziło blisko 7,2 mln osób. W Galerii Jurajskiej można znaleźć 200 sklepów, punktów usługowych i gastronomicznych oraz wielosalowe kino Cinema City. Ofertę wypełniają najpopularniejsze polskie i zagraniczne marki.  Swoje sklepy mają tutaj m.in. Grupa LPP (</w:t>
      </w:r>
      <w:proofErr w:type="spellStart"/>
      <w:r w:rsidRPr="000763D8">
        <w:rPr>
          <w:rFonts w:ascii="Calibri Light" w:eastAsia="Times New Roman" w:hAnsi="Calibri Light" w:cs="Calibri Light"/>
          <w:sz w:val="14"/>
          <w:szCs w:val="20"/>
          <w:lang w:eastAsia="pl-PL"/>
        </w:rPr>
        <w:t>Reserved</w:t>
      </w:r>
      <w:proofErr w:type="spellEnd"/>
      <w:r w:rsidRPr="000763D8">
        <w:rPr>
          <w:rFonts w:ascii="Calibri Light" w:eastAsia="Times New Roman" w:hAnsi="Calibri Light" w:cs="Calibri Light"/>
          <w:sz w:val="14"/>
          <w:szCs w:val="20"/>
          <w:lang w:eastAsia="pl-PL"/>
        </w:rPr>
        <w:t xml:space="preserve">, </w:t>
      </w:r>
      <w:proofErr w:type="spellStart"/>
      <w:r w:rsidRPr="000763D8">
        <w:rPr>
          <w:rFonts w:ascii="Calibri Light" w:eastAsia="Times New Roman" w:hAnsi="Calibri Light" w:cs="Calibri Light"/>
          <w:sz w:val="14"/>
          <w:szCs w:val="20"/>
          <w:lang w:eastAsia="pl-PL"/>
        </w:rPr>
        <w:t>Cropp</w:t>
      </w:r>
      <w:proofErr w:type="spellEnd"/>
      <w:r w:rsidRPr="000763D8">
        <w:rPr>
          <w:rFonts w:ascii="Calibri Light" w:eastAsia="Times New Roman" w:hAnsi="Calibri Light" w:cs="Calibri Light"/>
          <w:sz w:val="14"/>
          <w:szCs w:val="20"/>
          <w:lang w:eastAsia="pl-PL"/>
        </w:rPr>
        <w:t xml:space="preserve">, Home &amp; </w:t>
      </w:r>
      <w:proofErr w:type="spellStart"/>
      <w:r w:rsidRPr="000763D8">
        <w:rPr>
          <w:rFonts w:ascii="Calibri Light" w:eastAsia="Times New Roman" w:hAnsi="Calibri Light" w:cs="Calibri Light"/>
          <w:sz w:val="14"/>
          <w:szCs w:val="20"/>
          <w:lang w:eastAsia="pl-PL"/>
        </w:rPr>
        <w:t>You</w:t>
      </w:r>
      <w:proofErr w:type="spellEnd"/>
      <w:r w:rsidRPr="000763D8">
        <w:rPr>
          <w:rFonts w:ascii="Calibri Light" w:eastAsia="Times New Roman" w:hAnsi="Calibri Light" w:cs="Calibri Light"/>
          <w:sz w:val="14"/>
          <w:szCs w:val="20"/>
          <w:lang w:eastAsia="pl-PL"/>
        </w:rPr>
        <w:t xml:space="preserve">, House, </w:t>
      </w:r>
      <w:proofErr w:type="spellStart"/>
      <w:r w:rsidRPr="000763D8">
        <w:rPr>
          <w:rFonts w:ascii="Calibri Light" w:eastAsia="Times New Roman" w:hAnsi="Calibri Light" w:cs="Calibri Light"/>
          <w:sz w:val="14"/>
          <w:szCs w:val="20"/>
          <w:lang w:eastAsia="pl-PL"/>
        </w:rPr>
        <w:t>Mohito</w:t>
      </w:r>
      <w:proofErr w:type="spellEnd"/>
      <w:r w:rsidRPr="000763D8">
        <w:rPr>
          <w:rFonts w:ascii="Calibri Light" w:eastAsia="Times New Roman" w:hAnsi="Calibri Light" w:cs="Calibri Light"/>
          <w:sz w:val="14"/>
          <w:szCs w:val="20"/>
          <w:lang w:eastAsia="pl-PL"/>
        </w:rPr>
        <w:t xml:space="preserve">, </w:t>
      </w:r>
      <w:proofErr w:type="spellStart"/>
      <w:r w:rsidRPr="000763D8">
        <w:rPr>
          <w:rFonts w:ascii="Calibri Light" w:eastAsia="Times New Roman" w:hAnsi="Calibri Light" w:cs="Calibri Light"/>
          <w:sz w:val="14"/>
          <w:szCs w:val="20"/>
          <w:lang w:eastAsia="pl-PL"/>
        </w:rPr>
        <w:t>Sinsay</w:t>
      </w:r>
      <w:proofErr w:type="spellEnd"/>
      <w:r w:rsidRPr="000763D8">
        <w:rPr>
          <w:rFonts w:ascii="Calibri Light" w:eastAsia="Times New Roman" w:hAnsi="Calibri Light" w:cs="Calibri Light"/>
          <w:sz w:val="14"/>
          <w:szCs w:val="20"/>
          <w:lang w:eastAsia="pl-PL"/>
        </w:rPr>
        <w:t>), grupa Inditex (</w:t>
      </w:r>
      <w:proofErr w:type="spellStart"/>
      <w:r w:rsidRPr="000763D8">
        <w:rPr>
          <w:rFonts w:ascii="Calibri Light" w:eastAsia="Times New Roman" w:hAnsi="Calibri Light" w:cs="Calibri Light"/>
          <w:sz w:val="14"/>
          <w:szCs w:val="20"/>
          <w:lang w:eastAsia="pl-PL"/>
        </w:rPr>
        <w:t>Zara</w:t>
      </w:r>
      <w:proofErr w:type="spellEnd"/>
      <w:r w:rsidRPr="000763D8">
        <w:rPr>
          <w:rFonts w:ascii="Calibri Light" w:eastAsia="Times New Roman" w:hAnsi="Calibri Light" w:cs="Calibri Light"/>
          <w:sz w:val="14"/>
          <w:szCs w:val="20"/>
          <w:lang w:eastAsia="pl-PL"/>
        </w:rPr>
        <w:t xml:space="preserve">, </w:t>
      </w:r>
      <w:proofErr w:type="spellStart"/>
      <w:r w:rsidRPr="000763D8">
        <w:rPr>
          <w:rFonts w:ascii="Calibri Light" w:eastAsia="Times New Roman" w:hAnsi="Calibri Light" w:cs="Calibri Light"/>
          <w:sz w:val="14"/>
          <w:szCs w:val="20"/>
          <w:lang w:eastAsia="pl-PL"/>
        </w:rPr>
        <w:t>Bershka</w:t>
      </w:r>
      <w:proofErr w:type="spellEnd"/>
      <w:r w:rsidRPr="000763D8">
        <w:rPr>
          <w:rFonts w:ascii="Calibri Light" w:eastAsia="Times New Roman" w:hAnsi="Calibri Light" w:cs="Calibri Light"/>
          <w:sz w:val="14"/>
          <w:szCs w:val="20"/>
          <w:lang w:eastAsia="pl-PL"/>
        </w:rPr>
        <w:t xml:space="preserve">, Stradivarius, </w:t>
      </w:r>
      <w:proofErr w:type="spellStart"/>
      <w:r w:rsidRPr="000763D8">
        <w:rPr>
          <w:rFonts w:ascii="Calibri Light" w:eastAsia="Times New Roman" w:hAnsi="Calibri Light" w:cs="Calibri Light"/>
          <w:sz w:val="14"/>
          <w:szCs w:val="20"/>
          <w:lang w:eastAsia="pl-PL"/>
        </w:rPr>
        <w:t>Massimo</w:t>
      </w:r>
      <w:proofErr w:type="spellEnd"/>
      <w:r w:rsidRPr="000763D8">
        <w:rPr>
          <w:rFonts w:ascii="Calibri Light" w:eastAsia="Times New Roman" w:hAnsi="Calibri Light" w:cs="Calibri Light"/>
          <w:sz w:val="14"/>
          <w:szCs w:val="20"/>
          <w:lang w:eastAsia="pl-PL"/>
        </w:rPr>
        <w:t xml:space="preserve"> </w:t>
      </w:r>
      <w:proofErr w:type="spellStart"/>
      <w:r w:rsidRPr="000763D8">
        <w:rPr>
          <w:rFonts w:ascii="Calibri Light" w:eastAsia="Times New Roman" w:hAnsi="Calibri Light" w:cs="Calibri Light"/>
          <w:sz w:val="14"/>
          <w:szCs w:val="20"/>
          <w:lang w:eastAsia="pl-PL"/>
        </w:rPr>
        <w:t>Dutti</w:t>
      </w:r>
      <w:proofErr w:type="spellEnd"/>
      <w:r w:rsidRPr="000763D8">
        <w:rPr>
          <w:rFonts w:ascii="Calibri Light" w:eastAsia="Times New Roman" w:hAnsi="Calibri Light" w:cs="Calibri Light"/>
          <w:sz w:val="14"/>
          <w:szCs w:val="20"/>
          <w:lang w:eastAsia="pl-PL"/>
        </w:rPr>
        <w:t xml:space="preserve">), TK </w:t>
      </w:r>
      <w:proofErr w:type="spellStart"/>
      <w:r w:rsidRPr="000763D8">
        <w:rPr>
          <w:rFonts w:ascii="Calibri Light" w:eastAsia="Times New Roman" w:hAnsi="Calibri Light" w:cs="Calibri Light"/>
          <w:sz w:val="14"/>
          <w:szCs w:val="20"/>
          <w:lang w:eastAsia="pl-PL"/>
        </w:rPr>
        <w:t>Maxx</w:t>
      </w:r>
      <w:proofErr w:type="spellEnd"/>
      <w:r w:rsidRPr="000763D8">
        <w:rPr>
          <w:rFonts w:ascii="Calibri Light" w:eastAsia="Times New Roman" w:hAnsi="Calibri Light" w:cs="Calibri Light"/>
          <w:sz w:val="14"/>
          <w:szCs w:val="20"/>
          <w:lang w:eastAsia="pl-PL"/>
        </w:rPr>
        <w:t xml:space="preserve">, C&amp;A, Euro RTV AGD, </w:t>
      </w:r>
      <w:proofErr w:type="spellStart"/>
      <w:r w:rsidRPr="000763D8">
        <w:rPr>
          <w:rFonts w:ascii="Calibri Light" w:eastAsia="Times New Roman" w:hAnsi="Calibri Light" w:cs="Calibri Light"/>
          <w:sz w:val="14"/>
          <w:szCs w:val="20"/>
          <w:lang w:eastAsia="pl-PL"/>
        </w:rPr>
        <w:t>Intersport</w:t>
      </w:r>
      <w:proofErr w:type="spellEnd"/>
      <w:r w:rsidRPr="000763D8">
        <w:rPr>
          <w:rFonts w:ascii="Calibri Light" w:eastAsia="Times New Roman" w:hAnsi="Calibri Light" w:cs="Calibri Light"/>
          <w:sz w:val="14"/>
          <w:szCs w:val="20"/>
          <w:lang w:eastAsia="pl-PL"/>
        </w:rPr>
        <w:t xml:space="preserve">, Empik, H&amp;M, New </w:t>
      </w:r>
      <w:proofErr w:type="spellStart"/>
      <w:r w:rsidRPr="000763D8">
        <w:rPr>
          <w:rFonts w:ascii="Calibri Light" w:eastAsia="Times New Roman" w:hAnsi="Calibri Light" w:cs="Calibri Light"/>
          <w:sz w:val="14"/>
          <w:szCs w:val="20"/>
          <w:lang w:eastAsia="pl-PL"/>
        </w:rPr>
        <w:t>Yorker</w:t>
      </w:r>
      <w:proofErr w:type="spellEnd"/>
      <w:r w:rsidRPr="000763D8">
        <w:rPr>
          <w:rFonts w:ascii="Calibri Light" w:eastAsia="Times New Roman" w:hAnsi="Calibri Light" w:cs="Calibri Light"/>
          <w:sz w:val="14"/>
          <w:szCs w:val="20"/>
          <w:lang w:eastAsia="pl-PL"/>
        </w:rPr>
        <w:t xml:space="preserve">, Smyk, Rossmann, </w:t>
      </w:r>
      <w:proofErr w:type="spellStart"/>
      <w:r w:rsidRPr="000763D8">
        <w:rPr>
          <w:rFonts w:ascii="Calibri Light" w:eastAsia="Times New Roman" w:hAnsi="Calibri Light" w:cs="Calibri Light"/>
          <w:sz w:val="14"/>
          <w:szCs w:val="20"/>
          <w:lang w:eastAsia="pl-PL"/>
        </w:rPr>
        <w:t>Sephora</w:t>
      </w:r>
      <w:proofErr w:type="spellEnd"/>
      <w:r w:rsidRPr="000763D8">
        <w:rPr>
          <w:rFonts w:ascii="Calibri Light" w:eastAsia="Times New Roman" w:hAnsi="Calibri Light" w:cs="Calibri Light"/>
          <w:sz w:val="14"/>
          <w:szCs w:val="20"/>
          <w:lang w:eastAsia="pl-PL"/>
        </w:rPr>
        <w:t xml:space="preserve">, Super Pharm, Biedronka, Douglas, Carry, </w:t>
      </w:r>
      <w:proofErr w:type="spellStart"/>
      <w:r w:rsidRPr="000763D8">
        <w:rPr>
          <w:rFonts w:ascii="Calibri Light" w:eastAsia="Times New Roman" w:hAnsi="Calibri Light" w:cs="Calibri Light"/>
          <w:sz w:val="14"/>
          <w:szCs w:val="20"/>
          <w:lang w:eastAsia="pl-PL"/>
        </w:rPr>
        <w:t>TruTrussardi</w:t>
      </w:r>
      <w:proofErr w:type="spellEnd"/>
      <w:r w:rsidRPr="000763D8">
        <w:rPr>
          <w:rFonts w:ascii="Calibri Light" w:eastAsia="Times New Roman" w:hAnsi="Calibri Light" w:cs="Calibri Light"/>
          <w:sz w:val="14"/>
          <w:szCs w:val="20"/>
          <w:lang w:eastAsia="pl-PL"/>
        </w:rPr>
        <w:t xml:space="preserve">, </w:t>
      </w:r>
      <w:proofErr w:type="spellStart"/>
      <w:r w:rsidRPr="000763D8">
        <w:rPr>
          <w:rFonts w:ascii="Calibri Light" w:eastAsia="Times New Roman" w:hAnsi="Calibri Light" w:cs="Calibri Light"/>
          <w:sz w:val="14"/>
          <w:szCs w:val="20"/>
          <w:lang w:eastAsia="pl-PL"/>
        </w:rPr>
        <w:t>Apart</w:t>
      </w:r>
      <w:proofErr w:type="spellEnd"/>
      <w:r w:rsidRPr="000763D8">
        <w:rPr>
          <w:rFonts w:ascii="Calibri Light" w:eastAsia="Times New Roman" w:hAnsi="Calibri Light" w:cs="Calibri Light"/>
          <w:sz w:val="14"/>
          <w:szCs w:val="20"/>
          <w:lang w:eastAsia="pl-PL"/>
        </w:rPr>
        <w:t xml:space="preserve"> i wiele innych. Do dyspozycji klientów Galerii Jurajskiej jest wielopoziomowy parking mogący pomieścić 2000 samochodów, parking autokarowy, rowerowy, motocyklowy a także nowocześnie zaaranżowana strefa restauracyjna z wydzieloną przestrzenią wypoczynkową. Tuż przy galerii klienci znajdują natomiast nowocześnie zaaranżowany miejski ogród nad bulwarami Warty oraz parking autokarowy. We wnętrzu obiektu z kolei przygotowano dla nich kilka stref relaksu, w tym strefę dydaktyczną </w:t>
      </w:r>
      <w:proofErr w:type="spellStart"/>
      <w:r w:rsidRPr="000763D8">
        <w:rPr>
          <w:rFonts w:ascii="Calibri Light" w:eastAsia="Times New Roman" w:hAnsi="Calibri Light" w:cs="Calibri Light"/>
          <w:sz w:val="14"/>
          <w:szCs w:val="20"/>
          <w:lang w:eastAsia="pl-PL"/>
        </w:rPr>
        <w:t>premium</w:t>
      </w:r>
      <w:proofErr w:type="spellEnd"/>
      <w:r w:rsidRPr="000763D8">
        <w:rPr>
          <w:rFonts w:ascii="Calibri Light" w:eastAsia="Times New Roman" w:hAnsi="Calibri Light" w:cs="Calibri Light"/>
          <w:sz w:val="14"/>
          <w:szCs w:val="20"/>
          <w:lang w:eastAsia="pl-PL"/>
        </w:rPr>
        <w:t xml:space="preserve"> z akwariami (morskim i słodkowodnym). Właścicielem galerii jest GTC S.A.</w:t>
      </w:r>
    </w:p>
    <w:p w:rsidR="00917C6A" w:rsidRPr="000763D8" w:rsidRDefault="00917C6A" w:rsidP="00336141">
      <w:pPr>
        <w:pStyle w:val="Bezodstpw"/>
        <w:jc w:val="both"/>
        <w:rPr>
          <w:rFonts w:ascii="Calibri Light" w:hAnsi="Calibri Light" w:cs="Calibri Light"/>
          <w:sz w:val="14"/>
          <w:szCs w:val="20"/>
        </w:rPr>
      </w:pPr>
    </w:p>
    <w:p w:rsidR="00BE169D" w:rsidRPr="000763D8" w:rsidRDefault="00BE169D" w:rsidP="00336141">
      <w:pPr>
        <w:pStyle w:val="Bezodstpw"/>
        <w:jc w:val="both"/>
        <w:rPr>
          <w:rFonts w:ascii="Calibri Light" w:hAnsi="Calibri Light" w:cs="Calibri Light"/>
          <w:sz w:val="14"/>
          <w:szCs w:val="20"/>
        </w:rPr>
      </w:pPr>
      <w:r w:rsidRPr="000763D8">
        <w:rPr>
          <w:rFonts w:ascii="Calibri Light" w:hAnsi="Calibri Light" w:cs="Calibri Light"/>
          <w:sz w:val="14"/>
          <w:szCs w:val="20"/>
        </w:rPr>
        <w:t>źródło: Galeria Jurajska</w:t>
      </w:r>
      <w:r w:rsidR="00E73877" w:rsidRPr="000763D8">
        <w:rPr>
          <w:rFonts w:ascii="Calibri Light" w:hAnsi="Calibri Light" w:cs="Calibri Light"/>
          <w:sz w:val="14"/>
          <w:szCs w:val="20"/>
        </w:rPr>
        <w:t>/Guarana PR</w:t>
      </w:r>
      <w:bookmarkEnd w:id="0"/>
    </w:p>
    <w:sectPr w:rsidR="00BE169D" w:rsidRPr="000763D8">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1456" w:rsidRDefault="00E51456" w:rsidP="00BE169D">
      <w:pPr>
        <w:spacing w:after="0" w:line="240" w:lineRule="auto"/>
      </w:pPr>
      <w:r>
        <w:separator/>
      </w:r>
    </w:p>
  </w:endnote>
  <w:endnote w:type="continuationSeparator" w:id="0">
    <w:p w:rsidR="00E51456" w:rsidRDefault="00E51456" w:rsidP="00BE16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1456" w:rsidRDefault="00E51456" w:rsidP="00BE169D">
      <w:pPr>
        <w:spacing w:after="0" w:line="240" w:lineRule="auto"/>
      </w:pPr>
      <w:r>
        <w:separator/>
      </w:r>
    </w:p>
  </w:footnote>
  <w:footnote w:type="continuationSeparator" w:id="0">
    <w:p w:rsidR="00E51456" w:rsidRDefault="00E51456" w:rsidP="00BE169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69D" w:rsidRDefault="00BE169D" w:rsidP="00BE169D">
    <w:pPr>
      <w:pStyle w:val="Nagwek"/>
      <w:jc w:val="right"/>
    </w:pPr>
    <w:r>
      <w:rPr>
        <w:noProof/>
        <w:lang w:eastAsia="pl-PL"/>
      </w:rPr>
      <w:drawing>
        <wp:inline distT="0" distB="0" distL="0" distR="0">
          <wp:extent cx="615461" cy="615461"/>
          <wp:effectExtent l="0" t="0" r="0" b="0"/>
          <wp:docPr id="1" name="Obraz 1" descr="C:\Users\TomTom\Desktop\WYSTRÓJ\kuchnia\newbri\11035742_10153531385299354_7956371185306296231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WYSTRÓJ\kuchnia\newbri\11035742_10153531385299354_7956371185306296231_n.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336" cy="615336"/>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800"/>
    <w:rsid w:val="000273A0"/>
    <w:rsid w:val="0003391A"/>
    <w:rsid w:val="0003664D"/>
    <w:rsid w:val="00044270"/>
    <w:rsid w:val="000763D8"/>
    <w:rsid w:val="000959F0"/>
    <w:rsid w:val="000E37B9"/>
    <w:rsid w:val="0010310D"/>
    <w:rsid w:val="00112ACA"/>
    <w:rsid w:val="00184BAB"/>
    <w:rsid w:val="00192443"/>
    <w:rsid w:val="001A2061"/>
    <w:rsid w:val="001B54DC"/>
    <w:rsid w:val="001C7239"/>
    <w:rsid w:val="001E2BF4"/>
    <w:rsid w:val="0020327B"/>
    <w:rsid w:val="002221A9"/>
    <w:rsid w:val="00245D29"/>
    <w:rsid w:val="00245F13"/>
    <w:rsid w:val="00271C29"/>
    <w:rsid w:val="00292AE6"/>
    <w:rsid w:val="002A462F"/>
    <w:rsid w:val="002A6E1D"/>
    <w:rsid w:val="002C0367"/>
    <w:rsid w:val="002F5A0B"/>
    <w:rsid w:val="00325006"/>
    <w:rsid w:val="00336141"/>
    <w:rsid w:val="003722B2"/>
    <w:rsid w:val="003B4EDE"/>
    <w:rsid w:val="003C5010"/>
    <w:rsid w:val="003C690D"/>
    <w:rsid w:val="0040138D"/>
    <w:rsid w:val="00434660"/>
    <w:rsid w:val="004B0DB7"/>
    <w:rsid w:val="004C4567"/>
    <w:rsid w:val="004D7F5C"/>
    <w:rsid w:val="004F05F0"/>
    <w:rsid w:val="00590FD7"/>
    <w:rsid w:val="005D0445"/>
    <w:rsid w:val="005E1056"/>
    <w:rsid w:val="00607A94"/>
    <w:rsid w:val="006107CA"/>
    <w:rsid w:val="00610A49"/>
    <w:rsid w:val="006256AB"/>
    <w:rsid w:val="0064177F"/>
    <w:rsid w:val="00642D78"/>
    <w:rsid w:val="00646996"/>
    <w:rsid w:val="00693317"/>
    <w:rsid w:val="006954D9"/>
    <w:rsid w:val="006B0E38"/>
    <w:rsid w:val="006B4C3B"/>
    <w:rsid w:val="006C790C"/>
    <w:rsid w:val="006F55C9"/>
    <w:rsid w:val="006F65A1"/>
    <w:rsid w:val="00714D81"/>
    <w:rsid w:val="00734BEC"/>
    <w:rsid w:val="00741024"/>
    <w:rsid w:val="00750800"/>
    <w:rsid w:val="00780BEF"/>
    <w:rsid w:val="007B4A6C"/>
    <w:rsid w:val="007E7F95"/>
    <w:rsid w:val="0080774F"/>
    <w:rsid w:val="00817F7C"/>
    <w:rsid w:val="008239D9"/>
    <w:rsid w:val="00860382"/>
    <w:rsid w:val="00877CFA"/>
    <w:rsid w:val="008A494A"/>
    <w:rsid w:val="009000E3"/>
    <w:rsid w:val="00917C6A"/>
    <w:rsid w:val="00935F52"/>
    <w:rsid w:val="00946284"/>
    <w:rsid w:val="00956588"/>
    <w:rsid w:val="009602C6"/>
    <w:rsid w:val="00964D25"/>
    <w:rsid w:val="00A10A35"/>
    <w:rsid w:val="00A2666E"/>
    <w:rsid w:val="00A43BB8"/>
    <w:rsid w:val="00A91566"/>
    <w:rsid w:val="00A92E38"/>
    <w:rsid w:val="00A96D7D"/>
    <w:rsid w:val="00AC1907"/>
    <w:rsid w:val="00AC3ECC"/>
    <w:rsid w:val="00AD07F1"/>
    <w:rsid w:val="00B039C2"/>
    <w:rsid w:val="00B460EB"/>
    <w:rsid w:val="00B47CA8"/>
    <w:rsid w:val="00BB5FFC"/>
    <w:rsid w:val="00BB75C4"/>
    <w:rsid w:val="00BD6F9C"/>
    <w:rsid w:val="00BE169D"/>
    <w:rsid w:val="00C03807"/>
    <w:rsid w:val="00C0666A"/>
    <w:rsid w:val="00C235C4"/>
    <w:rsid w:val="00C23C53"/>
    <w:rsid w:val="00C350A4"/>
    <w:rsid w:val="00C441E3"/>
    <w:rsid w:val="00C5202B"/>
    <w:rsid w:val="00C85463"/>
    <w:rsid w:val="00D47E93"/>
    <w:rsid w:val="00D60B13"/>
    <w:rsid w:val="00D8481B"/>
    <w:rsid w:val="00D84E96"/>
    <w:rsid w:val="00DA431A"/>
    <w:rsid w:val="00DF2E24"/>
    <w:rsid w:val="00E154AA"/>
    <w:rsid w:val="00E234CA"/>
    <w:rsid w:val="00E33929"/>
    <w:rsid w:val="00E40215"/>
    <w:rsid w:val="00E439E7"/>
    <w:rsid w:val="00E51456"/>
    <w:rsid w:val="00E62A85"/>
    <w:rsid w:val="00E73877"/>
    <w:rsid w:val="00E8224B"/>
    <w:rsid w:val="00F039F4"/>
    <w:rsid w:val="00F17027"/>
    <w:rsid w:val="00FE253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750800"/>
    <w:pPr>
      <w:spacing w:after="0" w:line="240" w:lineRule="auto"/>
    </w:pPr>
  </w:style>
  <w:style w:type="paragraph" w:styleId="Nagwek">
    <w:name w:val="header"/>
    <w:basedOn w:val="Normalny"/>
    <w:link w:val="NagwekZnak"/>
    <w:uiPriority w:val="99"/>
    <w:unhideWhenUsed/>
    <w:rsid w:val="00BE169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E169D"/>
  </w:style>
  <w:style w:type="paragraph" w:styleId="Stopka">
    <w:name w:val="footer"/>
    <w:basedOn w:val="Normalny"/>
    <w:link w:val="StopkaZnak"/>
    <w:uiPriority w:val="99"/>
    <w:unhideWhenUsed/>
    <w:rsid w:val="00BE169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E169D"/>
  </w:style>
  <w:style w:type="paragraph" w:styleId="Tekstdymka">
    <w:name w:val="Balloon Text"/>
    <w:basedOn w:val="Normalny"/>
    <w:link w:val="TekstdymkaZnak"/>
    <w:uiPriority w:val="99"/>
    <w:semiHidden/>
    <w:unhideWhenUsed/>
    <w:rsid w:val="00BE169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E169D"/>
    <w:rPr>
      <w:rFonts w:ascii="Tahoma" w:hAnsi="Tahoma" w:cs="Tahoma"/>
      <w:sz w:val="16"/>
      <w:szCs w:val="16"/>
    </w:rPr>
  </w:style>
  <w:style w:type="character" w:styleId="Pogrubienie">
    <w:name w:val="Strong"/>
    <w:basedOn w:val="Domylnaczcionkaakapitu"/>
    <w:uiPriority w:val="22"/>
    <w:qFormat/>
    <w:rsid w:val="00610A49"/>
    <w:rPr>
      <w:b/>
      <w:bCs/>
    </w:rPr>
  </w:style>
  <w:style w:type="paragraph" w:styleId="HTML-wstpniesformatowany">
    <w:name w:val="HTML Preformatted"/>
    <w:basedOn w:val="Normalny"/>
    <w:link w:val="HTML-wstpniesformatowanyZnak"/>
    <w:uiPriority w:val="99"/>
    <w:unhideWhenUsed/>
    <w:rsid w:val="00AD0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rsid w:val="00AD07F1"/>
    <w:rPr>
      <w:rFonts w:ascii="Courier New" w:eastAsia="Times New Roman" w:hAnsi="Courier New" w:cs="Courier New"/>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750800"/>
    <w:pPr>
      <w:spacing w:after="0" w:line="240" w:lineRule="auto"/>
    </w:pPr>
  </w:style>
  <w:style w:type="paragraph" w:styleId="Nagwek">
    <w:name w:val="header"/>
    <w:basedOn w:val="Normalny"/>
    <w:link w:val="NagwekZnak"/>
    <w:uiPriority w:val="99"/>
    <w:unhideWhenUsed/>
    <w:rsid w:val="00BE169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E169D"/>
  </w:style>
  <w:style w:type="paragraph" w:styleId="Stopka">
    <w:name w:val="footer"/>
    <w:basedOn w:val="Normalny"/>
    <w:link w:val="StopkaZnak"/>
    <w:uiPriority w:val="99"/>
    <w:unhideWhenUsed/>
    <w:rsid w:val="00BE169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E169D"/>
  </w:style>
  <w:style w:type="paragraph" w:styleId="Tekstdymka">
    <w:name w:val="Balloon Text"/>
    <w:basedOn w:val="Normalny"/>
    <w:link w:val="TekstdymkaZnak"/>
    <w:uiPriority w:val="99"/>
    <w:semiHidden/>
    <w:unhideWhenUsed/>
    <w:rsid w:val="00BE169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E169D"/>
    <w:rPr>
      <w:rFonts w:ascii="Tahoma" w:hAnsi="Tahoma" w:cs="Tahoma"/>
      <w:sz w:val="16"/>
      <w:szCs w:val="16"/>
    </w:rPr>
  </w:style>
  <w:style w:type="character" w:styleId="Pogrubienie">
    <w:name w:val="Strong"/>
    <w:basedOn w:val="Domylnaczcionkaakapitu"/>
    <w:uiPriority w:val="22"/>
    <w:qFormat/>
    <w:rsid w:val="00610A49"/>
    <w:rPr>
      <w:b/>
      <w:bCs/>
    </w:rPr>
  </w:style>
  <w:style w:type="paragraph" w:styleId="HTML-wstpniesformatowany">
    <w:name w:val="HTML Preformatted"/>
    <w:basedOn w:val="Normalny"/>
    <w:link w:val="HTML-wstpniesformatowanyZnak"/>
    <w:uiPriority w:val="99"/>
    <w:unhideWhenUsed/>
    <w:rsid w:val="00AD0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rsid w:val="00AD07F1"/>
    <w:rPr>
      <w:rFonts w:ascii="Courier New" w:eastAsia="Times New Roman" w:hAnsi="Courier New" w:cs="Courier New"/>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5343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507</Words>
  <Characters>3046</Characters>
  <Application>Microsoft Office Word</Application>
  <DocSecurity>0</DocSecurity>
  <Lines>25</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3</cp:revision>
  <cp:lastPrinted>2019-01-28T10:01:00Z</cp:lastPrinted>
  <dcterms:created xsi:type="dcterms:W3CDTF">2019-11-13T09:08:00Z</dcterms:created>
  <dcterms:modified xsi:type="dcterms:W3CDTF">2019-11-13T09:09:00Z</dcterms:modified>
</cp:coreProperties>
</file>