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E169D" w:rsidRPr="00A91566" w:rsidRDefault="00A91566" w:rsidP="00336141">
      <w:pPr>
        <w:pStyle w:val="Bezodstpw"/>
        <w:rPr>
          <w:rFonts w:ascii="Calibri Light" w:hAnsi="Calibri Light" w:cs="Calibri Light"/>
          <w:sz w:val="20"/>
          <w:szCs w:val="20"/>
        </w:rPr>
      </w:pPr>
      <w:bookmarkStart w:id="0" w:name="_GoBack"/>
      <w:r w:rsidRPr="00A91566">
        <w:rPr>
          <w:rFonts w:ascii="Calibri Light" w:hAnsi="Calibri Light" w:cs="Calibri Light"/>
          <w:b/>
          <w:sz w:val="20"/>
          <w:szCs w:val="20"/>
        </w:rPr>
        <w:t xml:space="preserve">Informacja prasowa: 02-10 </w:t>
      </w:r>
      <w:r w:rsidR="00D60B13" w:rsidRPr="00A91566">
        <w:rPr>
          <w:rFonts w:ascii="Calibri Light" w:hAnsi="Calibri Light" w:cs="Calibri Light"/>
          <w:b/>
          <w:sz w:val="20"/>
          <w:szCs w:val="20"/>
        </w:rPr>
        <w:t>-</w:t>
      </w:r>
      <w:r w:rsidR="00BE169D" w:rsidRPr="00A91566">
        <w:rPr>
          <w:rFonts w:ascii="Calibri Light" w:hAnsi="Calibri Light" w:cs="Calibri Light"/>
          <w:b/>
          <w:sz w:val="20"/>
          <w:szCs w:val="20"/>
        </w:rPr>
        <w:t>2019, Częstochowa</w:t>
      </w:r>
      <w:r w:rsidR="00BE169D" w:rsidRPr="00A91566">
        <w:rPr>
          <w:rFonts w:ascii="Calibri Light" w:hAnsi="Calibri Light" w:cs="Calibri Light"/>
          <w:sz w:val="20"/>
          <w:szCs w:val="20"/>
        </w:rPr>
        <w:br/>
        <w:t>Tomasz Pietrzak/Guarana PR</w:t>
      </w:r>
      <w:r w:rsidR="00BE169D" w:rsidRPr="00A91566">
        <w:rPr>
          <w:rFonts w:ascii="Calibri Light" w:hAnsi="Calibri Light" w:cs="Calibri Light"/>
          <w:sz w:val="20"/>
          <w:szCs w:val="20"/>
        </w:rPr>
        <w:br/>
        <w:t>Biuro Prasowe Galerii Jurajskiej</w:t>
      </w:r>
      <w:r w:rsidR="00BE169D" w:rsidRPr="00A91566">
        <w:rPr>
          <w:rFonts w:ascii="Calibri Light" w:hAnsi="Calibri Light" w:cs="Calibri Light"/>
          <w:sz w:val="20"/>
          <w:szCs w:val="20"/>
        </w:rPr>
        <w:br/>
        <w:t xml:space="preserve">tel. 509 106 256 mail. tomasz.pietrzak[at]guaranapr.pl </w:t>
      </w:r>
    </w:p>
    <w:p w:rsidR="004C4567" w:rsidRPr="00A91566" w:rsidRDefault="004C4567" w:rsidP="00336141">
      <w:pPr>
        <w:pStyle w:val="Bezodstpw"/>
        <w:jc w:val="both"/>
        <w:rPr>
          <w:rFonts w:ascii="Calibri Light" w:hAnsi="Calibri Light" w:cs="Calibri Light"/>
          <w:sz w:val="20"/>
          <w:szCs w:val="20"/>
        </w:rPr>
      </w:pPr>
    </w:p>
    <w:p w:rsidR="00610A49" w:rsidRPr="00A91566" w:rsidRDefault="00610A49" w:rsidP="00610A49">
      <w:pPr>
        <w:pStyle w:val="Bezodstpw"/>
        <w:rPr>
          <w:rFonts w:ascii="Calibri Light" w:hAnsi="Calibri Light" w:cs="Calibri Light"/>
          <w:sz w:val="20"/>
          <w:szCs w:val="20"/>
        </w:rPr>
      </w:pPr>
    </w:p>
    <w:p w:rsidR="00A91566" w:rsidRPr="00A91566" w:rsidRDefault="00A91566" w:rsidP="00A91566">
      <w:pPr>
        <w:pStyle w:val="Bezodstpw"/>
        <w:rPr>
          <w:rFonts w:ascii="Calibri Light" w:hAnsi="Calibri Light" w:cs="Calibri Light"/>
          <w:b/>
          <w:sz w:val="30"/>
        </w:rPr>
      </w:pPr>
      <w:r w:rsidRPr="00A91566">
        <w:rPr>
          <w:rFonts w:ascii="Calibri Light" w:hAnsi="Calibri Light" w:cs="Calibri Light"/>
          <w:b/>
          <w:sz w:val="30"/>
        </w:rPr>
        <w:t>Częstochowa: Galeria Jurajska stworzyła 10 szpitalnych bibliotek</w:t>
      </w:r>
    </w:p>
    <w:p w:rsidR="00A91566" w:rsidRPr="00A91566" w:rsidRDefault="00A91566" w:rsidP="00A91566">
      <w:pPr>
        <w:pStyle w:val="Bezodstpw"/>
        <w:rPr>
          <w:rFonts w:ascii="Calibri Light" w:hAnsi="Calibri Light" w:cs="Calibri Light"/>
          <w:sz w:val="20"/>
        </w:rPr>
      </w:pPr>
    </w:p>
    <w:p w:rsidR="00A91566" w:rsidRPr="00A91566" w:rsidRDefault="00A91566" w:rsidP="00A91566">
      <w:pPr>
        <w:pStyle w:val="Bezodstpw"/>
        <w:rPr>
          <w:rFonts w:ascii="Calibri Light" w:hAnsi="Calibri Light" w:cs="Calibri Light"/>
        </w:rPr>
      </w:pPr>
    </w:p>
    <w:p w:rsidR="00A91566" w:rsidRPr="00A91566" w:rsidRDefault="00A91566" w:rsidP="00A91566">
      <w:pPr>
        <w:pStyle w:val="Bezodstpw"/>
        <w:rPr>
          <w:rFonts w:ascii="Calibri Light" w:hAnsi="Calibri Light" w:cs="Calibri Light"/>
          <w:b/>
          <w:sz w:val="24"/>
        </w:rPr>
      </w:pPr>
      <w:r w:rsidRPr="00A91566">
        <w:rPr>
          <w:rFonts w:ascii="Calibri Light" w:hAnsi="Calibri Light" w:cs="Calibri Light"/>
          <w:b/>
          <w:sz w:val="24"/>
        </w:rPr>
        <w:t>W Galerii Jurajskiej zakończyła się trwająca cały wrzesień wielka zbiórka książek. Dzięki niej udało się stworzyć aż 10 bibliotek, które działają w szpitalach m.in. w  Częstochowie, Wieluniu i Lublińcu.</w:t>
      </w:r>
    </w:p>
    <w:p w:rsidR="00A91566" w:rsidRPr="00A91566" w:rsidRDefault="00A91566" w:rsidP="00A91566">
      <w:pPr>
        <w:pStyle w:val="Bezodstpw"/>
        <w:rPr>
          <w:rFonts w:ascii="Calibri Light" w:hAnsi="Calibri Light" w:cs="Calibri Light"/>
          <w:sz w:val="20"/>
        </w:rPr>
      </w:pPr>
    </w:p>
    <w:p w:rsidR="00A91566" w:rsidRPr="00A91566" w:rsidRDefault="00A91566" w:rsidP="00A91566">
      <w:pPr>
        <w:pStyle w:val="Bezodstpw"/>
        <w:rPr>
          <w:rFonts w:ascii="Calibri Light" w:hAnsi="Calibri Light" w:cs="Calibri Light"/>
          <w:sz w:val="20"/>
        </w:rPr>
      </w:pPr>
    </w:p>
    <w:p w:rsidR="00A91566" w:rsidRPr="00A91566" w:rsidRDefault="00A91566" w:rsidP="00A91566">
      <w:pPr>
        <w:pStyle w:val="Bezodstpw"/>
        <w:rPr>
          <w:rFonts w:ascii="Calibri Light" w:hAnsi="Calibri Light" w:cs="Calibri Light"/>
          <w:sz w:val="20"/>
        </w:rPr>
      </w:pPr>
      <w:r w:rsidRPr="00A91566">
        <w:rPr>
          <w:rFonts w:ascii="Calibri Light" w:hAnsi="Calibri Light" w:cs="Calibri Light"/>
          <w:sz w:val="20"/>
        </w:rPr>
        <w:t>Równo przez miesiąc mieszańcy Częstochowy i nie tylko przynosili do Galerii Jurajskie nieczytane od dawna książki. Efekt? Udało się zebrać ponad 10 tys. różnych lektur - od bestsellerowych kryminałów, po klasykę literatury, a na bajkach kończąc! Rekordziści wielkiej zbiórki przynosili na nią nawet po kilkadziesiąt książek.</w:t>
      </w:r>
    </w:p>
    <w:p w:rsidR="00A91566" w:rsidRPr="00A91566" w:rsidRDefault="00A91566" w:rsidP="00A91566">
      <w:pPr>
        <w:pStyle w:val="Bezodstpw"/>
        <w:rPr>
          <w:rFonts w:ascii="Calibri Light" w:hAnsi="Calibri Light" w:cs="Calibri Light"/>
          <w:sz w:val="20"/>
        </w:rPr>
      </w:pPr>
    </w:p>
    <w:p w:rsidR="00A91566" w:rsidRPr="00A91566" w:rsidRDefault="00A91566" w:rsidP="00A91566">
      <w:pPr>
        <w:pStyle w:val="Bezodstpw"/>
        <w:rPr>
          <w:rFonts w:ascii="Calibri Light" w:hAnsi="Calibri Light" w:cs="Calibri Light"/>
          <w:b/>
          <w:sz w:val="20"/>
        </w:rPr>
      </w:pPr>
      <w:r w:rsidRPr="00A91566">
        <w:rPr>
          <w:rFonts w:ascii="Calibri Light" w:hAnsi="Calibri Light" w:cs="Calibri Light"/>
          <w:sz w:val="20"/>
        </w:rPr>
        <w:t xml:space="preserve">- </w:t>
      </w:r>
      <w:r w:rsidRPr="00A91566">
        <w:rPr>
          <w:rFonts w:ascii="Calibri Light" w:hAnsi="Calibri Light" w:cs="Calibri Light"/>
          <w:i/>
          <w:sz w:val="20"/>
        </w:rPr>
        <w:t>Akcja spotkała się z ogromnym odzewem ze strony mieszańców regionu. Nie było dnia, żeby ktoś nie przyniósł książek. Wiele osób wracało donosząc następne. Kartony przeznaczone do zbiórki kilka razy dziennie musiały być opróżniane, a ponownie zapełniały się w niecałą godzinę. Wiele osób specjalnie na zbiórkę przyjechało z sąsiednich województw. To najlepszy dowód na to, że lubimy i potrafimy pomagać</w:t>
      </w:r>
      <w:r w:rsidRPr="00A91566">
        <w:rPr>
          <w:rFonts w:ascii="Calibri Light" w:hAnsi="Calibri Light" w:cs="Calibri Light"/>
          <w:sz w:val="20"/>
        </w:rPr>
        <w:t xml:space="preserve"> - </w:t>
      </w:r>
      <w:r w:rsidRPr="00A91566">
        <w:rPr>
          <w:rFonts w:ascii="Calibri Light" w:hAnsi="Calibri Light" w:cs="Calibri Light"/>
          <w:b/>
          <w:sz w:val="20"/>
        </w:rPr>
        <w:t xml:space="preserve">mówi Violetta </w:t>
      </w:r>
      <w:proofErr w:type="spellStart"/>
      <w:r w:rsidRPr="00A91566">
        <w:rPr>
          <w:rFonts w:ascii="Calibri Light" w:hAnsi="Calibri Light" w:cs="Calibri Light"/>
          <w:b/>
          <w:sz w:val="20"/>
        </w:rPr>
        <w:t>Dziubin</w:t>
      </w:r>
      <w:proofErr w:type="spellEnd"/>
      <w:r w:rsidRPr="00A91566">
        <w:rPr>
          <w:rFonts w:ascii="Calibri Light" w:hAnsi="Calibri Light" w:cs="Calibri Light"/>
          <w:b/>
          <w:sz w:val="20"/>
        </w:rPr>
        <w:t>-Łuszczyk, dyrektor marketingu Galerii Jurajskiej.</w:t>
      </w:r>
    </w:p>
    <w:p w:rsidR="00A91566" w:rsidRPr="00A91566" w:rsidRDefault="00A91566" w:rsidP="00A91566">
      <w:pPr>
        <w:pStyle w:val="Bezodstpw"/>
        <w:rPr>
          <w:rFonts w:ascii="Calibri Light" w:hAnsi="Calibri Light" w:cs="Calibri Light"/>
          <w:sz w:val="20"/>
        </w:rPr>
      </w:pPr>
    </w:p>
    <w:p w:rsidR="00A91566" w:rsidRPr="00A91566" w:rsidRDefault="00A91566" w:rsidP="00A91566">
      <w:pPr>
        <w:pStyle w:val="Bezodstpw"/>
        <w:rPr>
          <w:rFonts w:ascii="Calibri Light" w:hAnsi="Calibri Light" w:cs="Calibri Light"/>
          <w:sz w:val="20"/>
        </w:rPr>
      </w:pPr>
      <w:r w:rsidRPr="00A91566">
        <w:rPr>
          <w:rFonts w:ascii="Calibri Light" w:hAnsi="Calibri Light" w:cs="Calibri Light"/>
          <w:sz w:val="20"/>
        </w:rPr>
        <w:t>Cel był szlachetny. Dzięki zebranym książkom udało się stworzyć aż 10 „Zaczytanych Bibliotek”, które stanęły na oddziałach szpitali  m.in. w Częstochowie, Myszkowie, Wieluniu, Lublińcu, Bełchatowie czy Radomsku. W sumie w ręce pacjentów trafiło kilka tysięcy lektur, z których jak się szac</w:t>
      </w:r>
      <w:r>
        <w:rPr>
          <w:rFonts w:ascii="Calibri Light" w:hAnsi="Calibri Light" w:cs="Calibri Light"/>
          <w:sz w:val="20"/>
        </w:rPr>
        <w:t>u</w:t>
      </w:r>
      <w:r w:rsidRPr="00A91566">
        <w:rPr>
          <w:rFonts w:ascii="Calibri Light" w:hAnsi="Calibri Light" w:cs="Calibri Light"/>
          <w:sz w:val="20"/>
        </w:rPr>
        <w:t xml:space="preserve">je, rocznie skorzysta nawet 37 tys. osób. </w:t>
      </w:r>
    </w:p>
    <w:p w:rsidR="00A91566" w:rsidRPr="00A91566" w:rsidRDefault="00A91566" w:rsidP="00A91566">
      <w:pPr>
        <w:pStyle w:val="Bezodstpw"/>
        <w:rPr>
          <w:rFonts w:ascii="Calibri Light" w:hAnsi="Calibri Light" w:cs="Calibri Light"/>
          <w:sz w:val="20"/>
        </w:rPr>
      </w:pPr>
    </w:p>
    <w:p w:rsidR="00A91566" w:rsidRPr="00A91566" w:rsidRDefault="00A91566" w:rsidP="00A91566">
      <w:pPr>
        <w:pStyle w:val="Bezodstpw"/>
        <w:rPr>
          <w:rFonts w:ascii="Calibri Light" w:hAnsi="Calibri Light" w:cs="Calibri Light"/>
          <w:sz w:val="20"/>
        </w:rPr>
      </w:pPr>
      <w:r w:rsidRPr="00A91566">
        <w:rPr>
          <w:rFonts w:ascii="Calibri Light" w:hAnsi="Calibri Light" w:cs="Calibri Light"/>
          <w:sz w:val="20"/>
        </w:rPr>
        <w:t xml:space="preserve">- </w:t>
      </w:r>
      <w:r w:rsidRPr="00A91566">
        <w:rPr>
          <w:rFonts w:ascii="Calibri Light" w:hAnsi="Calibri Light" w:cs="Calibri Light"/>
          <w:i/>
          <w:sz w:val="20"/>
        </w:rPr>
        <w:t xml:space="preserve">Tego typu biblioteki powstają dziś w całej Polsce po to, aby pobyt w szpitalu był łatwiejszy. Mają być odskocznią od szpitalnej codzienności i problemów oraz pomóc odstresować się. Jest to szczególnie ważne dla dzieci. Dlatego w biblioteczkach nie zabrakło bajek, które w wielu przypadkach zostały podarowane na zbiórkę przez ich rówieśników - </w:t>
      </w:r>
      <w:r w:rsidRPr="00A91566">
        <w:rPr>
          <w:rFonts w:ascii="Calibri Light" w:hAnsi="Calibri Light" w:cs="Calibri Light"/>
          <w:sz w:val="20"/>
        </w:rPr>
        <w:t>mówi.</w:t>
      </w:r>
    </w:p>
    <w:p w:rsidR="00A91566" w:rsidRPr="00A91566" w:rsidRDefault="00A91566" w:rsidP="00A91566">
      <w:pPr>
        <w:pStyle w:val="Bezodstpw"/>
        <w:rPr>
          <w:rFonts w:ascii="Calibri Light" w:hAnsi="Calibri Light" w:cs="Calibri Light"/>
          <w:sz w:val="20"/>
        </w:rPr>
      </w:pPr>
    </w:p>
    <w:p w:rsidR="00A91566" w:rsidRPr="00A91566" w:rsidRDefault="00A91566" w:rsidP="00A91566">
      <w:pPr>
        <w:pStyle w:val="Bezodstpw"/>
        <w:rPr>
          <w:rFonts w:ascii="Calibri Light" w:hAnsi="Calibri Light" w:cs="Calibri Light"/>
          <w:sz w:val="20"/>
        </w:rPr>
      </w:pPr>
      <w:r w:rsidRPr="00A91566">
        <w:rPr>
          <w:rFonts w:ascii="Calibri Light" w:hAnsi="Calibri Light" w:cs="Calibri Light"/>
          <w:sz w:val="20"/>
        </w:rPr>
        <w:t xml:space="preserve">Ale do samej zbiórki i bibliotek wspólna akcja Jurajskiej i Fundacji Zaczytani.org nie ograniczyła się. W ramach projektu aż 80 wolontariuszy wzięło udział w bezpłatnych w warsztatach z </w:t>
      </w:r>
      <w:proofErr w:type="spellStart"/>
      <w:r w:rsidRPr="00A91566">
        <w:rPr>
          <w:rFonts w:ascii="Calibri Light" w:hAnsi="Calibri Light" w:cs="Calibri Light"/>
          <w:sz w:val="20"/>
        </w:rPr>
        <w:t>bajkoterapii</w:t>
      </w:r>
      <w:proofErr w:type="spellEnd"/>
      <w:r w:rsidRPr="00A91566">
        <w:rPr>
          <w:rFonts w:ascii="Calibri Light" w:hAnsi="Calibri Light" w:cs="Calibri Light"/>
          <w:sz w:val="20"/>
        </w:rPr>
        <w:t xml:space="preserve">. W efekcie, na oddziałach szpitalnych pojawią się </w:t>
      </w:r>
      <w:proofErr w:type="spellStart"/>
      <w:r w:rsidRPr="00A91566">
        <w:rPr>
          <w:rFonts w:ascii="Calibri Light" w:hAnsi="Calibri Light" w:cs="Calibri Light"/>
          <w:sz w:val="20"/>
        </w:rPr>
        <w:t>bajkoterapeuci</w:t>
      </w:r>
      <w:proofErr w:type="spellEnd"/>
      <w:r w:rsidRPr="00A91566">
        <w:rPr>
          <w:rFonts w:ascii="Calibri Light" w:hAnsi="Calibri Light" w:cs="Calibri Light"/>
          <w:sz w:val="20"/>
        </w:rPr>
        <w:t xml:space="preserve">, którzy poprowadzą specjalne zajęcia z dziećmi oparte m.in. na czytaniu im opowieści. </w:t>
      </w:r>
    </w:p>
    <w:p w:rsidR="00A91566" w:rsidRPr="00A91566" w:rsidRDefault="00A91566" w:rsidP="00A91566">
      <w:pPr>
        <w:pStyle w:val="Bezodstpw"/>
        <w:rPr>
          <w:rFonts w:ascii="Calibri Light" w:hAnsi="Calibri Light" w:cs="Calibri Light"/>
          <w:sz w:val="20"/>
        </w:rPr>
      </w:pPr>
    </w:p>
    <w:p w:rsidR="00A91566" w:rsidRPr="00A91566" w:rsidRDefault="00A91566" w:rsidP="00A91566">
      <w:pPr>
        <w:pStyle w:val="Bezodstpw"/>
        <w:rPr>
          <w:rFonts w:ascii="Calibri Light" w:hAnsi="Calibri Light" w:cs="Calibri Light"/>
          <w:sz w:val="20"/>
        </w:rPr>
      </w:pPr>
      <w:r w:rsidRPr="00A91566">
        <w:rPr>
          <w:rFonts w:ascii="Calibri Light" w:hAnsi="Calibri Light" w:cs="Calibri Light"/>
          <w:sz w:val="20"/>
        </w:rPr>
        <w:t xml:space="preserve">Ponadto przez całą akcję dzięki „Zaczytanej Ławce” , którą stworzył Tomasz Sętowski można było bezpłatnie pobrać audiobooki kilkunastu dzieł światowej literatury. Ławeczka przed Jurajską stać będzie jeszcze do końca marca przyszłego roku! Akcja nie obyła się także bez wielkiego czytania z udziałem chociażby aktorów znanych z serialu „M jak Miłość” - Mikołaja </w:t>
      </w:r>
      <w:proofErr w:type="spellStart"/>
      <w:r w:rsidRPr="00A91566">
        <w:rPr>
          <w:rFonts w:ascii="Calibri Light" w:hAnsi="Calibri Light" w:cs="Calibri Light"/>
          <w:sz w:val="20"/>
        </w:rPr>
        <w:t>Roznerskiego</w:t>
      </w:r>
      <w:proofErr w:type="spellEnd"/>
      <w:r w:rsidRPr="00A91566">
        <w:rPr>
          <w:rFonts w:ascii="Calibri Light" w:hAnsi="Calibri Light" w:cs="Calibri Light"/>
          <w:sz w:val="20"/>
        </w:rPr>
        <w:t xml:space="preserve"> i Adrianny Kalskiej.</w:t>
      </w:r>
    </w:p>
    <w:p w:rsidR="00A91566" w:rsidRPr="00A91566" w:rsidRDefault="00A91566" w:rsidP="00A91566">
      <w:pPr>
        <w:pStyle w:val="Bezodstpw"/>
        <w:rPr>
          <w:rFonts w:ascii="Calibri Light" w:hAnsi="Calibri Light" w:cs="Calibri Light"/>
          <w:sz w:val="20"/>
        </w:rPr>
      </w:pPr>
    </w:p>
    <w:p w:rsidR="00A91566" w:rsidRPr="00A91566" w:rsidRDefault="00A91566" w:rsidP="00A91566">
      <w:pPr>
        <w:pStyle w:val="Bezodstpw"/>
        <w:rPr>
          <w:rFonts w:ascii="Calibri Light" w:hAnsi="Calibri Light" w:cs="Calibri Light"/>
          <w:sz w:val="20"/>
          <w:szCs w:val="20"/>
        </w:rPr>
      </w:pPr>
      <w:r w:rsidRPr="00A91566">
        <w:rPr>
          <w:rFonts w:ascii="Calibri Light" w:hAnsi="Calibri Light" w:cs="Calibri Light"/>
          <w:i/>
          <w:sz w:val="20"/>
          <w:szCs w:val="20"/>
        </w:rPr>
        <w:t xml:space="preserve">- Całe to wydarzenie miało kilka celów do zrealizowania. Jednym z nich były oczywiście biblioteczki, ale sam projekt promował także czytelnictwo. Staraliśmy się zachęcić mieszańców region, aby ci sięgnęli po książkę lub audiobook. Pomagały w tym spotkania czytelnicze, ale także wspomniana już ławeczka, dzięki której kilkaset razy pobrano utwory m.in. </w:t>
      </w:r>
      <w:r w:rsidRPr="00A91566">
        <w:rPr>
          <w:rFonts w:ascii="Calibri Light" w:hAnsi="Calibri Light" w:cs="Calibri Light"/>
          <w:i/>
          <w:sz w:val="20"/>
          <w:szCs w:val="20"/>
          <w:shd w:val="clear" w:color="auto" w:fill="FFFFFF"/>
        </w:rPr>
        <w:t>Antoniego Czechowa, Rudyarda Kiplinga, Edgara Alana Poe, Marka Twaina czy Roberta Louisa Stevensona</w:t>
      </w:r>
      <w:r w:rsidRPr="00A91566">
        <w:rPr>
          <w:rFonts w:ascii="Calibri Light" w:hAnsi="Calibri Light" w:cs="Calibri Light"/>
          <w:sz w:val="20"/>
          <w:szCs w:val="20"/>
          <w:shd w:val="clear" w:color="auto" w:fill="FFFFFF"/>
        </w:rPr>
        <w:t xml:space="preserve"> - mówi </w:t>
      </w:r>
      <w:proofErr w:type="spellStart"/>
      <w:r w:rsidRPr="00A91566">
        <w:rPr>
          <w:rFonts w:ascii="Calibri Light" w:hAnsi="Calibri Light" w:cs="Calibri Light"/>
          <w:sz w:val="20"/>
          <w:szCs w:val="20"/>
          <w:shd w:val="clear" w:color="auto" w:fill="FFFFFF"/>
        </w:rPr>
        <w:t>Dziubin</w:t>
      </w:r>
      <w:proofErr w:type="spellEnd"/>
      <w:r w:rsidRPr="00A91566">
        <w:rPr>
          <w:rFonts w:ascii="Calibri Light" w:hAnsi="Calibri Light" w:cs="Calibri Light"/>
          <w:sz w:val="20"/>
          <w:szCs w:val="20"/>
          <w:shd w:val="clear" w:color="auto" w:fill="FFFFFF"/>
        </w:rPr>
        <w:t>-Łuszczyk.</w:t>
      </w:r>
    </w:p>
    <w:p w:rsidR="00E154AA" w:rsidRPr="00A91566" w:rsidRDefault="00E154AA" w:rsidP="00E154AA">
      <w:pPr>
        <w:pStyle w:val="Bezodstpw"/>
        <w:rPr>
          <w:rFonts w:ascii="Calibri Light" w:hAnsi="Calibri Light" w:cs="Calibri Light"/>
        </w:rPr>
      </w:pPr>
    </w:p>
    <w:p w:rsidR="00E154AA" w:rsidRPr="00A91566" w:rsidRDefault="00E154AA" w:rsidP="00E154AA">
      <w:pPr>
        <w:pStyle w:val="Bezodstpw"/>
        <w:rPr>
          <w:rFonts w:ascii="Calibri Light" w:hAnsi="Calibri Light" w:cs="Calibri Light"/>
        </w:rPr>
      </w:pPr>
    </w:p>
    <w:p w:rsidR="00E154AA" w:rsidRPr="00A91566" w:rsidRDefault="00E154AA" w:rsidP="00E154AA">
      <w:pPr>
        <w:pStyle w:val="Bezodstpw"/>
        <w:rPr>
          <w:rFonts w:ascii="Calibri Light" w:hAnsi="Calibri Light" w:cs="Calibri Light"/>
        </w:rPr>
      </w:pPr>
    </w:p>
    <w:p w:rsidR="00E154AA" w:rsidRPr="00A91566" w:rsidRDefault="00E154AA" w:rsidP="00E154AA">
      <w:pPr>
        <w:pStyle w:val="Bezodstpw"/>
        <w:rPr>
          <w:rFonts w:ascii="Calibri Light" w:hAnsi="Calibri Light" w:cs="Calibri Light"/>
        </w:rPr>
      </w:pPr>
    </w:p>
    <w:p w:rsidR="00917C6A" w:rsidRPr="00A91566" w:rsidRDefault="00917C6A" w:rsidP="001A2061">
      <w:pPr>
        <w:pStyle w:val="Bezodstpw"/>
        <w:rPr>
          <w:rFonts w:ascii="Calibri Light" w:hAnsi="Calibri Light" w:cs="Calibri Light"/>
          <w:sz w:val="14"/>
          <w:szCs w:val="20"/>
        </w:rPr>
      </w:pPr>
      <w:r w:rsidRPr="00A91566">
        <w:rPr>
          <w:rFonts w:ascii="Calibri Light" w:eastAsia="Times New Roman" w:hAnsi="Calibri Light" w:cs="Calibri Light"/>
          <w:sz w:val="14"/>
          <w:szCs w:val="20"/>
          <w:lang w:eastAsia="pl-PL"/>
        </w:rPr>
        <w:t>***</w:t>
      </w:r>
      <w:r w:rsidR="001A2061" w:rsidRPr="00A91566">
        <w:rPr>
          <w:rFonts w:ascii="Calibri Light" w:eastAsia="Times New Roman" w:hAnsi="Calibri Light" w:cs="Calibri Light"/>
          <w:sz w:val="14"/>
          <w:szCs w:val="20"/>
          <w:lang w:eastAsia="pl-PL"/>
        </w:rPr>
        <w:br/>
      </w:r>
      <w:r w:rsidRPr="00A91566">
        <w:rPr>
          <w:rFonts w:ascii="Calibri Light" w:eastAsia="Times New Roman" w:hAnsi="Calibri Light" w:cs="Calibri Light"/>
          <w:sz w:val="14"/>
          <w:szCs w:val="20"/>
          <w:lang w:eastAsia="pl-PL"/>
        </w:rPr>
        <w:t xml:space="preserve">Galeria Jurajska to największe centrum handlowe w Częstochowie (49 tys. m kw. GLA). Działający od 2009 roku obiekt z roku na roku zyskuje na popularności. W efekcie dziś to najchętniej wybierana galeria w mieście i jedna z najpopularniejszych w regionie.  Tylko w 2018 roku galerię odwiedziło blisko 7,2 mln osób. W </w:t>
      </w:r>
      <w:r w:rsidRPr="00A91566">
        <w:rPr>
          <w:rFonts w:ascii="Calibri Light" w:eastAsia="Times New Roman" w:hAnsi="Calibri Light" w:cs="Calibri Light"/>
          <w:sz w:val="14"/>
          <w:szCs w:val="20"/>
          <w:lang w:eastAsia="pl-PL"/>
        </w:rPr>
        <w:lastRenderedPageBreak/>
        <w:t>Galerii Jurajskiej można znaleźć 200 sklepów, punktów usługowych i gastronomicznych oraz wielosalowe kino Cinema City. Ofertę wypełniają najpopularniejsze polskie i zagraniczne marki.  Swoje sklepy mają tutaj m.in. Grupa LPP (</w:t>
      </w:r>
      <w:proofErr w:type="spellStart"/>
      <w:r w:rsidRPr="00A91566">
        <w:rPr>
          <w:rFonts w:ascii="Calibri Light" w:eastAsia="Times New Roman" w:hAnsi="Calibri Light" w:cs="Calibri Light"/>
          <w:sz w:val="14"/>
          <w:szCs w:val="20"/>
          <w:lang w:eastAsia="pl-PL"/>
        </w:rPr>
        <w:t>Reserved</w:t>
      </w:r>
      <w:proofErr w:type="spellEnd"/>
      <w:r w:rsidRPr="00A91566">
        <w:rPr>
          <w:rFonts w:ascii="Calibri Light" w:eastAsia="Times New Roman" w:hAnsi="Calibri Light" w:cs="Calibri Light"/>
          <w:sz w:val="14"/>
          <w:szCs w:val="20"/>
          <w:lang w:eastAsia="pl-PL"/>
        </w:rPr>
        <w:t xml:space="preserve">, </w:t>
      </w:r>
      <w:proofErr w:type="spellStart"/>
      <w:r w:rsidRPr="00A91566">
        <w:rPr>
          <w:rFonts w:ascii="Calibri Light" w:eastAsia="Times New Roman" w:hAnsi="Calibri Light" w:cs="Calibri Light"/>
          <w:sz w:val="14"/>
          <w:szCs w:val="20"/>
          <w:lang w:eastAsia="pl-PL"/>
        </w:rPr>
        <w:t>Cropp</w:t>
      </w:r>
      <w:proofErr w:type="spellEnd"/>
      <w:r w:rsidRPr="00A91566">
        <w:rPr>
          <w:rFonts w:ascii="Calibri Light" w:eastAsia="Times New Roman" w:hAnsi="Calibri Light" w:cs="Calibri Light"/>
          <w:sz w:val="14"/>
          <w:szCs w:val="20"/>
          <w:lang w:eastAsia="pl-PL"/>
        </w:rPr>
        <w:t xml:space="preserve">, Home &amp; </w:t>
      </w:r>
      <w:proofErr w:type="spellStart"/>
      <w:r w:rsidRPr="00A91566">
        <w:rPr>
          <w:rFonts w:ascii="Calibri Light" w:eastAsia="Times New Roman" w:hAnsi="Calibri Light" w:cs="Calibri Light"/>
          <w:sz w:val="14"/>
          <w:szCs w:val="20"/>
          <w:lang w:eastAsia="pl-PL"/>
        </w:rPr>
        <w:t>You</w:t>
      </w:r>
      <w:proofErr w:type="spellEnd"/>
      <w:r w:rsidRPr="00A91566">
        <w:rPr>
          <w:rFonts w:ascii="Calibri Light" w:eastAsia="Times New Roman" w:hAnsi="Calibri Light" w:cs="Calibri Light"/>
          <w:sz w:val="14"/>
          <w:szCs w:val="20"/>
          <w:lang w:eastAsia="pl-PL"/>
        </w:rPr>
        <w:t xml:space="preserve">, House, </w:t>
      </w:r>
      <w:proofErr w:type="spellStart"/>
      <w:r w:rsidRPr="00A91566">
        <w:rPr>
          <w:rFonts w:ascii="Calibri Light" w:eastAsia="Times New Roman" w:hAnsi="Calibri Light" w:cs="Calibri Light"/>
          <w:sz w:val="14"/>
          <w:szCs w:val="20"/>
          <w:lang w:eastAsia="pl-PL"/>
        </w:rPr>
        <w:t>Mohito</w:t>
      </w:r>
      <w:proofErr w:type="spellEnd"/>
      <w:r w:rsidRPr="00A91566">
        <w:rPr>
          <w:rFonts w:ascii="Calibri Light" w:eastAsia="Times New Roman" w:hAnsi="Calibri Light" w:cs="Calibri Light"/>
          <w:sz w:val="14"/>
          <w:szCs w:val="20"/>
          <w:lang w:eastAsia="pl-PL"/>
        </w:rPr>
        <w:t xml:space="preserve">, </w:t>
      </w:r>
      <w:proofErr w:type="spellStart"/>
      <w:r w:rsidRPr="00A91566">
        <w:rPr>
          <w:rFonts w:ascii="Calibri Light" w:eastAsia="Times New Roman" w:hAnsi="Calibri Light" w:cs="Calibri Light"/>
          <w:sz w:val="14"/>
          <w:szCs w:val="20"/>
          <w:lang w:eastAsia="pl-PL"/>
        </w:rPr>
        <w:t>Sinsay</w:t>
      </w:r>
      <w:proofErr w:type="spellEnd"/>
      <w:r w:rsidRPr="00A91566">
        <w:rPr>
          <w:rFonts w:ascii="Calibri Light" w:eastAsia="Times New Roman" w:hAnsi="Calibri Light" w:cs="Calibri Light"/>
          <w:sz w:val="14"/>
          <w:szCs w:val="20"/>
          <w:lang w:eastAsia="pl-PL"/>
        </w:rPr>
        <w:t>), grupa Inditex (</w:t>
      </w:r>
      <w:proofErr w:type="spellStart"/>
      <w:r w:rsidRPr="00A91566">
        <w:rPr>
          <w:rFonts w:ascii="Calibri Light" w:eastAsia="Times New Roman" w:hAnsi="Calibri Light" w:cs="Calibri Light"/>
          <w:sz w:val="14"/>
          <w:szCs w:val="20"/>
          <w:lang w:eastAsia="pl-PL"/>
        </w:rPr>
        <w:t>Zara</w:t>
      </w:r>
      <w:proofErr w:type="spellEnd"/>
      <w:r w:rsidRPr="00A91566">
        <w:rPr>
          <w:rFonts w:ascii="Calibri Light" w:eastAsia="Times New Roman" w:hAnsi="Calibri Light" w:cs="Calibri Light"/>
          <w:sz w:val="14"/>
          <w:szCs w:val="20"/>
          <w:lang w:eastAsia="pl-PL"/>
        </w:rPr>
        <w:t xml:space="preserve">, </w:t>
      </w:r>
      <w:proofErr w:type="spellStart"/>
      <w:r w:rsidRPr="00A91566">
        <w:rPr>
          <w:rFonts w:ascii="Calibri Light" w:eastAsia="Times New Roman" w:hAnsi="Calibri Light" w:cs="Calibri Light"/>
          <w:sz w:val="14"/>
          <w:szCs w:val="20"/>
          <w:lang w:eastAsia="pl-PL"/>
        </w:rPr>
        <w:t>Bershka</w:t>
      </w:r>
      <w:proofErr w:type="spellEnd"/>
      <w:r w:rsidRPr="00A91566">
        <w:rPr>
          <w:rFonts w:ascii="Calibri Light" w:eastAsia="Times New Roman" w:hAnsi="Calibri Light" w:cs="Calibri Light"/>
          <w:sz w:val="14"/>
          <w:szCs w:val="20"/>
          <w:lang w:eastAsia="pl-PL"/>
        </w:rPr>
        <w:t xml:space="preserve">, Stradivarius, </w:t>
      </w:r>
      <w:proofErr w:type="spellStart"/>
      <w:r w:rsidRPr="00A91566">
        <w:rPr>
          <w:rFonts w:ascii="Calibri Light" w:eastAsia="Times New Roman" w:hAnsi="Calibri Light" w:cs="Calibri Light"/>
          <w:sz w:val="14"/>
          <w:szCs w:val="20"/>
          <w:lang w:eastAsia="pl-PL"/>
        </w:rPr>
        <w:t>Massimo</w:t>
      </w:r>
      <w:proofErr w:type="spellEnd"/>
      <w:r w:rsidRPr="00A91566">
        <w:rPr>
          <w:rFonts w:ascii="Calibri Light" w:eastAsia="Times New Roman" w:hAnsi="Calibri Light" w:cs="Calibri Light"/>
          <w:sz w:val="14"/>
          <w:szCs w:val="20"/>
          <w:lang w:eastAsia="pl-PL"/>
        </w:rPr>
        <w:t xml:space="preserve"> </w:t>
      </w:r>
      <w:proofErr w:type="spellStart"/>
      <w:r w:rsidRPr="00A91566">
        <w:rPr>
          <w:rFonts w:ascii="Calibri Light" w:eastAsia="Times New Roman" w:hAnsi="Calibri Light" w:cs="Calibri Light"/>
          <w:sz w:val="14"/>
          <w:szCs w:val="20"/>
          <w:lang w:eastAsia="pl-PL"/>
        </w:rPr>
        <w:t>Dutti</w:t>
      </w:r>
      <w:proofErr w:type="spellEnd"/>
      <w:r w:rsidRPr="00A91566">
        <w:rPr>
          <w:rFonts w:ascii="Calibri Light" w:eastAsia="Times New Roman" w:hAnsi="Calibri Light" w:cs="Calibri Light"/>
          <w:sz w:val="14"/>
          <w:szCs w:val="20"/>
          <w:lang w:eastAsia="pl-PL"/>
        </w:rPr>
        <w:t xml:space="preserve">), TK </w:t>
      </w:r>
      <w:proofErr w:type="spellStart"/>
      <w:r w:rsidRPr="00A91566">
        <w:rPr>
          <w:rFonts w:ascii="Calibri Light" w:eastAsia="Times New Roman" w:hAnsi="Calibri Light" w:cs="Calibri Light"/>
          <w:sz w:val="14"/>
          <w:szCs w:val="20"/>
          <w:lang w:eastAsia="pl-PL"/>
        </w:rPr>
        <w:t>Maxx</w:t>
      </w:r>
      <w:proofErr w:type="spellEnd"/>
      <w:r w:rsidRPr="00A91566">
        <w:rPr>
          <w:rFonts w:ascii="Calibri Light" w:eastAsia="Times New Roman" w:hAnsi="Calibri Light" w:cs="Calibri Light"/>
          <w:sz w:val="14"/>
          <w:szCs w:val="20"/>
          <w:lang w:eastAsia="pl-PL"/>
        </w:rPr>
        <w:t xml:space="preserve">, C&amp;A, Euro RTV AGD, </w:t>
      </w:r>
      <w:proofErr w:type="spellStart"/>
      <w:r w:rsidRPr="00A91566">
        <w:rPr>
          <w:rFonts w:ascii="Calibri Light" w:eastAsia="Times New Roman" w:hAnsi="Calibri Light" w:cs="Calibri Light"/>
          <w:sz w:val="14"/>
          <w:szCs w:val="20"/>
          <w:lang w:eastAsia="pl-PL"/>
        </w:rPr>
        <w:t>Intersport</w:t>
      </w:r>
      <w:proofErr w:type="spellEnd"/>
      <w:r w:rsidRPr="00A91566">
        <w:rPr>
          <w:rFonts w:ascii="Calibri Light" w:eastAsia="Times New Roman" w:hAnsi="Calibri Light" w:cs="Calibri Light"/>
          <w:sz w:val="14"/>
          <w:szCs w:val="20"/>
          <w:lang w:eastAsia="pl-PL"/>
        </w:rPr>
        <w:t xml:space="preserve">, Empik, H&amp;M, New </w:t>
      </w:r>
      <w:proofErr w:type="spellStart"/>
      <w:r w:rsidRPr="00A91566">
        <w:rPr>
          <w:rFonts w:ascii="Calibri Light" w:eastAsia="Times New Roman" w:hAnsi="Calibri Light" w:cs="Calibri Light"/>
          <w:sz w:val="14"/>
          <w:szCs w:val="20"/>
          <w:lang w:eastAsia="pl-PL"/>
        </w:rPr>
        <w:t>Yorker</w:t>
      </w:r>
      <w:proofErr w:type="spellEnd"/>
      <w:r w:rsidRPr="00A91566">
        <w:rPr>
          <w:rFonts w:ascii="Calibri Light" w:eastAsia="Times New Roman" w:hAnsi="Calibri Light" w:cs="Calibri Light"/>
          <w:sz w:val="14"/>
          <w:szCs w:val="20"/>
          <w:lang w:eastAsia="pl-PL"/>
        </w:rPr>
        <w:t xml:space="preserve">, Smyk, Rossmann, </w:t>
      </w:r>
      <w:proofErr w:type="spellStart"/>
      <w:r w:rsidRPr="00A91566">
        <w:rPr>
          <w:rFonts w:ascii="Calibri Light" w:eastAsia="Times New Roman" w:hAnsi="Calibri Light" w:cs="Calibri Light"/>
          <w:sz w:val="14"/>
          <w:szCs w:val="20"/>
          <w:lang w:eastAsia="pl-PL"/>
        </w:rPr>
        <w:t>Sephora</w:t>
      </w:r>
      <w:proofErr w:type="spellEnd"/>
      <w:r w:rsidRPr="00A91566">
        <w:rPr>
          <w:rFonts w:ascii="Calibri Light" w:eastAsia="Times New Roman" w:hAnsi="Calibri Light" w:cs="Calibri Light"/>
          <w:sz w:val="14"/>
          <w:szCs w:val="20"/>
          <w:lang w:eastAsia="pl-PL"/>
        </w:rPr>
        <w:t xml:space="preserve">, Super Pharm, Biedronka, Douglas, Carry, </w:t>
      </w:r>
      <w:proofErr w:type="spellStart"/>
      <w:r w:rsidRPr="00A91566">
        <w:rPr>
          <w:rFonts w:ascii="Calibri Light" w:eastAsia="Times New Roman" w:hAnsi="Calibri Light" w:cs="Calibri Light"/>
          <w:sz w:val="14"/>
          <w:szCs w:val="20"/>
          <w:lang w:eastAsia="pl-PL"/>
        </w:rPr>
        <w:t>TruTrussardi</w:t>
      </w:r>
      <w:proofErr w:type="spellEnd"/>
      <w:r w:rsidRPr="00A91566">
        <w:rPr>
          <w:rFonts w:ascii="Calibri Light" w:eastAsia="Times New Roman" w:hAnsi="Calibri Light" w:cs="Calibri Light"/>
          <w:sz w:val="14"/>
          <w:szCs w:val="20"/>
          <w:lang w:eastAsia="pl-PL"/>
        </w:rPr>
        <w:t xml:space="preserve">, </w:t>
      </w:r>
      <w:proofErr w:type="spellStart"/>
      <w:r w:rsidRPr="00A91566">
        <w:rPr>
          <w:rFonts w:ascii="Calibri Light" w:eastAsia="Times New Roman" w:hAnsi="Calibri Light" w:cs="Calibri Light"/>
          <w:sz w:val="14"/>
          <w:szCs w:val="20"/>
          <w:lang w:eastAsia="pl-PL"/>
        </w:rPr>
        <w:t>Apart</w:t>
      </w:r>
      <w:proofErr w:type="spellEnd"/>
      <w:r w:rsidRPr="00A91566">
        <w:rPr>
          <w:rFonts w:ascii="Calibri Light" w:eastAsia="Times New Roman" w:hAnsi="Calibri Light" w:cs="Calibri Light"/>
          <w:sz w:val="14"/>
          <w:szCs w:val="20"/>
          <w:lang w:eastAsia="pl-PL"/>
        </w:rPr>
        <w:t xml:space="preserve"> i wiele innych. Do dyspozycji klientów Galerii Jurajskiej jest wielopoziomowy parking mogący pomieścić 2000 samochodów, parking autokarowy, rowerowy, motocyklowy a także nowocześnie zaaranżowana strefa restauracyjna z wydzieloną przestrzenią wypoczynkową. Tuż przy galerii klienci znajdują natomiast nowocześnie zaaranżowany miejski ogród nad bulwarami Warty oraz parking autokarowy. We wnętrzu obiektu z kolei przygotowano dla nich kilka stref relaksu, w tym strefę dydaktyczną </w:t>
      </w:r>
      <w:proofErr w:type="spellStart"/>
      <w:r w:rsidRPr="00A91566">
        <w:rPr>
          <w:rFonts w:ascii="Calibri Light" w:eastAsia="Times New Roman" w:hAnsi="Calibri Light" w:cs="Calibri Light"/>
          <w:sz w:val="14"/>
          <w:szCs w:val="20"/>
          <w:lang w:eastAsia="pl-PL"/>
        </w:rPr>
        <w:t>premium</w:t>
      </w:r>
      <w:proofErr w:type="spellEnd"/>
      <w:r w:rsidRPr="00A91566">
        <w:rPr>
          <w:rFonts w:ascii="Calibri Light" w:eastAsia="Times New Roman" w:hAnsi="Calibri Light" w:cs="Calibri Light"/>
          <w:sz w:val="14"/>
          <w:szCs w:val="20"/>
          <w:lang w:eastAsia="pl-PL"/>
        </w:rPr>
        <w:t xml:space="preserve"> z akwariami (morskim i słodkowodnym). Właścicielem galerii jest GTC S.A.</w:t>
      </w:r>
    </w:p>
    <w:p w:rsidR="00917C6A" w:rsidRPr="00A91566" w:rsidRDefault="00917C6A" w:rsidP="00336141">
      <w:pPr>
        <w:pStyle w:val="Bezodstpw"/>
        <w:jc w:val="both"/>
        <w:rPr>
          <w:rFonts w:ascii="Calibri Light" w:hAnsi="Calibri Light" w:cs="Calibri Light"/>
          <w:sz w:val="14"/>
          <w:szCs w:val="20"/>
        </w:rPr>
      </w:pPr>
    </w:p>
    <w:p w:rsidR="00C350A4" w:rsidRPr="00A91566" w:rsidRDefault="00C350A4" w:rsidP="00336141">
      <w:pPr>
        <w:pStyle w:val="Bezodstpw"/>
        <w:jc w:val="both"/>
        <w:rPr>
          <w:rFonts w:ascii="Calibri Light" w:hAnsi="Calibri Light" w:cs="Calibri Light"/>
          <w:sz w:val="14"/>
          <w:szCs w:val="20"/>
        </w:rPr>
      </w:pPr>
    </w:p>
    <w:p w:rsidR="00BE169D" w:rsidRPr="00A91566" w:rsidRDefault="00BE169D" w:rsidP="00336141">
      <w:pPr>
        <w:pStyle w:val="Bezodstpw"/>
        <w:jc w:val="both"/>
        <w:rPr>
          <w:rFonts w:ascii="Calibri Light" w:hAnsi="Calibri Light" w:cs="Calibri Light"/>
          <w:sz w:val="14"/>
          <w:szCs w:val="20"/>
        </w:rPr>
      </w:pPr>
      <w:r w:rsidRPr="00A91566">
        <w:rPr>
          <w:rFonts w:ascii="Calibri Light" w:hAnsi="Calibri Light" w:cs="Calibri Light"/>
          <w:sz w:val="14"/>
          <w:szCs w:val="20"/>
        </w:rPr>
        <w:t>źródło: Galeria Jurajska</w:t>
      </w:r>
      <w:r w:rsidR="00E73877" w:rsidRPr="00A91566">
        <w:rPr>
          <w:rFonts w:ascii="Calibri Light" w:hAnsi="Calibri Light" w:cs="Calibri Light"/>
          <w:sz w:val="14"/>
          <w:szCs w:val="20"/>
        </w:rPr>
        <w:t>/Guarana PR</w:t>
      </w:r>
      <w:bookmarkEnd w:id="0"/>
    </w:p>
    <w:sectPr w:rsidR="00BE169D" w:rsidRPr="00A91566">
      <w:head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F05F0" w:rsidRDefault="004F05F0" w:rsidP="00BE169D">
      <w:pPr>
        <w:spacing w:after="0" w:line="240" w:lineRule="auto"/>
      </w:pPr>
      <w:r>
        <w:separator/>
      </w:r>
    </w:p>
  </w:endnote>
  <w:endnote w:type="continuationSeparator" w:id="0">
    <w:p w:rsidR="004F05F0" w:rsidRDefault="004F05F0" w:rsidP="00BE16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F05F0" w:rsidRDefault="004F05F0" w:rsidP="00BE169D">
      <w:pPr>
        <w:spacing w:after="0" w:line="240" w:lineRule="auto"/>
      </w:pPr>
      <w:r>
        <w:separator/>
      </w:r>
    </w:p>
  </w:footnote>
  <w:footnote w:type="continuationSeparator" w:id="0">
    <w:p w:rsidR="004F05F0" w:rsidRDefault="004F05F0" w:rsidP="00BE169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169D" w:rsidRDefault="00BE169D" w:rsidP="00BE169D">
    <w:pPr>
      <w:pStyle w:val="Nagwek"/>
      <w:jc w:val="right"/>
    </w:pPr>
    <w:r>
      <w:rPr>
        <w:noProof/>
        <w:lang w:eastAsia="pl-PL"/>
      </w:rPr>
      <w:drawing>
        <wp:inline distT="0" distB="0" distL="0" distR="0">
          <wp:extent cx="615461" cy="615461"/>
          <wp:effectExtent l="0" t="0" r="0" b="0"/>
          <wp:docPr id="1" name="Obraz 1" descr="C:\Users\TomTom\Desktop\WYSTRÓJ\kuchnia\newbri\11035742_10153531385299354_7956371185306296231_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omTom\Desktop\WYSTRÓJ\kuchnia\newbri\11035742_10153531385299354_7956371185306296231_n.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5336" cy="615336"/>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0800"/>
    <w:rsid w:val="000273A0"/>
    <w:rsid w:val="0003391A"/>
    <w:rsid w:val="0003664D"/>
    <w:rsid w:val="00044270"/>
    <w:rsid w:val="000959F0"/>
    <w:rsid w:val="000E37B9"/>
    <w:rsid w:val="0010310D"/>
    <w:rsid w:val="00112ACA"/>
    <w:rsid w:val="00184BAB"/>
    <w:rsid w:val="00192443"/>
    <w:rsid w:val="001A2061"/>
    <w:rsid w:val="001B54DC"/>
    <w:rsid w:val="001C7239"/>
    <w:rsid w:val="001E2BF4"/>
    <w:rsid w:val="0020327B"/>
    <w:rsid w:val="002221A9"/>
    <w:rsid w:val="00245D29"/>
    <w:rsid w:val="00245F13"/>
    <w:rsid w:val="00271C29"/>
    <w:rsid w:val="00292AE6"/>
    <w:rsid w:val="002A462F"/>
    <w:rsid w:val="002A6E1D"/>
    <w:rsid w:val="002C0367"/>
    <w:rsid w:val="002F5A0B"/>
    <w:rsid w:val="00325006"/>
    <w:rsid w:val="00336141"/>
    <w:rsid w:val="003722B2"/>
    <w:rsid w:val="003B4EDE"/>
    <w:rsid w:val="003C5010"/>
    <w:rsid w:val="003C690D"/>
    <w:rsid w:val="0040138D"/>
    <w:rsid w:val="00434660"/>
    <w:rsid w:val="004B0DB7"/>
    <w:rsid w:val="004C4567"/>
    <w:rsid w:val="004D7F5C"/>
    <w:rsid w:val="004F05F0"/>
    <w:rsid w:val="00590FD7"/>
    <w:rsid w:val="005D0445"/>
    <w:rsid w:val="005E1056"/>
    <w:rsid w:val="00607A94"/>
    <w:rsid w:val="006107CA"/>
    <w:rsid w:val="00610A49"/>
    <w:rsid w:val="006256AB"/>
    <w:rsid w:val="0064177F"/>
    <w:rsid w:val="00642D78"/>
    <w:rsid w:val="00646996"/>
    <w:rsid w:val="00693317"/>
    <w:rsid w:val="006954D9"/>
    <w:rsid w:val="006B0E38"/>
    <w:rsid w:val="006B4C3B"/>
    <w:rsid w:val="006C790C"/>
    <w:rsid w:val="006F55C9"/>
    <w:rsid w:val="00714D81"/>
    <w:rsid w:val="00741024"/>
    <w:rsid w:val="00750800"/>
    <w:rsid w:val="00780BEF"/>
    <w:rsid w:val="007B4A6C"/>
    <w:rsid w:val="007E7F95"/>
    <w:rsid w:val="0080774F"/>
    <w:rsid w:val="00817F7C"/>
    <w:rsid w:val="00860382"/>
    <w:rsid w:val="00877CFA"/>
    <w:rsid w:val="008A494A"/>
    <w:rsid w:val="009000E3"/>
    <w:rsid w:val="00917C6A"/>
    <w:rsid w:val="00935F52"/>
    <w:rsid w:val="00946284"/>
    <w:rsid w:val="00956588"/>
    <w:rsid w:val="009602C6"/>
    <w:rsid w:val="00964D25"/>
    <w:rsid w:val="00A10A35"/>
    <w:rsid w:val="00A2666E"/>
    <w:rsid w:val="00A43BB8"/>
    <w:rsid w:val="00A91566"/>
    <w:rsid w:val="00A92E38"/>
    <w:rsid w:val="00A96D7D"/>
    <w:rsid w:val="00AC1907"/>
    <w:rsid w:val="00AC3ECC"/>
    <w:rsid w:val="00B039C2"/>
    <w:rsid w:val="00B460EB"/>
    <w:rsid w:val="00B47CA8"/>
    <w:rsid w:val="00BB5FFC"/>
    <w:rsid w:val="00BB75C4"/>
    <w:rsid w:val="00BD6F9C"/>
    <w:rsid w:val="00BE169D"/>
    <w:rsid w:val="00C03807"/>
    <w:rsid w:val="00C0666A"/>
    <w:rsid w:val="00C235C4"/>
    <w:rsid w:val="00C23C53"/>
    <w:rsid w:val="00C350A4"/>
    <w:rsid w:val="00C441E3"/>
    <w:rsid w:val="00C5202B"/>
    <w:rsid w:val="00C85463"/>
    <w:rsid w:val="00D47E93"/>
    <w:rsid w:val="00D60B13"/>
    <w:rsid w:val="00D8481B"/>
    <w:rsid w:val="00D84E96"/>
    <w:rsid w:val="00DA431A"/>
    <w:rsid w:val="00DF2E24"/>
    <w:rsid w:val="00E154AA"/>
    <w:rsid w:val="00E234CA"/>
    <w:rsid w:val="00E33929"/>
    <w:rsid w:val="00E40215"/>
    <w:rsid w:val="00E62A85"/>
    <w:rsid w:val="00E73877"/>
    <w:rsid w:val="00E8224B"/>
    <w:rsid w:val="00F039F4"/>
    <w:rsid w:val="00F17027"/>
    <w:rsid w:val="00FE253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750800"/>
    <w:pPr>
      <w:spacing w:after="0" w:line="240" w:lineRule="auto"/>
    </w:pPr>
  </w:style>
  <w:style w:type="paragraph" w:styleId="Nagwek">
    <w:name w:val="header"/>
    <w:basedOn w:val="Normalny"/>
    <w:link w:val="NagwekZnak"/>
    <w:uiPriority w:val="99"/>
    <w:unhideWhenUsed/>
    <w:rsid w:val="00BE169D"/>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BE169D"/>
  </w:style>
  <w:style w:type="paragraph" w:styleId="Stopka">
    <w:name w:val="footer"/>
    <w:basedOn w:val="Normalny"/>
    <w:link w:val="StopkaZnak"/>
    <w:uiPriority w:val="99"/>
    <w:unhideWhenUsed/>
    <w:rsid w:val="00BE169D"/>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BE169D"/>
  </w:style>
  <w:style w:type="paragraph" w:styleId="Tekstdymka">
    <w:name w:val="Balloon Text"/>
    <w:basedOn w:val="Normalny"/>
    <w:link w:val="TekstdymkaZnak"/>
    <w:uiPriority w:val="99"/>
    <w:semiHidden/>
    <w:unhideWhenUsed/>
    <w:rsid w:val="00BE169D"/>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BE169D"/>
    <w:rPr>
      <w:rFonts w:ascii="Tahoma" w:hAnsi="Tahoma" w:cs="Tahoma"/>
      <w:sz w:val="16"/>
      <w:szCs w:val="16"/>
    </w:rPr>
  </w:style>
  <w:style w:type="character" w:styleId="Pogrubienie">
    <w:name w:val="Strong"/>
    <w:basedOn w:val="Domylnaczcionkaakapitu"/>
    <w:uiPriority w:val="22"/>
    <w:qFormat/>
    <w:rsid w:val="00610A49"/>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750800"/>
    <w:pPr>
      <w:spacing w:after="0" w:line="240" w:lineRule="auto"/>
    </w:pPr>
  </w:style>
  <w:style w:type="paragraph" w:styleId="Nagwek">
    <w:name w:val="header"/>
    <w:basedOn w:val="Normalny"/>
    <w:link w:val="NagwekZnak"/>
    <w:uiPriority w:val="99"/>
    <w:unhideWhenUsed/>
    <w:rsid w:val="00BE169D"/>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BE169D"/>
  </w:style>
  <w:style w:type="paragraph" w:styleId="Stopka">
    <w:name w:val="footer"/>
    <w:basedOn w:val="Normalny"/>
    <w:link w:val="StopkaZnak"/>
    <w:uiPriority w:val="99"/>
    <w:unhideWhenUsed/>
    <w:rsid w:val="00BE169D"/>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BE169D"/>
  </w:style>
  <w:style w:type="paragraph" w:styleId="Tekstdymka">
    <w:name w:val="Balloon Text"/>
    <w:basedOn w:val="Normalny"/>
    <w:link w:val="TekstdymkaZnak"/>
    <w:uiPriority w:val="99"/>
    <w:semiHidden/>
    <w:unhideWhenUsed/>
    <w:rsid w:val="00BE169D"/>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BE169D"/>
    <w:rPr>
      <w:rFonts w:ascii="Tahoma" w:hAnsi="Tahoma" w:cs="Tahoma"/>
      <w:sz w:val="16"/>
      <w:szCs w:val="16"/>
    </w:rPr>
  </w:style>
  <w:style w:type="character" w:styleId="Pogrubienie">
    <w:name w:val="Strong"/>
    <w:basedOn w:val="Domylnaczcionkaakapitu"/>
    <w:uiPriority w:val="22"/>
    <w:qFormat/>
    <w:rsid w:val="00610A4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85343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651</Words>
  <Characters>3911</Characters>
  <Application>Microsoft Office Word</Application>
  <DocSecurity>0</DocSecurity>
  <Lines>32</Lines>
  <Paragraphs>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4553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T25</dc:creator>
  <cp:lastModifiedBy>T25</cp:lastModifiedBy>
  <cp:revision>2</cp:revision>
  <cp:lastPrinted>2019-01-28T10:01:00Z</cp:lastPrinted>
  <dcterms:created xsi:type="dcterms:W3CDTF">2019-10-02T09:55:00Z</dcterms:created>
  <dcterms:modified xsi:type="dcterms:W3CDTF">2019-10-02T09:55:00Z</dcterms:modified>
</cp:coreProperties>
</file>