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69D" w:rsidRPr="006107CA" w:rsidRDefault="006107CA" w:rsidP="00336141">
      <w:pPr>
        <w:pStyle w:val="Bezodstpw"/>
        <w:rPr>
          <w:rFonts w:ascii="Calibri Light" w:hAnsi="Calibri Light" w:cs="Calibri Light"/>
          <w:sz w:val="20"/>
          <w:szCs w:val="20"/>
        </w:rPr>
      </w:pPr>
      <w:r>
        <w:rPr>
          <w:rFonts w:ascii="Calibri Light" w:hAnsi="Calibri Light" w:cs="Calibri Light"/>
          <w:b/>
          <w:sz w:val="20"/>
          <w:szCs w:val="20"/>
        </w:rPr>
        <w:t>Informacja prasowa: 25</w:t>
      </w:r>
      <w:bookmarkStart w:id="0" w:name="_GoBack"/>
      <w:bookmarkEnd w:id="0"/>
      <w:r w:rsidR="00BB5FFC" w:rsidRPr="006107CA">
        <w:rPr>
          <w:rFonts w:ascii="Calibri Light" w:hAnsi="Calibri Light" w:cs="Calibri Light"/>
          <w:b/>
          <w:sz w:val="20"/>
          <w:szCs w:val="20"/>
        </w:rPr>
        <w:t>-07</w:t>
      </w:r>
      <w:r w:rsidR="00BE169D" w:rsidRPr="006107CA">
        <w:rPr>
          <w:rFonts w:ascii="Calibri Light" w:hAnsi="Calibri Light" w:cs="Calibri Light"/>
          <w:b/>
          <w:sz w:val="20"/>
          <w:szCs w:val="20"/>
        </w:rPr>
        <w:t>-2019, Częstochowa</w:t>
      </w:r>
      <w:r w:rsidR="00BE169D" w:rsidRPr="006107CA">
        <w:rPr>
          <w:rFonts w:ascii="Calibri Light" w:hAnsi="Calibri Light" w:cs="Calibri Light"/>
          <w:sz w:val="20"/>
          <w:szCs w:val="20"/>
        </w:rPr>
        <w:br/>
        <w:t>Tomasz Pietrzak/Guarana PR</w:t>
      </w:r>
      <w:r w:rsidR="00BE169D" w:rsidRPr="006107CA">
        <w:rPr>
          <w:rFonts w:ascii="Calibri Light" w:hAnsi="Calibri Light" w:cs="Calibri Light"/>
          <w:sz w:val="20"/>
          <w:szCs w:val="20"/>
        </w:rPr>
        <w:br/>
        <w:t>Biuro Prasowe Galerii Jurajskiej</w:t>
      </w:r>
      <w:r w:rsidR="00BE169D" w:rsidRPr="006107CA">
        <w:rPr>
          <w:rFonts w:ascii="Calibri Light" w:hAnsi="Calibri Light" w:cs="Calibri Light"/>
          <w:sz w:val="20"/>
          <w:szCs w:val="20"/>
        </w:rPr>
        <w:br/>
        <w:t xml:space="preserve">tel. 509 106 256 mail. tomasz.pietrzak[at]guaranapr.pl </w:t>
      </w:r>
    </w:p>
    <w:p w:rsidR="004C4567" w:rsidRPr="006107CA" w:rsidRDefault="004C4567" w:rsidP="00336141">
      <w:pPr>
        <w:pStyle w:val="Bezodstpw"/>
        <w:jc w:val="both"/>
        <w:rPr>
          <w:rFonts w:ascii="Calibri Light" w:hAnsi="Calibri Light" w:cs="Calibri Light"/>
          <w:sz w:val="20"/>
          <w:szCs w:val="20"/>
        </w:rPr>
      </w:pPr>
    </w:p>
    <w:p w:rsidR="006107CA" w:rsidRPr="006107CA" w:rsidRDefault="006107CA" w:rsidP="006107CA">
      <w:pPr>
        <w:pStyle w:val="Bezodstpw"/>
        <w:rPr>
          <w:rFonts w:ascii="Calibri Light" w:hAnsi="Calibri Light" w:cs="Calibri Light"/>
          <w:b/>
          <w:sz w:val="28"/>
        </w:rPr>
      </w:pPr>
      <w:r w:rsidRPr="006107CA">
        <w:rPr>
          <w:rFonts w:ascii="Calibri Light" w:hAnsi="Calibri Light" w:cs="Calibri Light"/>
          <w:b/>
          <w:sz w:val="28"/>
        </w:rPr>
        <w:t>W Galerii Jurajskiej przybędzie miejsc parkingowych</w:t>
      </w:r>
    </w:p>
    <w:p w:rsidR="006107CA" w:rsidRPr="006107CA" w:rsidRDefault="006107CA" w:rsidP="006107CA">
      <w:pPr>
        <w:pStyle w:val="Bezodstpw"/>
        <w:rPr>
          <w:rFonts w:ascii="Calibri Light" w:hAnsi="Calibri Light" w:cs="Calibri Light"/>
          <w:sz w:val="20"/>
        </w:rPr>
      </w:pPr>
    </w:p>
    <w:p w:rsidR="006107CA" w:rsidRPr="006107CA" w:rsidRDefault="006107CA" w:rsidP="006107CA">
      <w:pPr>
        <w:pStyle w:val="Bezodstpw"/>
        <w:rPr>
          <w:rFonts w:ascii="Calibri Light" w:hAnsi="Calibri Light" w:cs="Calibri Light"/>
          <w:sz w:val="20"/>
        </w:rPr>
      </w:pPr>
    </w:p>
    <w:p w:rsidR="006107CA" w:rsidRPr="006107CA" w:rsidRDefault="006107CA" w:rsidP="006107CA">
      <w:pPr>
        <w:pStyle w:val="Bezodstpw"/>
        <w:rPr>
          <w:rFonts w:ascii="Calibri Light" w:hAnsi="Calibri Light" w:cs="Calibri Light"/>
          <w:sz w:val="20"/>
        </w:rPr>
      </w:pPr>
      <w:r w:rsidRPr="006107CA">
        <w:rPr>
          <w:rFonts w:ascii="Calibri Light" w:hAnsi="Calibri Light" w:cs="Calibri Light"/>
        </w:rPr>
        <w:t xml:space="preserve">Galeria Jurajska rozwija swoją infrastrukturę dla zmotoryzowanych. Przed centrum handlowym już wkrótce pojawi się 130 nowych miejsc parkingowych. </w:t>
      </w:r>
    </w:p>
    <w:p w:rsidR="006107CA" w:rsidRPr="006107CA" w:rsidRDefault="006107CA" w:rsidP="006107CA">
      <w:pPr>
        <w:pStyle w:val="Bezodstpw"/>
        <w:rPr>
          <w:rFonts w:ascii="Calibri Light" w:hAnsi="Calibri Light" w:cs="Calibri Light"/>
          <w:sz w:val="20"/>
        </w:rPr>
      </w:pPr>
    </w:p>
    <w:p w:rsidR="006107CA" w:rsidRPr="006107CA" w:rsidRDefault="006107CA" w:rsidP="006107CA">
      <w:pPr>
        <w:pStyle w:val="Bezodstpw"/>
        <w:rPr>
          <w:rFonts w:ascii="Calibri Light" w:hAnsi="Calibri Light" w:cs="Calibri Light"/>
          <w:b/>
          <w:sz w:val="20"/>
        </w:rPr>
      </w:pPr>
      <w:r w:rsidRPr="006107CA">
        <w:rPr>
          <w:rFonts w:ascii="Calibri Light" w:hAnsi="Calibri Light" w:cs="Calibri Light"/>
          <w:sz w:val="20"/>
        </w:rPr>
        <w:t xml:space="preserve">- </w:t>
      </w:r>
      <w:r w:rsidRPr="006107CA">
        <w:rPr>
          <w:rFonts w:ascii="Calibri Light" w:hAnsi="Calibri Light" w:cs="Calibri Light"/>
          <w:i/>
          <w:sz w:val="20"/>
        </w:rPr>
        <w:t xml:space="preserve">Decydujemy się na realizację kolejnych inwestycji w miejsca postojowe, bo rośnie liczba klientów naszego centrum handlowego  Tylko w minionym roku odwiedziła nas rekordowa liczba blisko 7,2 mln. osób. Także I połowa tego roku pokazuje, że ta tendencja się utrzymuje  </w:t>
      </w:r>
      <w:r w:rsidRPr="006107CA">
        <w:rPr>
          <w:rFonts w:ascii="Calibri Light" w:hAnsi="Calibri Light" w:cs="Calibri Light"/>
          <w:sz w:val="20"/>
        </w:rPr>
        <w:t xml:space="preserve">- </w:t>
      </w:r>
      <w:r w:rsidRPr="006107CA">
        <w:rPr>
          <w:rFonts w:ascii="Calibri Light" w:hAnsi="Calibri Light" w:cs="Calibri Light"/>
          <w:b/>
          <w:sz w:val="20"/>
        </w:rPr>
        <w:t>mówi Anna Borecka-Suda, zastępca dyrektora Galerii Jurajskiej.</w:t>
      </w:r>
    </w:p>
    <w:p w:rsidR="006107CA" w:rsidRPr="006107CA" w:rsidRDefault="006107CA" w:rsidP="006107CA">
      <w:pPr>
        <w:pStyle w:val="Bezodstpw"/>
        <w:rPr>
          <w:rFonts w:ascii="Calibri Light" w:hAnsi="Calibri Light" w:cs="Calibri Light"/>
          <w:i/>
          <w:sz w:val="20"/>
        </w:rPr>
      </w:pPr>
    </w:p>
    <w:p w:rsidR="006107CA" w:rsidRPr="006107CA" w:rsidRDefault="006107CA" w:rsidP="006107CA">
      <w:pPr>
        <w:pStyle w:val="Bezodstpw"/>
        <w:rPr>
          <w:rFonts w:ascii="Calibri Light" w:hAnsi="Calibri Light" w:cs="Calibri Light"/>
          <w:sz w:val="20"/>
        </w:rPr>
      </w:pPr>
      <w:r w:rsidRPr="006107CA">
        <w:rPr>
          <w:rFonts w:ascii="Calibri Light" w:hAnsi="Calibri Light" w:cs="Calibri Light"/>
          <w:i/>
          <w:sz w:val="20"/>
        </w:rPr>
        <w:t>- Odwiedza nas coraz  więcej osób z dalszych zakątków regionu, ale także z woj. łódzkiego czy opolskiego. Staliśmy się także popularnym miejscem postojowym dla przejezdnych z trasy północ-południe Polski. Również mieszkańcy Częstochowy, wiedząc o tym, że bez trudu można znaleźć u nas miejsce, wybierają się na zakupy autem. W efekcie, każdego dnia przez nasze parkingi przejeżdża nawet kilkanaście tysięcy aut</w:t>
      </w:r>
      <w:r w:rsidRPr="006107CA">
        <w:rPr>
          <w:rFonts w:ascii="Calibri Light" w:hAnsi="Calibri Light" w:cs="Calibri Light"/>
          <w:sz w:val="20"/>
        </w:rPr>
        <w:t xml:space="preserve"> - dodaje.</w:t>
      </w:r>
    </w:p>
    <w:p w:rsidR="006107CA" w:rsidRPr="006107CA" w:rsidRDefault="006107CA" w:rsidP="006107CA">
      <w:pPr>
        <w:pStyle w:val="Bezodstpw"/>
        <w:rPr>
          <w:rFonts w:ascii="Calibri Light" w:hAnsi="Calibri Light" w:cs="Calibri Light"/>
          <w:sz w:val="20"/>
        </w:rPr>
      </w:pPr>
    </w:p>
    <w:p w:rsidR="006107CA" w:rsidRPr="006107CA" w:rsidRDefault="006107CA" w:rsidP="006107CA">
      <w:pPr>
        <w:pStyle w:val="Bezodstpw"/>
        <w:rPr>
          <w:rFonts w:ascii="Calibri Light" w:hAnsi="Calibri Light" w:cs="Calibri Light"/>
          <w:sz w:val="20"/>
        </w:rPr>
      </w:pPr>
      <w:r w:rsidRPr="006107CA">
        <w:rPr>
          <w:rFonts w:ascii="Calibri Light" w:hAnsi="Calibri Light" w:cs="Calibri Light"/>
          <w:sz w:val="20"/>
        </w:rPr>
        <w:t>Aby usprawni ruch Jurajska ma w planach oddanie kolejnego parkingu. W weekendy i święta dla klientów dostępne będą także tereny utwardzone wzdłuż rzeki Warty, sąsiadujące m.in. z otwartymi rok temu Bulwarami Jurajskimi. Na 3,1 tys. m kw. dostępne będzie aż 130 miejsc. Parking ten będzie spełniał rolę parkingu buforowego. Prace nad parkingiem już ruszyły. Zakończyć mają się w sierpniu.</w:t>
      </w:r>
    </w:p>
    <w:p w:rsidR="006107CA" w:rsidRPr="006107CA" w:rsidRDefault="006107CA" w:rsidP="006107CA">
      <w:pPr>
        <w:pStyle w:val="Bezodstpw"/>
        <w:rPr>
          <w:rFonts w:ascii="Calibri Light" w:hAnsi="Calibri Light" w:cs="Calibri Light"/>
          <w:sz w:val="20"/>
        </w:rPr>
      </w:pPr>
    </w:p>
    <w:p w:rsidR="006107CA" w:rsidRPr="006107CA" w:rsidRDefault="006107CA" w:rsidP="006107CA">
      <w:pPr>
        <w:pStyle w:val="Bezodstpw"/>
        <w:rPr>
          <w:rFonts w:ascii="Calibri Light" w:hAnsi="Calibri Light" w:cs="Calibri Light"/>
          <w:sz w:val="20"/>
        </w:rPr>
      </w:pPr>
      <w:r w:rsidRPr="006107CA">
        <w:rPr>
          <w:rFonts w:ascii="Calibri Light" w:hAnsi="Calibri Light" w:cs="Calibri Light"/>
          <w:sz w:val="20"/>
        </w:rPr>
        <w:t xml:space="preserve">To już kolejna w ostatnich trzech latach znacząca inwestycja w komfort parkowania w galerii. W 2016 roku centrum handlowe przeorganizowało swój parking piętrowy, w efekcie czego wydzielono aż 150 dodatkowych miejsc. Kolejne lata przyniosły natomiast inwestycje. </w:t>
      </w:r>
    </w:p>
    <w:p w:rsidR="006107CA" w:rsidRPr="006107CA" w:rsidRDefault="006107CA" w:rsidP="006107CA">
      <w:pPr>
        <w:pStyle w:val="Bezodstpw"/>
        <w:rPr>
          <w:rFonts w:ascii="Calibri Light" w:hAnsi="Calibri Light" w:cs="Calibri Light"/>
          <w:sz w:val="20"/>
        </w:rPr>
      </w:pPr>
    </w:p>
    <w:p w:rsidR="006107CA" w:rsidRPr="006107CA" w:rsidRDefault="006107CA" w:rsidP="006107CA">
      <w:pPr>
        <w:pStyle w:val="Bezodstpw"/>
        <w:rPr>
          <w:rFonts w:ascii="Calibri Light" w:hAnsi="Calibri Light" w:cs="Calibri Light"/>
          <w:sz w:val="20"/>
        </w:rPr>
      </w:pPr>
      <w:r w:rsidRPr="006107CA">
        <w:rPr>
          <w:rFonts w:ascii="Calibri Light" w:hAnsi="Calibri Light" w:cs="Calibri Light"/>
          <w:sz w:val="20"/>
        </w:rPr>
        <w:t>Powstał mający 2,2 tys. kw. parking autokarowy,  a w 2017 oddano do użytkowania w sąsiedztwie parkingu autokarowego parking dla samochodów osobowych liczący 59 miejsc podstawowych i 8 dla niepełnosprawnych.  Z kolei w październiku ub. roku na parking zagospodarowano teren utwardzony przy ul. Krakowskiej, liczący sobie 60 miejsc postojowych.</w:t>
      </w:r>
    </w:p>
    <w:p w:rsidR="006107CA" w:rsidRPr="006107CA" w:rsidRDefault="006107CA" w:rsidP="006107CA">
      <w:pPr>
        <w:pStyle w:val="Bezodstpw"/>
        <w:rPr>
          <w:rFonts w:ascii="Calibri Light" w:hAnsi="Calibri Light" w:cs="Calibri Light"/>
          <w:sz w:val="20"/>
        </w:rPr>
      </w:pPr>
    </w:p>
    <w:p w:rsidR="006107CA" w:rsidRPr="006107CA" w:rsidRDefault="006107CA" w:rsidP="006107CA">
      <w:pPr>
        <w:pStyle w:val="Bezodstpw"/>
        <w:rPr>
          <w:rFonts w:ascii="Calibri Light" w:hAnsi="Calibri Light" w:cs="Calibri Light"/>
          <w:sz w:val="20"/>
        </w:rPr>
      </w:pPr>
      <w:r w:rsidRPr="006107CA">
        <w:rPr>
          <w:rFonts w:ascii="Calibri Light" w:hAnsi="Calibri Light" w:cs="Calibri Light"/>
          <w:sz w:val="20"/>
        </w:rPr>
        <w:t xml:space="preserve">Jurajska zainwestowała także w usprawnienia ruchu na parkingach wewnętrznych. W ostatnich latach wdrożono tam m.in. najnowocześniejszy system zarządzania, dzięki któremu klienci mogą bez trudu znaleźć wolne miejsca. O ich dostępności informuje system świateł oraz totemy informacyjne przy wjeździe. </w:t>
      </w:r>
    </w:p>
    <w:p w:rsidR="006107CA" w:rsidRPr="006107CA" w:rsidRDefault="006107CA" w:rsidP="006107CA">
      <w:pPr>
        <w:pStyle w:val="Bezodstpw"/>
        <w:rPr>
          <w:rFonts w:ascii="Calibri Light" w:hAnsi="Calibri Light" w:cs="Calibri Light"/>
          <w:sz w:val="20"/>
        </w:rPr>
      </w:pPr>
    </w:p>
    <w:p w:rsidR="006107CA" w:rsidRPr="006107CA" w:rsidRDefault="006107CA" w:rsidP="006107CA">
      <w:pPr>
        <w:pStyle w:val="Bezodstpw"/>
        <w:rPr>
          <w:rFonts w:ascii="Calibri Light" w:hAnsi="Calibri Light" w:cs="Calibri Light"/>
          <w:sz w:val="20"/>
        </w:rPr>
      </w:pPr>
      <w:r w:rsidRPr="006107CA">
        <w:rPr>
          <w:rFonts w:ascii="Calibri Light" w:hAnsi="Calibri Light" w:cs="Calibri Light"/>
          <w:sz w:val="20"/>
        </w:rPr>
        <w:t xml:space="preserve">Ponadto klienci zyskali także specjalną aplikację, dzięki której można odszukać swój samochód. To rozwiązanie stworzone dla zapominalskich. Klienci Jurajskiej mają także możliwość zdalnego sprawdzenia dostępności miejsc. Umożliwia to również wspomniana aplikacja. Rozwiązanie sprawdza się doskonale zwłaszcza w sezonie zakupów świątecznych i wyprzedaży, kiedy do Jurajskiej przyjeżdża najwięcej aut. </w:t>
      </w:r>
    </w:p>
    <w:p w:rsidR="006107CA" w:rsidRPr="006107CA" w:rsidRDefault="006107CA" w:rsidP="006107CA">
      <w:pPr>
        <w:pStyle w:val="Bezodstpw"/>
        <w:rPr>
          <w:rFonts w:ascii="Calibri Light" w:hAnsi="Calibri Light" w:cs="Calibri Light"/>
          <w:sz w:val="20"/>
        </w:rPr>
      </w:pPr>
    </w:p>
    <w:p w:rsidR="006107CA" w:rsidRPr="006107CA" w:rsidRDefault="006107CA" w:rsidP="006107CA">
      <w:pPr>
        <w:pStyle w:val="Bezodstpw"/>
        <w:rPr>
          <w:rFonts w:ascii="Calibri Light" w:hAnsi="Calibri Light" w:cs="Calibri Light"/>
          <w:sz w:val="20"/>
        </w:rPr>
      </w:pPr>
      <w:r w:rsidRPr="006107CA">
        <w:rPr>
          <w:rFonts w:ascii="Calibri Light" w:hAnsi="Calibri Light" w:cs="Calibri Light"/>
          <w:sz w:val="20"/>
        </w:rPr>
        <w:t>Ale Jurajska myśli nie tylko o kierowcach aut. Dwa lata temu w galerii powstał drugi parking rowerowy, ulokowany na poziomie 0 parkingu, przy wejściu od Al. Wojska Polskiego. Składa się on z 4 stojaków mogących pomieścić 36 rowerów. Miejsca są monitorowane i oświetlone.  Galeria ma także wydzielone osobne miejsca dla motocyklistów. Parking ten jest w stanie pomieścić 27 maszyn.</w:t>
      </w:r>
    </w:p>
    <w:p w:rsidR="006107CA" w:rsidRPr="006107CA" w:rsidRDefault="006107CA" w:rsidP="006107CA">
      <w:pPr>
        <w:pStyle w:val="Bezodstpw"/>
        <w:rPr>
          <w:rFonts w:ascii="Calibri Light" w:hAnsi="Calibri Light" w:cs="Calibri Light"/>
          <w:sz w:val="20"/>
        </w:rPr>
      </w:pPr>
    </w:p>
    <w:p w:rsidR="006107CA" w:rsidRPr="006107CA" w:rsidRDefault="006107CA" w:rsidP="006107CA">
      <w:pPr>
        <w:pStyle w:val="Bezodstpw"/>
        <w:rPr>
          <w:rFonts w:ascii="Calibri Light" w:hAnsi="Calibri Light" w:cs="Calibri Light"/>
          <w:i/>
          <w:sz w:val="20"/>
        </w:rPr>
      </w:pPr>
      <w:r w:rsidRPr="006107CA">
        <w:rPr>
          <w:rFonts w:ascii="Calibri Light" w:hAnsi="Calibri Light" w:cs="Calibri Light"/>
          <w:sz w:val="20"/>
        </w:rPr>
        <w:t xml:space="preserve">- </w:t>
      </w:r>
      <w:r w:rsidRPr="006107CA">
        <w:rPr>
          <w:rFonts w:ascii="Calibri Light" w:hAnsi="Calibri Light" w:cs="Calibri Light"/>
          <w:i/>
          <w:sz w:val="20"/>
        </w:rPr>
        <w:t xml:space="preserve">Łatwe znalezienie miejsca parkingowego to dziś istotny element customer experience. Dlatego stale rozwijamy </w:t>
      </w:r>
    </w:p>
    <w:p w:rsidR="006107CA" w:rsidRPr="006107CA" w:rsidRDefault="006107CA" w:rsidP="006107CA">
      <w:pPr>
        <w:pStyle w:val="Bezodstpw"/>
        <w:rPr>
          <w:rFonts w:ascii="Calibri Light" w:hAnsi="Calibri Light" w:cs="Calibri Light"/>
          <w:sz w:val="20"/>
        </w:rPr>
      </w:pPr>
      <w:r w:rsidRPr="006107CA">
        <w:rPr>
          <w:rFonts w:ascii="Calibri Light" w:hAnsi="Calibri Light" w:cs="Calibri Light"/>
          <w:i/>
          <w:sz w:val="20"/>
        </w:rPr>
        <w:t>nasze parkingi i zwiększamy pulę miejsc przeznaczonych dla kierowców. Wdrażamy także kolejne usprawnienia, tym samym zwiększając komfort parkowania i skracając czas, jaki klient musi poświecić na znalezienie wolnego miejsca. Te zmiany nasi klienci doceniają -</w:t>
      </w:r>
      <w:r w:rsidRPr="006107CA">
        <w:rPr>
          <w:rFonts w:ascii="Calibri Light" w:hAnsi="Calibri Light" w:cs="Calibri Light"/>
          <w:sz w:val="20"/>
        </w:rPr>
        <w:t xml:space="preserve"> mówi Borecka-Suda.</w:t>
      </w:r>
    </w:p>
    <w:p w:rsidR="006107CA" w:rsidRPr="006107CA" w:rsidRDefault="006107CA" w:rsidP="006107CA">
      <w:pPr>
        <w:pStyle w:val="Bezodstpw"/>
        <w:rPr>
          <w:rFonts w:ascii="Calibri Light" w:hAnsi="Calibri Light" w:cs="Calibri Light"/>
          <w:i/>
          <w:sz w:val="20"/>
        </w:rPr>
      </w:pPr>
    </w:p>
    <w:p w:rsidR="006107CA" w:rsidRPr="006107CA" w:rsidRDefault="006107CA" w:rsidP="006107CA">
      <w:pPr>
        <w:pStyle w:val="Bezodstpw"/>
        <w:rPr>
          <w:rFonts w:ascii="Calibri Light" w:hAnsi="Calibri Light" w:cs="Calibri Light"/>
          <w:sz w:val="20"/>
        </w:rPr>
      </w:pPr>
    </w:p>
    <w:p w:rsidR="006B0E38" w:rsidRPr="006107CA" w:rsidRDefault="006B0E38" w:rsidP="006B0E38">
      <w:pPr>
        <w:pStyle w:val="Bezodstpw"/>
        <w:rPr>
          <w:rFonts w:ascii="Calibri Light" w:hAnsi="Calibri Light" w:cs="Calibri Light"/>
          <w:b/>
          <w:sz w:val="20"/>
          <w:szCs w:val="20"/>
        </w:rPr>
      </w:pPr>
    </w:p>
    <w:p w:rsidR="002F5A0B" w:rsidRPr="006107CA" w:rsidRDefault="002F5A0B" w:rsidP="002F5A0B">
      <w:pPr>
        <w:pStyle w:val="Bezodstpw"/>
        <w:rPr>
          <w:rFonts w:ascii="Calibri Light" w:hAnsi="Calibri Light" w:cs="Calibri Light"/>
          <w:sz w:val="20"/>
          <w:szCs w:val="20"/>
        </w:rPr>
      </w:pPr>
    </w:p>
    <w:p w:rsidR="00917C6A" w:rsidRPr="006107CA" w:rsidRDefault="00917C6A" w:rsidP="001A2061">
      <w:pPr>
        <w:pStyle w:val="Bezodstpw"/>
        <w:rPr>
          <w:rFonts w:ascii="Calibri Light" w:hAnsi="Calibri Light" w:cs="Calibri Light"/>
          <w:sz w:val="14"/>
          <w:szCs w:val="20"/>
        </w:rPr>
      </w:pPr>
      <w:r w:rsidRPr="006107CA">
        <w:rPr>
          <w:rFonts w:ascii="Calibri Light" w:eastAsia="Times New Roman" w:hAnsi="Calibri Light" w:cs="Calibri Light"/>
          <w:sz w:val="14"/>
          <w:szCs w:val="20"/>
          <w:lang w:eastAsia="pl-PL"/>
        </w:rPr>
        <w:t>***</w:t>
      </w:r>
      <w:r w:rsidR="001A2061" w:rsidRPr="006107CA">
        <w:rPr>
          <w:rFonts w:ascii="Calibri Light" w:eastAsia="Times New Roman" w:hAnsi="Calibri Light" w:cs="Calibri Light"/>
          <w:sz w:val="14"/>
          <w:szCs w:val="20"/>
          <w:lang w:eastAsia="pl-PL"/>
        </w:rPr>
        <w:br/>
      </w:r>
      <w:r w:rsidRPr="006107CA">
        <w:rPr>
          <w:rFonts w:ascii="Calibri Light" w:eastAsia="Times New Roman" w:hAnsi="Calibri Light" w:cs="Calibri Light"/>
          <w:sz w:val="14"/>
          <w:szCs w:val="20"/>
          <w:lang w:eastAsia="pl-PL"/>
        </w:rPr>
        <w:t>Galeria Jurajska to największe centrum handlowe w Częstochowie (49 tys. m kw. GLA). Działający od 2009 roku obiekt z roku na roku zyskuje na popularności. W efekcie dziś to najchętniej wybierana galeria w mieście i jedna z najpopularniejszych w regionie.  Tylko w 2018 roku galerię odwiedziło blisko 7,2 mln osób. W Galerii Jurajskiej można znaleźć 200 sklepów, punktów usługowych i gastronomicznych oraz wielosalowe kino Cinema City. Ofertę wypełniają najpopularniejsze polskie i zagraniczne marki.  Swoje sklepy mają tutaj m.in. Grupa LPP (Reserved, Cropp, Home &amp; You, House, Mohito, Sinsay), grupa Inditex (Zara, Bershka, Stradivarius, Massimo Dutti), TK Maxx, C&amp;A, Euro RTV AGD, Intersport, Empik, H&amp;M, New Yorker, Smyk, Rossmann, Sephora, Super Pharm, Biedronka, Douglas, Carry, TruTrussardi, Apart i wiele innych. Do dyspozycji klientów Galerii Jurajskiej jest wielopoziomowy parking mogący pomieścić 2000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strefę dydaktyczną premium z akwariami (morskim i słodkowodnym). Właścicielem galerii jest GTC S.A.</w:t>
      </w:r>
    </w:p>
    <w:p w:rsidR="00917C6A" w:rsidRPr="006107CA" w:rsidRDefault="00917C6A" w:rsidP="00336141">
      <w:pPr>
        <w:pStyle w:val="Bezodstpw"/>
        <w:jc w:val="both"/>
        <w:rPr>
          <w:rFonts w:ascii="Calibri Light" w:hAnsi="Calibri Light" w:cs="Calibri Light"/>
          <w:sz w:val="14"/>
          <w:szCs w:val="20"/>
        </w:rPr>
      </w:pPr>
    </w:p>
    <w:p w:rsidR="00C350A4" w:rsidRPr="006107CA" w:rsidRDefault="00C350A4" w:rsidP="00336141">
      <w:pPr>
        <w:pStyle w:val="Bezodstpw"/>
        <w:jc w:val="both"/>
        <w:rPr>
          <w:rFonts w:ascii="Calibri Light" w:hAnsi="Calibri Light" w:cs="Calibri Light"/>
          <w:sz w:val="14"/>
          <w:szCs w:val="20"/>
        </w:rPr>
      </w:pPr>
    </w:p>
    <w:p w:rsidR="00BE169D" w:rsidRPr="006107CA" w:rsidRDefault="00BE169D" w:rsidP="00336141">
      <w:pPr>
        <w:pStyle w:val="Bezodstpw"/>
        <w:jc w:val="both"/>
        <w:rPr>
          <w:rFonts w:ascii="Calibri Light" w:hAnsi="Calibri Light" w:cs="Calibri Light"/>
          <w:sz w:val="14"/>
          <w:szCs w:val="20"/>
        </w:rPr>
      </w:pPr>
      <w:r w:rsidRPr="006107CA">
        <w:rPr>
          <w:rFonts w:ascii="Calibri Light" w:hAnsi="Calibri Light" w:cs="Calibri Light"/>
          <w:sz w:val="14"/>
          <w:szCs w:val="20"/>
        </w:rPr>
        <w:t>źródło: Galeria Jurajska</w:t>
      </w:r>
      <w:r w:rsidR="00E73877" w:rsidRPr="006107CA">
        <w:rPr>
          <w:rFonts w:ascii="Calibri Light" w:hAnsi="Calibri Light" w:cs="Calibri Light"/>
          <w:sz w:val="14"/>
          <w:szCs w:val="20"/>
        </w:rPr>
        <w:t>/Guarana PR</w:t>
      </w:r>
    </w:p>
    <w:sectPr w:rsidR="00BE169D" w:rsidRPr="006107CA">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666A" w:rsidRDefault="00C0666A" w:rsidP="00BE169D">
      <w:pPr>
        <w:spacing w:after="0" w:line="240" w:lineRule="auto"/>
      </w:pPr>
      <w:r>
        <w:separator/>
      </w:r>
    </w:p>
  </w:endnote>
  <w:endnote w:type="continuationSeparator" w:id="0">
    <w:p w:rsidR="00C0666A" w:rsidRDefault="00C0666A" w:rsidP="00BE1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666A" w:rsidRDefault="00C0666A" w:rsidP="00BE169D">
      <w:pPr>
        <w:spacing w:after="0" w:line="240" w:lineRule="auto"/>
      </w:pPr>
      <w:r>
        <w:separator/>
      </w:r>
    </w:p>
  </w:footnote>
  <w:footnote w:type="continuationSeparator" w:id="0">
    <w:p w:rsidR="00C0666A" w:rsidRDefault="00C0666A" w:rsidP="00BE16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69D" w:rsidRDefault="00BE169D" w:rsidP="00BE169D">
    <w:pPr>
      <w:pStyle w:val="Nagwek"/>
      <w:jc w:val="right"/>
    </w:pPr>
    <w:r>
      <w:rPr>
        <w:noProof/>
        <w:lang w:eastAsia="pl-PL"/>
      </w:rPr>
      <w:drawing>
        <wp:inline distT="0" distB="0" distL="0" distR="0">
          <wp:extent cx="615461" cy="615461"/>
          <wp:effectExtent l="0" t="0" r="0" b="0"/>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WYSTRÓJ\kuchnia\newbri\11035742_10153531385299354_7956371185306296231_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336" cy="615336"/>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800"/>
    <w:rsid w:val="0003391A"/>
    <w:rsid w:val="0003664D"/>
    <w:rsid w:val="000959F0"/>
    <w:rsid w:val="000E37B9"/>
    <w:rsid w:val="0010310D"/>
    <w:rsid w:val="00112ACA"/>
    <w:rsid w:val="00184BAB"/>
    <w:rsid w:val="001A2061"/>
    <w:rsid w:val="001B54DC"/>
    <w:rsid w:val="001C7239"/>
    <w:rsid w:val="00245D29"/>
    <w:rsid w:val="00245F13"/>
    <w:rsid w:val="00271C29"/>
    <w:rsid w:val="00292AE6"/>
    <w:rsid w:val="002A462F"/>
    <w:rsid w:val="002A6E1D"/>
    <w:rsid w:val="002C0367"/>
    <w:rsid w:val="002F5A0B"/>
    <w:rsid w:val="00325006"/>
    <w:rsid w:val="00336141"/>
    <w:rsid w:val="003722B2"/>
    <w:rsid w:val="003B4EDE"/>
    <w:rsid w:val="0040138D"/>
    <w:rsid w:val="004B0DB7"/>
    <w:rsid w:val="004C4567"/>
    <w:rsid w:val="005D0445"/>
    <w:rsid w:val="006107CA"/>
    <w:rsid w:val="006256AB"/>
    <w:rsid w:val="0064177F"/>
    <w:rsid w:val="00642D78"/>
    <w:rsid w:val="00693317"/>
    <w:rsid w:val="006954D9"/>
    <w:rsid w:val="006B0E38"/>
    <w:rsid w:val="006B4C3B"/>
    <w:rsid w:val="006C790C"/>
    <w:rsid w:val="006F55C9"/>
    <w:rsid w:val="00714D81"/>
    <w:rsid w:val="00741024"/>
    <w:rsid w:val="00750800"/>
    <w:rsid w:val="00780BEF"/>
    <w:rsid w:val="007B4A6C"/>
    <w:rsid w:val="007E7F95"/>
    <w:rsid w:val="00817F7C"/>
    <w:rsid w:val="00860382"/>
    <w:rsid w:val="00877CFA"/>
    <w:rsid w:val="008A494A"/>
    <w:rsid w:val="009000E3"/>
    <w:rsid w:val="00917C6A"/>
    <w:rsid w:val="00935F52"/>
    <w:rsid w:val="00946284"/>
    <w:rsid w:val="00956588"/>
    <w:rsid w:val="00A10A35"/>
    <w:rsid w:val="00A2666E"/>
    <w:rsid w:val="00A43BB8"/>
    <w:rsid w:val="00A92E38"/>
    <w:rsid w:val="00A96D7D"/>
    <w:rsid w:val="00AC3ECC"/>
    <w:rsid w:val="00B47CA8"/>
    <w:rsid w:val="00BB5FFC"/>
    <w:rsid w:val="00BD6F9C"/>
    <w:rsid w:val="00BE169D"/>
    <w:rsid w:val="00C03807"/>
    <w:rsid w:val="00C0666A"/>
    <w:rsid w:val="00C235C4"/>
    <w:rsid w:val="00C23C53"/>
    <w:rsid w:val="00C350A4"/>
    <w:rsid w:val="00C441E3"/>
    <w:rsid w:val="00C5202B"/>
    <w:rsid w:val="00C85463"/>
    <w:rsid w:val="00D47E93"/>
    <w:rsid w:val="00D8481B"/>
    <w:rsid w:val="00D84E96"/>
    <w:rsid w:val="00DA431A"/>
    <w:rsid w:val="00E234CA"/>
    <w:rsid w:val="00E33929"/>
    <w:rsid w:val="00E40215"/>
    <w:rsid w:val="00E62A85"/>
    <w:rsid w:val="00E73877"/>
    <w:rsid w:val="00E8224B"/>
    <w:rsid w:val="00F039F4"/>
    <w:rsid w:val="00F17027"/>
    <w:rsid w:val="00FE25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50800"/>
    <w:pPr>
      <w:spacing w:after="0" w:line="240" w:lineRule="auto"/>
    </w:pPr>
  </w:style>
  <w:style w:type="paragraph" w:styleId="Nagwek">
    <w:name w:val="header"/>
    <w:basedOn w:val="Normalny"/>
    <w:link w:val="NagwekZnak"/>
    <w:uiPriority w:val="99"/>
    <w:unhideWhenUsed/>
    <w:rsid w:val="00BE16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169D"/>
  </w:style>
  <w:style w:type="paragraph" w:styleId="Stopka">
    <w:name w:val="footer"/>
    <w:basedOn w:val="Normalny"/>
    <w:link w:val="StopkaZnak"/>
    <w:uiPriority w:val="99"/>
    <w:unhideWhenUsed/>
    <w:rsid w:val="00BE16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169D"/>
  </w:style>
  <w:style w:type="paragraph" w:styleId="Tekstdymka">
    <w:name w:val="Balloon Text"/>
    <w:basedOn w:val="Normalny"/>
    <w:link w:val="TekstdymkaZnak"/>
    <w:uiPriority w:val="99"/>
    <w:semiHidden/>
    <w:unhideWhenUsed/>
    <w:rsid w:val="00BE16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169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50800"/>
    <w:pPr>
      <w:spacing w:after="0" w:line="240" w:lineRule="auto"/>
    </w:pPr>
  </w:style>
  <w:style w:type="paragraph" w:styleId="Nagwek">
    <w:name w:val="header"/>
    <w:basedOn w:val="Normalny"/>
    <w:link w:val="NagwekZnak"/>
    <w:uiPriority w:val="99"/>
    <w:unhideWhenUsed/>
    <w:rsid w:val="00BE16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169D"/>
  </w:style>
  <w:style w:type="paragraph" w:styleId="Stopka">
    <w:name w:val="footer"/>
    <w:basedOn w:val="Normalny"/>
    <w:link w:val="StopkaZnak"/>
    <w:uiPriority w:val="99"/>
    <w:unhideWhenUsed/>
    <w:rsid w:val="00BE16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169D"/>
  </w:style>
  <w:style w:type="paragraph" w:styleId="Tekstdymka">
    <w:name w:val="Balloon Text"/>
    <w:basedOn w:val="Normalny"/>
    <w:link w:val="TekstdymkaZnak"/>
    <w:uiPriority w:val="99"/>
    <w:semiHidden/>
    <w:unhideWhenUsed/>
    <w:rsid w:val="00BE16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16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343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714</Words>
  <Characters>4288</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cp:lastPrinted>2019-01-28T10:01:00Z</cp:lastPrinted>
  <dcterms:created xsi:type="dcterms:W3CDTF">2019-07-25T08:06:00Z</dcterms:created>
  <dcterms:modified xsi:type="dcterms:W3CDTF">2019-07-25T08:06:00Z</dcterms:modified>
</cp:coreProperties>
</file>