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028" w:rsidRPr="009B3028" w:rsidRDefault="009B3028" w:rsidP="00611200">
      <w:pPr>
        <w:pStyle w:val="Bezodstpw"/>
        <w:rPr>
          <w:rFonts w:ascii="Calibri Light" w:hAnsi="Calibri Light" w:cs="Calibri Light"/>
          <w:b/>
          <w:sz w:val="18"/>
          <w:szCs w:val="18"/>
          <w:lang w:eastAsia="pl-PL"/>
        </w:rPr>
      </w:pPr>
      <w:bookmarkStart w:id="0" w:name="_GoBack"/>
      <w:r w:rsidRPr="009B3028">
        <w:rPr>
          <w:rFonts w:ascii="Calibri Light" w:hAnsi="Calibri Light" w:cs="Calibri Light"/>
          <w:b/>
          <w:sz w:val="24"/>
          <w:szCs w:val="24"/>
          <w:lang w:eastAsia="pl-PL"/>
        </w:rPr>
        <w:br/>
      </w:r>
      <w:r w:rsidRPr="009B3028">
        <w:rPr>
          <w:rFonts w:ascii="Calibri Light" w:hAnsi="Calibri Light" w:cs="Calibri Light"/>
          <w:b/>
          <w:sz w:val="18"/>
          <w:szCs w:val="18"/>
          <w:lang w:eastAsia="pl-PL"/>
        </w:rPr>
        <w:t>Informacja prasowa: 07-01-2019, Częstochowa</w:t>
      </w:r>
    </w:p>
    <w:p w:rsidR="009B3028" w:rsidRPr="009B3028" w:rsidRDefault="009B3028" w:rsidP="00611200">
      <w:pPr>
        <w:pStyle w:val="Bezodstpw"/>
        <w:rPr>
          <w:rFonts w:ascii="Calibri Light" w:hAnsi="Calibri Light" w:cs="Calibri Light"/>
          <w:sz w:val="18"/>
          <w:szCs w:val="18"/>
          <w:lang w:eastAsia="pl-PL"/>
        </w:rPr>
      </w:pPr>
      <w:r w:rsidRPr="009B3028">
        <w:rPr>
          <w:rFonts w:ascii="Calibri Light" w:hAnsi="Calibri Light" w:cs="Calibri Light"/>
          <w:sz w:val="18"/>
          <w:szCs w:val="18"/>
          <w:lang w:eastAsia="pl-PL"/>
        </w:rPr>
        <w:t>Tomasz Pietrzak/Guarana PR</w:t>
      </w:r>
      <w:r w:rsidRPr="009B3028">
        <w:rPr>
          <w:rFonts w:ascii="Calibri Light" w:hAnsi="Calibri Light" w:cs="Calibri Light"/>
          <w:sz w:val="18"/>
          <w:szCs w:val="18"/>
          <w:lang w:eastAsia="pl-PL"/>
        </w:rPr>
        <w:br/>
        <w:t>Biuro Prasowe Galerii Jurajskiej</w:t>
      </w:r>
      <w:r w:rsidRPr="009B3028">
        <w:rPr>
          <w:rFonts w:ascii="Calibri Light" w:hAnsi="Calibri Light" w:cs="Calibri Light"/>
          <w:sz w:val="18"/>
          <w:szCs w:val="18"/>
          <w:lang w:eastAsia="pl-PL"/>
        </w:rPr>
        <w:br/>
        <w:t xml:space="preserve">tel. 509 106 256 mail. tomasz.pietrzak[at]guaranapr.pl </w:t>
      </w:r>
    </w:p>
    <w:p w:rsidR="00713EEB" w:rsidRPr="009B3028" w:rsidRDefault="009B3028" w:rsidP="009B3028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b/>
          <w:sz w:val="24"/>
          <w:szCs w:val="24"/>
          <w:lang w:eastAsia="pl-PL"/>
        </w:rPr>
      </w:pPr>
      <w:r w:rsidRPr="009B3028">
        <w:rPr>
          <w:rFonts w:ascii="Calibri Light" w:hAnsi="Calibri Light" w:cs="Calibri Light"/>
          <w:b/>
          <w:sz w:val="30"/>
        </w:rPr>
        <w:t>Galeria Jurajska: blisko</w:t>
      </w:r>
      <w:r w:rsidR="00713EEB" w:rsidRPr="009B3028">
        <w:rPr>
          <w:rFonts w:ascii="Calibri Light" w:hAnsi="Calibri Light" w:cs="Calibri Light"/>
          <w:b/>
          <w:sz w:val="30"/>
        </w:rPr>
        <w:t xml:space="preserve"> 7</w:t>
      </w:r>
      <w:r w:rsidRPr="009B3028">
        <w:rPr>
          <w:rFonts w:ascii="Calibri Light" w:hAnsi="Calibri Light" w:cs="Calibri Light"/>
          <w:b/>
          <w:sz w:val="30"/>
        </w:rPr>
        <w:t>,2</w:t>
      </w:r>
      <w:r w:rsidR="00713EEB" w:rsidRPr="009B3028">
        <w:rPr>
          <w:rFonts w:ascii="Calibri Light" w:hAnsi="Calibri Light" w:cs="Calibri Light"/>
          <w:b/>
          <w:sz w:val="30"/>
        </w:rPr>
        <w:t xml:space="preserve"> mln klientów w 2018 roku</w:t>
      </w:r>
      <w:r w:rsidRPr="009B3028">
        <w:rPr>
          <w:rFonts w:ascii="Calibri Light" w:hAnsi="Calibri Light" w:cs="Calibri Light"/>
          <w:b/>
          <w:sz w:val="30"/>
        </w:rPr>
        <w:t>. Obroty też na plusie</w:t>
      </w:r>
    </w:p>
    <w:p w:rsidR="00750CF1" w:rsidRPr="009B3028" w:rsidRDefault="00EB0EB0" w:rsidP="009B3028">
      <w:pPr>
        <w:pStyle w:val="Bezodstpw"/>
        <w:jc w:val="both"/>
        <w:rPr>
          <w:rFonts w:ascii="Calibri Light" w:hAnsi="Calibri Light" w:cs="Calibri Light"/>
          <w:sz w:val="24"/>
        </w:rPr>
      </w:pPr>
      <w:r w:rsidRPr="009B3028">
        <w:rPr>
          <w:rFonts w:ascii="Calibri Light" w:hAnsi="Calibri Light" w:cs="Calibri Light"/>
          <w:sz w:val="24"/>
        </w:rPr>
        <w:t xml:space="preserve">Rekordowa liczba </w:t>
      </w:r>
      <w:r w:rsidR="00611200">
        <w:rPr>
          <w:rFonts w:ascii="Calibri Light" w:hAnsi="Calibri Light" w:cs="Calibri Light"/>
          <w:sz w:val="24"/>
        </w:rPr>
        <w:t>blisko</w:t>
      </w:r>
      <w:r w:rsidR="009B3028" w:rsidRPr="009B3028">
        <w:rPr>
          <w:rFonts w:ascii="Calibri Light" w:hAnsi="Calibri Light" w:cs="Calibri Light"/>
          <w:sz w:val="24"/>
        </w:rPr>
        <w:t xml:space="preserve"> 7,2 mln</w:t>
      </w:r>
      <w:r w:rsidR="00750CF1" w:rsidRPr="009B3028">
        <w:rPr>
          <w:rFonts w:ascii="Calibri Light" w:hAnsi="Calibri Light" w:cs="Calibri Light"/>
          <w:sz w:val="24"/>
        </w:rPr>
        <w:t xml:space="preserve"> klientów, rosnące obroty i nowe inwestycje. Pomimo wejścia w</w:t>
      </w:r>
      <w:r w:rsidRPr="009B3028">
        <w:rPr>
          <w:rFonts w:ascii="Calibri Light" w:hAnsi="Calibri Light" w:cs="Calibri Light"/>
          <w:sz w:val="24"/>
        </w:rPr>
        <w:t xml:space="preserve"> </w:t>
      </w:r>
      <w:r w:rsidR="00611200">
        <w:rPr>
          <w:rFonts w:ascii="Calibri Light" w:hAnsi="Calibri Light" w:cs="Calibri Light"/>
          <w:sz w:val="24"/>
        </w:rPr>
        <w:t>życie u</w:t>
      </w:r>
      <w:r w:rsidR="00750CF1" w:rsidRPr="009B3028">
        <w:rPr>
          <w:rFonts w:ascii="Calibri Light" w:hAnsi="Calibri Light" w:cs="Calibri Light"/>
          <w:sz w:val="24"/>
        </w:rPr>
        <w:t xml:space="preserve">stawy o </w:t>
      </w:r>
      <w:r w:rsidR="00611200">
        <w:rPr>
          <w:rFonts w:ascii="Calibri Light" w:hAnsi="Calibri Light" w:cs="Calibri Light"/>
          <w:sz w:val="24"/>
        </w:rPr>
        <w:t>zakazie</w:t>
      </w:r>
      <w:r w:rsidR="00750CF1" w:rsidRPr="009B3028">
        <w:rPr>
          <w:rFonts w:ascii="Calibri Light" w:hAnsi="Calibri Light" w:cs="Calibri Light"/>
          <w:sz w:val="24"/>
        </w:rPr>
        <w:t xml:space="preserve"> handlu </w:t>
      </w:r>
      <w:r w:rsidR="00611200">
        <w:rPr>
          <w:rFonts w:ascii="Calibri Light" w:hAnsi="Calibri Light" w:cs="Calibri Light"/>
          <w:sz w:val="24"/>
        </w:rPr>
        <w:t xml:space="preserve">w niedzielę i święta </w:t>
      </w:r>
      <w:r w:rsidR="00750CF1" w:rsidRPr="009B3028">
        <w:rPr>
          <w:rFonts w:ascii="Calibri Light" w:hAnsi="Calibri Light" w:cs="Calibri Light"/>
          <w:sz w:val="24"/>
        </w:rPr>
        <w:t>Galeria Jurajska zakończyła 2018 rok na mocnym plusie.</w:t>
      </w:r>
    </w:p>
    <w:p w:rsidR="00750CF1" w:rsidRPr="009B3028" w:rsidRDefault="00750CF1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57B8B" w:rsidRPr="009B3028" w:rsidRDefault="00957B8B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b/>
          <w:sz w:val="20"/>
        </w:rPr>
        <w:t>Rekordowa liczba klientów</w:t>
      </w:r>
    </w:p>
    <w:p w:rsidR="00EB0EB0" w:rsidRPr="009B3028" w:rsidRDefault="00750CF1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>2018 rok okazał się być rekordowy dla Galerii Jurajskiej.  O</w:t>
      </w:r>
      <w:r w:rsidR="00EB0EB0" w:rsidRPr="009B3028">
        <w:rPr>
          <w:rFonts w:ascii="Calibri Light" w:hAnsi="Calibri Light" w:cs="Calibri Light"/>
          <w:sz w:val="20"/>
        </w:rPr>
        <w:t>d stycznia do grudnia największe</w:t>
      </w:r>
      <w:r w:rsidRPr="009B3028">
        <w:rPr>
          <w:rFonts w:ascii="Calibri Light" w:hAnsi="Calibri Light" w:cs="Calibri Light"/>
          <w:sz w:val="20"/>
        </w:rPr>
        <w:t xml:space="preserve"> w Częstochowie centrum handlowe odwied</w:t>
      </w:r>
      <w:r w:rsidR="00EB0EB0" w:rsidRPr="009B3028">
        <w:rPr>
          <w:rFonts w:ascii="Calibri Light" w:hAnsi="Calibri Light" w:cs="Calibri Light"/>
          <w:sz w:val="20"/>
        </w:rPr>
        <w:t xml:space="preserve">ziło </w:t>
      </w:r>
      <w:r w:rsidR="009B3028" w:rsidRPr="009B3028">
        <w:rPr>
          <w:rFonts w:ascii="Calibri Light" w:hAnsi="Calibri Light" w:cs="Calibri Light"/>
          <w:sz w:val="20"/>
        </w:rPr>
        <w:t>blisko 7,2 mln</w:t>
      </w:r>
      <w:r w:rsidR="00EB0EB0" w:rsidRPr="009B3028">
        <w:rPr>
          <w:rFonts w:ascii="Calibri Light" w:hAnsi="Calibri Light" w:cs="Calibri Light"/>
          <w:sz w:val="20"/>
        </w:rPr>
        <w:t xml:space="preserve"> klientów! </w:t>
      </w:r>
      <w:r w:rsidRPr="009B3028">
        <w:rPr>
          <w:rFonts w:ascii="Calibri Light" w:hAnsi="Calibri Light" w:cs="Calibri Light"/>
          <w:sz w:val="20"/>
        </w:rPr>
        <w:t xml:space="preserve">Aż o ćwierć miliona więcej niż w tym samym okresie przed rokiem i o ponad </w:t>
      </w:r>
      <w:r w:rsidR="00EB0EB0" w:rsidRPr="009B3028">
        <w:rPr>
          <w:rFonts w:ascii="Calibri Light" w:hAnsi="Calibri Light" w:cs="Calibri Light"/>
          <w:sz w:val="20"/>
        </w:rPr>
        <w:t>pół miliona</w:t>
      </w:r>
      <w:r w:rsidRPr="009B3028">
        <w:rPr>
          <w:rFonts w:ascii="Calibri Light" w:hAnsi="Calibri Light" w:cs="Calibri Light"/>
          <w:sz w:val="20"/>
        </w:rPr>
        <w:t xml:space="preserve"> więcej niż 2016 roku.</w:t>
      </w:r>
      <w:r w:rsidR="00EB0EB0" w:rsidRPr="009B3028">
        <w:rPr>
          <w:rFonts w:ascii="Calibri Light" w:hAnsi="Calibri Light" w:cs="Calibri Light"/>
          <w:sz w:val="20"/>
        </w:rPr>
        <w:t xml:space="preserve"> </w:t>
      </w:r>
    </w:p>
    <w:p w:rsidR="00645C4B" w:rsidRPr="009B3028" w:rsidRDefault="00645C4B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B0EB0" w:rsidRPr="009B3028" w:rsidRDefault="00EB0EB0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>To także jeden z nielicznych obiektów w Polsce, który w 2018 roku oparł się wyzwaniom, jakie podyktował rynek, a któ</w:t>
      </w:r>
      <w:r w:rsidR="00611200">
        <w:rPr>
          <w:rFonts w:ascii="Calibri Light" w:hAnsi="Calibri Light" w:cs="Calibri Light"/>
          <w:sz w:val="20"/>
        </w:rPr>
        <w:t>re wynikały z wejścia w życie o</w:t>
      </w:r>
      <w:r w:rsidRPr="009B3028">
        <w:rPr>
          <w:rFonts w:ascii="Calibri Light" w:hAnsi="Calibri Light" w:cs="Calibri Light"/>
          <w:sz w:val="20"/>
        </w:rPr>
        <w:t xml:space="preserve">stawy o </w:t>
      </w:r>
      <w:r w:rsidR="00611200">
        <w:rPr>
          <w:rFonts w:ascii="Calibri Light" w:hAnsi="Calibri Light" w:cs="Calibri Light"/>
          <w:sz w:val="20"/>
        </w:rPr>
        <w:t>zakazie handlu w niedziele i święta</w:t>
      </w:r>
      <w:r w:rsidRPr="009B3028">
        <w:rPr>
          <w:rFonts w:ascii="Calibri Light" w:hAnsi="Calibri Light" w:cs="Calibri Light"/>
          <w:sz w:val="20"/>
        </w:rPr>
        <w:t>. Podczas kiedy galerie w całym kraju notował w 2018 roku średni spadek rzędu 3 proc. Jurajska zanotowała blisko 3 proc. wzrost klientów.</w:t>
      </w:r>
    </w:p>
    <w:p w:rsidR="00EB0EB0" w:rsidRPr="009B3028" w:rsidRDefault="00EB0EB0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B0EB0" w:rsidRPr="009B3028" w:rsidRDefault="00EB0EB0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sz w:val="20"/>
        </w:rPr>
        <w:t>- Ten rok był wyzwaniem</w:t>
      </w:r>
      <w:r w:rsidR="00645C4B" w:rsidRPr="009B3028">
        <w:rPr>
          <w:rFonts w:ascii="Calibri Light" w:hAnsi="Calibri Light" w:cs="Calibri Light"/>
          <w:sz w:val="20"/>
        </w:rPr>
        <w:t xml:space="preserve"> i wielką niewiadomą</w:t>
      </w:r>
      <w:r w:rsidRPr="009B3028">
        <w:rPr>
          <w:rFonts w:ascii="Calibri Light" w:hAnsi="Calibri Light" w:cs="Calibri Light"/>
          <w:sz w:val="20"/>
        </w:rPr>
        <w:t>, ale bardzo mocna pozycja Galerii Jurajskiej na regionalnym rynku pozwoliła nam na utrzymanie zwyżkowego trendu na bardzo stabilnym poziomie. Co więcej, udało się nam osiągnąć także kilka spektakularnych frekw</w:t>
      </w:r>
      <w:r w:rsidR="00645C4B" w:rsidRPr="009B3028">
        <w:rPr>
          <w:rFonts w:ascii="Calibri Light" w:hAnsi="Calibri Light" w:cs="Calibri Light"/>
          <w:sz w:val="20"/>
        </w:rPr>
        <w:t xml:space="preserve">encyjnych sukcesów w ciągu roku, których nie notowaliśmy w latach ubiegłych </w:t>
      </w:r>
      <w:r w:rsidRPr="009B3028">
        <w:rPr>
          <w:rFonts w:ascii="Calibri Light" w:hAnsi="Calibri Light" w:cs="Calibri Light"/>
          <w:sz w:val="20"/>
        </w:rPr>
        <w:t xml:space="preserve">– </w:t>
      </w:r>
      <w:r w:rsidRPr="009B3028">
        <w:rPr>
          <w:rFonts w:ascii="Calibri Light" w:hAnsi="Calibri Light" w:cs="Calibri Light"/>
          <w:b/>
          <w:sz w:val="20"/>
        </w:rPr>
        <w:t>mówi Roman Bugajczyk, dyrektor Galerii Jurajskiej.</w:t>
      </w:r>
    </w:p>
    <w:p w:rsidR="00EB0EB0" w:rsidRPr="009B3028" w:rsidRDefault="00EB0EB0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57B8B" w:rsidRPr="009B3028" w:rsidRDefault="00957B8B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b/>
          <w:sz w:val="20"/>
        </w:rPr>
        <w:t>Obroty na plus. Przez ofertę?</w:t>
      </w:r>
    </w:p>
    <w:p w:rsidR="00604F73" w:rsidRPr="009B3028" w:rsidRDefault="00604F73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Ale nie tylko </w:t>
      </w:r>
      <w:proofErr w:type="spellStart"/>
      <w:r w:rsidRPr="009B3028">
        <w:rPr>
          <w:rFonts w:ascii="Calibri Light" w:hAnsi="Calibri Light" w:cs="Calibri Light"/>
          <w:sz w:val="20"/>
        </w:rPr>
        <w:t>footfall</w:t>
      </w:r>
      <w:proofErr w:type="spellEnd"/>
      <w:r w:rsidRPr="009B3028">
        <w:rPr>
          <w:rFonts w:ascii="Calibri Light" w:hAnsi="Calibri Light" w:cs="Calibri Light"/>
          <w:sz w:val="20"/>
        </w:rPr>
        <w:t xml:space="preserve"> w 2018 roku był na plusie, także obroty galerii. Miniony rok Jurajska kończy z ponad 5-pro</w:t>
      </w:r>
      <w:r w:rsidR="00645C4B" w:rsidRPr="009B3028">
        <w:rPr>
          <w:rFonts w:ascii="Calibri Light" w:hAnsi="Calibri Light" w:cs="Calibri Light"/>
          <w:sz w:val="20"/>
        </w:rPr>
        <w:t xml:space="preserve">centowym wzrostem obrotów, podczas kiedy wskaźniki dla całego rynku mówią o zaledwie 2,2-procentowym wzroście – podaje Retail </w:t>
      </w:r>
      <w:proofErr w:type="spellStart"/>
      <w:r w:rsidR="00645C4B" w:rsidRPr="009B3028">
        <w:rPr>
          <w:rFonts w:ascii="Calibri Light" w:hAnsi="Calibri Light" w:cs="Calibri Light"/>
          <w:sz w:val="20"/>
        </w:rPr>
        <w:t>Institute</w:t>
      </w:r>
      <w:proofErr w:type="spellEnd"/>
      <w:r w:rsidR="00645C4B" w:rsidRPr="009B3028">
        <w:rPr>
          <w:rFonts w:ascii="Calibri Light" w:hAnsi="Calibri Light" w:cs="Calibri Light"/>
          <w:sz w:val="20"/>
        </w:rPr>
        <w:t>.</w:t>
      </w:r>
    </w:p>
    <w:p w:rsidR="00645C4B" w:rsidRPr="009B3028" w:rsidRDefault="00645C4B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04F73" w:rsidRPr="009B3028" w:rsidRDefault="00604F73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- Nasi  najemcy zarabiają, a w 2018 roku odnotowali jeszcze lepsze wyniki finansowe </w:t>
      </w:r>
      <w:r w:rsidR="005A3B65" w:rsidRPr="009B3028">
        <w:rPr>
          <w:rFonts w:ascii="Calibri Light" w:hAnsi="Calibri Light" w:cs="Calibri Light"/>
          <w:sz w:val="20"/>
        </w:rPr>
        <w:t>i to</w:t>
      </w:r>
      <w:r w:rsidR="00645C4B" w:rsidRPr="009B3028">
        <w:rPr>
          <w:rFonts w:ascii="Calibri Light" w:hAnsi="Calibri Light" w:cs="Calibri Light"/>
          <w:sz w:val="20"/>
        </w:rPr>
        <w:t xml:space="preserve"> przy niższej dynamice sprzedaży </w:t>
      </w:r>
      <w:r w:rsidR="009F6939" w:rsidRPr="009B3028">
        <w:rPr>
          <w:rFonts w:ascii="Calibri Light" w:hAnsi="Calibri Light" w:cs="Calibri Light"/>
          <w:sz w:val="20"/>
        </w:rPr>
        <w:t>obserwowanej</w:t>
      </w:r>
      <w:r w:rsidR="005A3B65" w:rsidRPr="009B3028">
        <w:rPr>
          <w:rFonts w:ascii="Calibri Light" w:hAnsi="Calibri Light" w:cs="Calibri Light"/>
          <w:sz w:val="20"/>
        </w:rPr>
        <w:t xml:space="preserve"> </w:t>
      </w:r>
      <w:r w:rsidR="009F6939" w:rsidRPr="009B3028">
        <w:rPr>
          <w:rFonts w:ascii="Calibri Light" w:hAnsi="Calibri Light" w:cs="Calibri Light"/>
          <w:sz w:val="20"/>
        </w:rPr>
        <w:t>na polskim rynku zwłaszcza przez sieci odzieżowe</w:t>
      </w:r>
      <w:r w:rsidRPr="009B3028">
        <w:rPr>
          <w:rFonts w:ascii="Calibri Light" w:hAnsi="Calibri Light" w:cs="Calibri Light"/>
          <w:sz w:val="20"/>
        </w:rPr>
        <w:t xml:space="preserve">. </w:t>
      </w:r>
      <w:r w:rsidR="009D49AE" w:rsidRPr="009B3028">
        <w:rPr>
          <w:rFonts w:ascii="Calibri Light" w:hAnsi="Calibri Light" w:cs="Calibri Light"/>
          <w:sz w:val="20"/>
        </w:rPr>
        <w:t xml:space="preserve">Wpływ na to </w:t>
      </w:r>
      <w:r w:rsidR="00645C4B" w:rsidRPr="009B3028">
        <w:rPr>
          <w:rFonts w:ascii="Calibri Light" w:hAnsi="Calibri Light" w:cs="Calibri Light"/>
          <w:sz w:val="20"/>
        </w:rPr>
        <w:t>miała</w:t>
      </w:r>
      <w:r w:rsidR="009D49AE" w:rsidRPr="009B3028">
        <w:rPr>
          <w:rFonts w:ascii="Calibri Light" w:hAnsi="Calibri Light" w:cs="Calibri Light"/>
          <w:sz w:val="20"/>
        </w:rPr>
        <w:t xml:space="preserve"> zarówno dobrze skrojona i dopasowana do </w:t>
      </w:r>
      <w:r w:rsidR="00645C4B" w:rsidRPr="009B3028">
        <w:rPr>
          <w:rFonts w:ascii="Calibri Light" w:hAnsi="Calibri Light" w:cs="Calibri Light"/>
          <w:sz w:val="20"/>
        </w:rPr>
        <w:t xml:space="preserve">regionalnego </w:t>
      </w:r>
      <w:r w:rsidR="009D49AE" w:rsidRPr="009B3028">
        <w:rPr>
          <w:rFonts w:ascii="Calibri Light" w:hAnsi="Calibri Light" w:cs="Calibri Light"/>
          <w:sz w:val="20"/>
        </w:rPr>
        <w:t xml:space="preserve">rynku oferta, </w:t>
      </w:r>
      <w:r w:rsidR="00645C4B" w:rsidRPr="009B3028">
        <w:rPr>
          <w:rFonts w:ascii="Calibri Light" w:hAnsi="Calibri Light" w:cs="Calibri Light"/>
          <w:sz w:val="20"/>
        </w:rPr>
        <w:t>jak również powiększenie się zasięgu oddziaływania galerii</w:t>
      </w:r>
      <w:r w:rsidR="009D49AE" w:rsidRPr="009B3028">
        <w:rPr>
          <w:rFonts w:ascii="Calibri Light" w:hAnsi="Calibri Light" w:cs="Calibri Light"/>
          <w:sz w:val="20"/>
        </w:rPr>
        <w:t xml:space="preserve"> </w:t>
      </w:r>
      <w:r w:rsidRPr="009B3028">
        <w:rPr>
          <w:rFonts w:ascii="Calibri Light" w:hAnsi="Calibri Light" w:cs="Calibri Light"/>
          <w:sz w:val="20"/>
        </w:rPr>
        <w:t>– mówi Roman Bugajczyk.</w:t>
      </w:r>
    </w:p>
    <w:p w:rsidR="00604F73" w:rsidRPr="009B3028" w:rsidRDefault="00604F73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57B8B" w:rsidRPr="009B3028" w:rsidRDefault="009F6939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b/>
          <w:sz w:val="20"/>
        </w:rPr>
        <w:t>100 proc. najmu</w:t>
      </w:r>
      <w:r w:rsidR="00957B8B" w:rsidRPr="009B3028">
        <w:rPr>
          <w:rFonts w:ascii="Calibri Light" w:hAnsi="Calibri Light" w:cs="Calibri Light"/>
          <w:b/>
          <w:sz w:val="20"/>
        </w:rPr>
        <w:t>!</w:t>
      </w:r>
    </w:p>
    <w:p w:rsidR="00604F73" w:rsidRPr="009B3028" w:rsidRDefault="00604F73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>I faktycznie, oferta Galerii Jurajskiej</w:t>
      </w:r>
      <w:r w:rsidR="00E70479" w:rsidRPr="009B3028">
        <w:rPr>
          <w:rFonts w:ascii="Calibri Light" w:hAnsi="Calibri Light" w:cs="Calibri Light"/>
          <w:sz w:val="20"/>
        </w:rPr>
        <w:t xml:space="preserve"> w 2018 roku była jednym z jej najmocniejszych atutów. W listopadzie galeria ogłosiła, że jest już w 100 proc. wynajęta</w:t>
      </w:r>
      <w:r w:rsidR="00957B8B" w:rsidRPr="009B3028">
        <w:rPr>
          <w:rFonts w:ascii="Calibri Light" w:hAnsi="Calibri Light" w:cs="Calibri Light"/>
          <w:sz w:val="20"/>
        </w:rPr>
        <w:t>, a jej oferta domyka się liczbą 200 sklepów</w:t>
      </w:r>
      <w:r w:rsidR="00E70479" w:rsidRPr="009B3028">
        <w:rPr>
          <w:rFonts w:ascii="Calibri Light" w:hAnsi="Calibri Light" w:cs="Calibri Light"/>
          <w:sz w:val="20"/>
        </w:rPr>
        <w:t>. To dziś jedno z nielicznych centrów handlowych w województwie śląskim z kompletem najemców.</w:t>
      </w:r>
    </w:p>
    <w:p w:rsidR="00E70479" w:rsidRPr="009B3028" w:rsidRDefault="00E70479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70479" w:rsidRPr="009B3028" w:rsidRDefault="00E70479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Sukces ten to przede wszystkim zasługa znaczących zmian na mapie najemców. Tylko od stycznia do grudnia w galerii pojawiło się aż 11 nowych najemców, w tym m.in. </w:t>
      </w:r>
      <w:proofErr w:type="spellStart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>Femestage</w:t>
      </w:r>
      <w:proofErr w:type="spellEnd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 xml:space="preserve">, </w:t>
      </w:r>
      <w:proofErr w:type="spellStart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>Mihiderka</w:t>
      </w:r>
      <w:proofErr w:type="spellEnd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 xml:space="preserve">, Bobby Burger, </w:t>
      </w:r>
      <w:proofErr w:type="spellStart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>Strefa</w:t>
      </w:r>
      <w:proofErr w:type="spellEnd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 xml:space="preserve"> Sushi, Bon </w:t>
      </w:r>
      <w:proofErr w:type="spellStart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>Apetito</w:t>
      </w:r>
      <w:proofErr w:type="spellEnd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 xml:space="preserve">, Pepco, X-Zone </w:t>
      </w:r>
      <w:proofErr w:type="spellStart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>czy</w:t>
      </w:r>
      <w:proofErr w:type="spellEnd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>Jack&amp;Jones</w:t>
      </w:r>
      <w:proofErr w:type="spellEnd"/>
      <w:r w:rsidR="005B412F" w:rsidRPr="009B3028">
        <w:rPr>
          <w:rFonts w:ascii="Calibri Light" w:hAnsi="Calibri Light" w:cs="Calibri Light"/>
          <w:sz w:val="20"/>
          <w:szCs w:val="20"/>
          <w:lang w:val="en-US"/>
        </w:rPr>
        <w:t>.</w:t>
      </w:r>
      <w:r w:rsidR="005B412F" w:rsidRPr="009B3028">
        <w:rPr>
          <w:rFonts w:ascii="Calibri Light" w:hAnsi="Calibri Light" w:cs="Calibri Light"/>
          <w:sz w:val="20"/>
        </w:rPr>
        <w:t xml:space="preserve"> </w:t>
      </w:r>
      <w:r w:rsidRPr="009B3028">
        <w:rPr>
          <w:rFonts w:ascii="Calibri Light" w:hAnsi="Calibri Light" w:cs="Calibri Light"/>
          <w:sz w:val="20"/>
        </w:rPr>
        <w:t xml:space="preserve">W procesie rekomercjalizacji galeria przedłużyła aż 22 umowy z dotychczasowymi najemcami.  </w:t>
      </w:r>
    </w:p>
    <w:p w:rsidR="00E70479" w:rsidRPr="009B3028" w:rsidRDefault="00E70479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70479" w:rsidRPr="009B3028" w:rsidRDefault="00E70479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Aż 24 partnerów biznesowych Jurajskiej w 2018 roku zmodernizowało swoje sklepy, z czego aż 12 powiększyło swoje lokale handlowe. W tym gronie znaleźć można m.in. </w:t>
      </w:r>
      <w:r w:rsidR="005B412F" w:rsidRPr="009B3028">
        <w:rPr>
          <w:rFonts w:ascii="Calibri Light" w:hAnsi="Calibri Light" w:cs="Calibri Light"/>
          <w:sz w:val="20"/>
        </w:rPr>
        <w:t xml:space="preserve">Bajkowy Labirynt, </w:t>
      </w:r>
      <w:proofErr w:type="spellStart"/>
      <w:r w:rsidR="005B412F" w:rsidRPr="009B3028">
        <w:rPr>
          <w:rFonts w:ascii="Calibri Light" w:hAnsi="Calibri Light" w:cs="Calibri Light"/>
          <w:sz w:val="20"/>
        </w:rPr>
        <w:t>Cropp</w:t>
      </w:r>
      <w:proofErr w:type="spellEnd"/>
      <w:r w:rsidR="005B412F" w:rsidRPr="009B3028">
        <w:rPr>
          <w:rFonts w:ascii="Calibri Light" w:hAnsi="Calibri Light" w:cs="Calibri Light"/>
          <w:sz w:val="20"/>
        </w:rPr>
        <w:t xml:space="preserve">, House i </w:t>
      </w:r>
      <w:proofErr w:type="spellStart"/>
      <w:r w:rsidR="005B412F" w:rsidRPr="009B3028">
        <w:rPr>
          <w:rFonts w:ascii="Calibri Light" w:hAnsi="Calibri Light" w:cs="Calibri Light"/>
          <w:sz w:val="20"/>
        </w:rPr>
        <w:t>Sinsay</w:t>
      </w:r>
      <w:proofErr w:type="spellEnd"/>
      <w:r w:rsidR="005B412F" w:rsidRPr="009B3028">
        <w:rPr>
          <w:rFonts w:ascii="Calibri Light" w:hAnsi="Calibri Light" w:cs="Calibri Light"/>
          <w:sz w:val="20"/>
        </w:rPr>
        <w:t>. Trzy ostatnie marki należące do LPP SA wynajęły dodatkowo 570 m kw</w:t>
      </w:r>
      <w:r w:rsidRPr="009B3028">
        <w:rPr>
          <w:rFonts w:ascii="Calibri Light" w:hAnsi="Calibri Light" w:cs="Calibri Light"/>
          <w:sz w:val="20"/>
        </w:rPr>
        <w:t xml:space="preserve">.  14 marek zdecydowało się na </w:t>
      </w:r>
      <w:r w:rsidR="005B412F" w:rsidRPr="009B3028">
        <w:rPr>
          <w:rFonts w:ascii="Calibri Light" w:hAnsi="Calibri Light" w:cs="Calibri Light"/>
          <w:sz w:val="20"/>
        </w:rPr>
        <w:t>relokację</w:t>
      </w:r>
      <w:r w:rsidRPr="009B3028">
        <w:rPr>
          <w:rFonts w:ascii="Calibri Light" w:hAnsi="Calibri Light" w:cs="Calibri Light"/>
          <w:sz w:val="20"/>
        </w:rPr>
        <w:t>.</w:t>
      </w:r>
    </w:p>
    <w:p w:rsidR="00E70479" w:rsidRPr="009B3028" w:rsidRDefault="00E70479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70479" w:rsidRPr="009B3028" w:rsidRDefault="00E70479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sz w:val="20"/>
        </w:rPr>
        <w:t>- To był rok dużych zmian w ofercie, a także rok umacniania jej. Dzięki konsekwentnie realizowanej strategii komercjalizacji udało się nam wzbogacić zarówno kluczową dla nas o</w:t>
      </w:r>
      <w:r w:rsidR="00E444A9" w:rsidRPr="009B3028">
        <w:rPr>
          <w:rFonts w:ascii="Calibri Light" w:hAnsi="Calibri Light" w:cs="Calibri Light"/>
          <w:sz w:val="20"/>
        </w:rPr>
        <w:t xml:space="preserve">fertę modową, jak również ofertę rozrywkową, zwłaszcza o nowoczesny </w:t>
      </w:r>
      <w:proofErr w:type="spellStart"/>
      <w:r w:rsidR="00E444A9" w:rsidRPr="009B3028">
        <w:rPr>
          <w:rFonts w:ascii="Calibri Light" w:hAnsi="Calibri Light" w:cs="Calibri Light"/>
          <w:sz w:val="20"/>
        </w:rPr>
        <w:t>kids</w:t>
      </w:r>
      <w:proofErr w:type="spellEnd"/>
      <w:r w:rsidR="00E444A9" w:rsidRPr="009B3028">
        <w:rPr>
          <w:rFonts w:ascii="Calibri Light" w:hAnsi="Calibri Light" w:cs="Calibri Light"/>
          <w:sz w:val="20"/>
        </w:rPr>
        <w:t xml:space="preserve"> </w:t>
      </w:r>
      <w:proofErr w:type="spellStart"/>
      <w:r w:rsidR="00E444A9" w:rsidRPr="009B3028">
        <w:rPr>
          <w:rFonts w:ascii="Calibri Light" w:hAnsi="Calibri Light" w:cs="Calibri Light"/>
          <w:sz w:val="20"/>
        </w:rPr>
        <w:t>play</w:t>
      </w:r>
      <w:proofErr w:type="spellEnd"/>
      <w:r w:rsidR="00E444A9" w:rsidRPr="009B3028">
        <w:rPr>
          <w:rFonts w:ascii="Calibri Light" w:hAnsi="Calibri Light" w:cs="Calibri Light"/>
          <w:sz w:val="20"/>
        </w:rPr>
        <w:t xml:space="preserve"> oraz kolejne restauracje, także z segmentu casual </w:t>
      </w:r>
      <w:proofErr w:type="spellStart"/>
      <w:r w:rsidR="00E444A9" w:rsidRPr="009B3028">
        <w:rPr>
          <w:rFonts w:ascii="Calibri Light" w:hAnsi="Calibri Light" w:cs="Calibri Light"/>
          <w:sz w:val="20"/>
        </w:rPr>
        <w:t>dining</w:t>
      </w:r>
      <w:proofErr w:type="spellEnd"/>
      <w:r w:rsidR="00E444A9" w:rsidRPr="009B3028">
        <w:rPr>
          <w:rFonts w:ascii="Calibri Light" w:hAnsi="Calibri Light" w:cs="Calibri Light"/>
          <w:sz w:val="20"/>
        </w:rPr>
        <w:t xml:space="preserve"> – </w:t>
      </w:r>
      <w:r w:rsidR="00E444A9" w:rsidRPr="009B3028">
        <w:rPr>
          <w:rFonts w:ascii="Calibri Light" w:hAnsi="Calibri Light" w:cs="Calibri Light"/>
          <w:b/>
          <w:sz w:val="20"/>
        </w:rPr>
        <w:t xml:space="preserve">mówi </w:t>
      </w:r>
      <w:r w:rsidR="00456AEA" w:rsidRPr="009B3028">
        <w:rPr>
          <w:rFonts w:ascii="Calibri Light" w:hAnsi="Calibri Light" w:cs="Calibri Light"/>
          <w:b/>
          <w:sz w:val="20"/>
        </w:rPr>
        <w:t>Anna Borecka-Suda, leasing manager Galerii Jurajskiej</w:t>
      </w:r>
      <w:r w:rsidR="00E444A9" w:rsidRPr="009B3028">
        <w:rPr>
          <w:rFonts w:ascii="Calibri Light" w:hAnsi="Calibri Light" w:cs="Calibri Light"/>
          <w:b/>
          <w:sz w:val="20"/>
        </w:rPr>
        <w:t>.</w:t>
      </w:r>
    </w:p>
    <w:p w:rsidR="005B412F" w:rsidRPr="009B3028" w:rsidRDefault="005B412F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5B412F" w:rsidRPr="009B3028" w:rsidRDefault="005B412F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lastRenderedPageBreak/>
        <w:t>- Fakt, że coraz więcej marek interesuje się naszą galerią, a dotychczasowi najemcy decydują na rozwój działalności</w:t>
      </w:r>
      <w:r w:rsidR="005A3B65" w:rsidRPr="009B3028">
        <w:rPr>
          <w:rFonts w:ascii="Calibri Light" w:hAnsi="Calibri Light" w:cs="Calibri Light"/>
          <w:sz w:val="20"/>
        </w:rPr>
        <w:t xml:space="preserve"> poprzez np.</w:t>
      </w:r>
      <w:r w:rsidRPr="009B3028">
        <w:rPr>
          <w:rFonts w:ascii="Calibri Light" w:hAnsi="Calibri Light" w:cs="Calibri Light"/>
          <w:sz w:val="20"/>
        </w:rPr>
        <w:t xml:space="preserve"> powiększenie lokalu lub wprowadzenie nowego konceptu, pokazuje, że jesteśmy przestrzenią, w której dostrzega się ogromny potencjał – dodaje.</w:t>
      </w:r>
    </w:p>
    <w:p w:rsidR="00E444A9" w:rsidRPr="009B3028" w:rsidRDefault="00E444A9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57B8B" w:rsidRPr="009B3028" w:rsidRDefault="00957B8B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b/>
          <w:sz w:val="20"/>
        </w:rPr>
        <w:t>Jurajska wciąż inwestuje w siebie</w:t>
      </w:r>
    </w:p>
    <w:p w:rsidR="00E444A9" w:rsidRPr="009B3028" w:rsidRDefault="00E444A9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Ale spore zmiany zaszły nie tylko w ofercie galerii, także w jej wnętrzach. W 2018 roku galeria zrealizowała </w:t>
      </w:r>
      <w:r w:rsidR="005B412F" w:rsidRPr="009B3028">
        <w:rPr>
          <w:rFonts w:ascii="Calibri Light" w:hAnsi="Calibri Light" w:cs="Calibri Light"/>
          <w:sz w:val="20"/>
        </w:rPr>
        <w:t>aż 12</w:t>
      </w:r>
      <w:r w:rsidRPr="009B3028">
        <w:rPr>
          <w:rFonts w:ascii="Calibri Light" w:hAnsi="Calibri Light" w:cs="Calibri Light"/>
          <w:sz w:val="20"/>
        </w:rPr>
        <w:t xml:space="preserve"> inwestycji o różnej skali, które zmieniły przestrzeń wewnątrz obiektu oraz stworzyły nowe „trzecie miejsca” na terenie galerii oraz na zewnątrz.</w:t>
      </w:r>
    </w:p>
    <w:p w:rsidR="007874EC" w:rsidRPr="009B3028" w:rsidRDefault="007874EC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874EC" w:rsidRPr="009B3028" w:rsidRDefault="007874EC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W czerwcu Jurajska oddała do użytku miejski ogród nad bulwarami Warty. </w:t>
      </w:r>
      <w:r w:rsidR="005A3B65" w:rsidRPr="009B3028">
        <w:rPr>
          <w:rFonts w:ascii="Calibri Light" w:hAnsi="Calibri Light" w:cs="Calibri Light"/>
          <w:sz w:val="20"/>
        </w:rPr>
        <w:t>Mającą 8,5 tys. m kw. przestrzeń wypoczynkowo-</w:t>
      </w:r>
      <w:r w:rsidR="009F6939" w:rsidRPr="009B3028">
        <w:rPr>
          <w:rFonts w:ascii="Calibri Light" w:hAnsi="Calibri Light" w:cs="Calibri Light"/>
          <w:sz w:val="20"/>
        </w:rPr>
        <w:t>rekreacyjną</w:t>
      </w:r>
      <w:r w:rsidR="005A3B65" w:rsidRPr="009B3028">
        <w:rPr>
          <w:rFonts w:ascii="Calibri Light" w:hAnsi="Calibri Light" w:cs="Calibri Light"/>
          <w:sz w:val="20"/>
        </w:rPr>
        <w:t xml:space="preserve"> wypełniono 2 placami zabaw, alejkami i liczącą sobie 1300 m ścieżką nad rzeką. </w:t>
      </w:r>
      <w:r w:rsidRPr="009B3028">
        <w:rPr>
          <w:rFonts w:ascii="Calibri Light" w:hAnsi="Calibri Light" w:cs="Calibri Light"/>
          <w:sz w:val="20"/>
        </w:rPr>
        <w:t xml:space="preserve">W październiku z kolei oddano zmodernizowane wejście główne do obiektu z mającą </w:t>
      </w:r>
      <w:r w:rsidR="005B412F" w:rsidRPr="009B3028">
        <w:rPr>
          <w:rFonts w:ascii="Calibri Light" w:hAnsi="Calibri Light" w:cs="Calibri Light"/>
          <w:sz w:val="20"/>
        </w:rPr>
        <w:t>11,5 m wysokości ścianą wodną i</w:t>
      </w:r>
      <w:r w:rsidRPr="009B3028">
        <w:rPr>
          <w:rFonts w:ascii="Calibri Light" w:hAnsi="Calibri Light" w:cs="Calibri Light"/>
          <w:sz w:val="20"/>
        </w:rPr>
        <w:t xml:space="preserve"> 6</w:t>
      </w:r>
      <w:r w:rsidR="005B412F" w:rsidRPr="009B3028">
        <w:rPr>
          <w:rFonts w:ascii="Calibri Light" w:hAnsi="Calibri Light" w:cs="Calibri Light"/>
          <w:sz w:val="20"/>
        </w:rPr>
        <w:t>,5-</w:t>
      </w:r>
      <w:r w:rsidRPr="009B3028">
        <w:rPr>
          <w:rFonts w:ascii="Calibri Light" w:hAnsi="Calibri Light" w:cs="Calibri Light"/>
          <w:sz w:val="20"/>
        </w:rPr>
        <w:t xml:space="preserve"> metrowym zegarem oraz nową strefą wypoczynkową.</w:t>
      </w:r>
    </w:p>
    <w:p w:rsidR="007874EC" w:rsidRPr="009B3028" w:rsidRDefault="007874EC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874EC" w:rsidRPr="009B3028" w:rsidRDefault="007874EC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>W galerii powstał także mający 60 miejsc postojowych nowy parking zewnętrzny, a także poczekalnia wzorowana na wnętrzu autobusu. Zmiany zaszły także na poziomie +2</w:t>
      </w:r>
      <w:r w:rsidR="005A3B65" w:rsidRPr="009B3028">
        <w:rPr>
          <w:rFonts w:ascii="Calibri Light" w:hAnsi="Calibri Light" w:cs="Calibri Light"/>
          <w:sz w:val="20"/>
        </w:rPr>
        <w:t xml:space="preserve"> galerii</w:t>
      </w:r>
      <w:r w:rsidRPr="009B3028">
        <w:rPr>
          <w:rFonts w:ascii="Calibri Light" w:hAnsi="Calibri Light" w:cs="Calibri Light"/>
          <w:sz w:val="20"/>
        </w:rPr>
        <w:t>. Zmodernizowano tam aleję</w:t>
      </w:r>
      <w:r w:rsidR="004D79AC" w:rsidRPr="009B3028">
        <w:rPr>
          <w:rFonts w:ascii="Calibri Light" w:hAnsi="Calibri Light" w:cs="Calibri Light"/>
          <w:sz w:val="20"/>
        </w:rPr>
        <w:t xml:space="preserve"> wymieniając m.in. posadzkę oraz wstawiając nowe meble. Nowe wyposażenie pojawiło się także na poziomie +3.</w:t>
      </w:r>
    </w:p>
    <w:p w:rsidR="00713EEB" w:rsidRPr="009B3028" w:rsidRDefault="00713EEB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5B412F" w:rsidRPr="009B3028" w:rsidRDefault="00713EEB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>- Przestrzeń galerii ewoluuje i dopasowuje się do oczekiwań, jakie dziś</w:t>
      </w:r>
      <w:r w:rsidR="005B412F" w:rsidRPr="009B3028">
        <w:rPr>
          <w:rFonts w:ascii="Calibri Light" w:hAnsi="Calibri Light" w:cs="Calibri Light"/>
          <w:sz w:val="20"/>
        </w:rPr>
        <w:t xml:space="preserve"> względem obiektów handlowi</w:t>
      </w:r>
      <w:r w:rsidRPr="009B3028">
        <w:rPr>
          <w:rFonts w:ascii="Calibri Light" w:hAnsi="Calibri Light" w:cs="Calibri Light"/>
          <w:sz w:val="20"/>
        </w:rPr>
        <w:t xml:space="preserve"> mają </w:t>
      </w:r>
      <w:r w:rsidR="005B412F" w:rsidRPr="009B3028">
        <w:rPr>
          <w:rFonts w:ascii="Calibri Light" w:hAnsi="Calibri Light" w:cs="Calibri Light"/>
          <w:sz w:val="20"/>
        </w:rPr>
        <w:t>konsumenci</w:t>
      </w:r>
      <w:r w:rsidRPr="009B3028">
        <w:rPr>
          <w:rFonts w:ascii="Calibri Light" w:hAnsi="Calibri Light" w:cs="Calibri Light"/>
          <w:sz w:val="20"/>
        </w:rPr>
        <w:t xml:space="preserve">. Staramy się jednocześnie podnosić </w:t>
      </w:r>
      <w:r w:rsidR="005B412F" w:rsidRPr="009B3028">
        <w:rPr>
          <w:rFonts w:ascii="Calibri Light" w:hAnsi="Calibri Light" w:cs="Calibri Light"/>
          <w:sz w:val="20"/>
        </w:rPr>
        <w:t xml:space="preserve">komfort </w:t>
      </w:r>
      <w:r w:rsidRPr="009B3028">
        <w:rPr>
          <w:rFonts w:ascii="Calibri Light" w:hAnsi="Calibri Light" w:cs="Calibri Light"/>
          <w:sz w:val="20"/>
        </w:rPr>
        <w:t>w przestrzeni zakupowej, jak również adaptować nowe trendy zapewniają</w:t>
      </w:r>
      <w:r w:rsidR="005B412F" w:rsidRPr="009B3028">
        <w:rPr>
          <w:rFonts w:ascii="Calibri Light" w:hAnsi="Calibri Light" w:cs="Calibri Light"/>
          <w:sz w:val="20"/>
        </w:rPr>
        <w:t>ce doświadczenie poza zakupowe – mówi Bugajczyk.</w:t>
      </w:r>
    </w:p>
    <w:p w:rsidR="005B412F" w:rsidRPr="009B3028" w:rsidRDefault="005B412F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13EEB" w:rsidRPr="009B3028" w:rsidRDefault="005B412F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- </w:t>
      </w:r>
      <w:r w:rsidR="00713EEB" w:rsidRPr="009B3028">
        <w:rPr>
          <w:rFonts w:ascii="Calibri Light" w:hAnsi="Calibri Light" w:cs="Calibri Light"/>
          <w:sz w:val="20"/>
        </w:rPr>
        <w:t xml:space="preserve">W efekcie stopniowo przekształcamy się w galerię społecznościową, w </w:t>
      </w:r>
      <w:r w:rsidRPr="009B3028">
        <w:rPr>
          <w:rFonts w:ascii="Calibri Light" w:hAnsi="Calibri Light" w:cs="Calibri Light"/>
          <w:sz w:val="20"/>
        </w:rPr>
        <w:t>której można zrobić udane zakupy w 200 sklepach, ale jednocześnie można także bawić się, wypoczywać, spotykać ze znajomymi czy spędzać w ciekawy sposób niedziele</w:t>
      </w:r>
      <w:r w:rsidR="005A3B65" w:rsidRPr="009B3028">
        <w:rPr>
          <w:rFonts w:ascii="Calibri Light" w:hAnsi="Calibri Light" w:cs="Calibri Light"/>
          <w:sz w:val="20"/>
        </w:rPr>
        <w:t>. Tę ostatnia rozrywkę zapewnia rozwijana od końca 2018 roku koncepcja centrum niedzielnej rozrywki</w:t>
      </w:r>
      <w:r w:rsidRPr="009B3028">
        <w:rPr>
          <w:rFonts w:ascii="Calibri Light" w:hAnsi="Calibri Light" w:cs="Calibri Light"/>
          <w:sz w:val="20"/>
        </w:rPr>
        <w:t xml:space="preserve"> – dodaje.</w:t>
      </w:r>
    </w:p>
    <w:p w:rsidR="005A3B65" w:rsidRPr="009B3028" w:rsidRDefault="005A3B65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B65FF" w:rsidRPr="009B3028" w:rsidRDefault="006B65FF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b/>
          <w:sz w:val="20"/>
        </w:rPr>
        <w:t>15 akcji marketingowych w 12 miesięcy</w:t>
      </w:r>
    </w:p>
    <w:p w:rsidR="006B65FF" w:rsidRPr="009B3028" w:rsidRDefault="005A3B65" w:rsidP="009B3028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9B3028">
        <w:rPr>
          <w:rFonts w:ascii="Calibri Light" w:hAnsi="Calibri Light" w:cs="Calibri Light"/>
          <w:sz w:val="20"/>
        </w:rPr>
        <w:t>Jak podkreślają przedstawiciele galerii, wpływ na ruch</w:t>
      </w:r>
      <w:r w:rsidR="00AD14D0" w:rsidRPr="009B3028">
        <w:rPr>
          <w:rFonts w:ascii="Calibri Light" w:hAnsi="Calibri Light" w:cs="Calibri Light"/>
          <w:sz w:val="20"/>
        </w:rPr>
        <w:t xml:space="preserve"> na pasażu oraz obroty</w:t>
      </w:r>
      <w:r w:rsidRPr="009B3028">
        <w:rPr>
          <w:rFonts w:ascii="Calibri Light" w:hAnsi="Calibri Light" w:cs="Calibri Light"/>
          <w:sz w:val="20"/>
        </w:rPr>
        <w:t xml:space="preserve"> miały także udane projekty marketingowe. </w:t>
      </w:r>
      <w:r w:rsidR="006B65FF"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W 2018 roku zrealizowano tu aż 15 wydarzeń specjalnych oraz serię akcji </w:t>
      </w:r>
      <w:proofErr w:type="spellStart"/>
      <w:r w:rsidR="006B65FF"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prosprzedażowych</w:t>
      </w:r>
      <w:proofErr w:type="spellEnd"/>
      <w:r w:rsidR="006B65FF"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, w tym </w:t>
      </w:r>
      <w:r w:rsidR="005373DE"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loterię i noc zakupów.</w:t>
      </w:r>
    </w:p>
    <w:p w:rsidR="006B65FF" w:rsidRPr="009B3028" w:rsidRDefault="006B65FF" w:rsidP="009B3028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</w:p>
    <w:p w:rsidR="006B65FF" w:rsidRPr="009B3028" w:rsidRDefault="006B65FF" w:rsidP="009B3028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W 2018 roku galeria z eventami wyszła także po raz pierwszy poza obiekt, organizując je na nowej infrastrukturze – bulwarach Warty oraz parkingu. W czerwcu galeria zorganizowała otwarcie bulwarów z 50 atrakcjami </w:t>
      </w:r>
      <w:r w:rsidR="005373DE"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plenerowymi</w:t>
      </w:r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. We wrześniu z kolei na pożegnanie lata zorganizowano drugi event, tym razem z 40 atrakcjami. </w:t>
      </w:r>
    </w:p>
    <w:p w:rsidR="006B65FF" w:rsidRPr="009B3028" w:rsidRDefault="006B65FF" w:rsidP="009B3028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</w:p>
    <w:p w:rsidR="005A3B65" w:rsidRPr="009B3028" w:rsidRDefault="006B65FF" w:rsidP="009B3028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9. urodziny galerii z kolei zorganizowane były wewnątrz galerii – pokazy mody, stand </w:t>
      </w:r>
      <w:proofErr w:type="spellStart"/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up</w:t>
      </w:r>
      <w:proofErr w:type="spellEnd"/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Andrzeja Grabowskiego oraz na zewnątrz, gdzie stanęła olbrzymia scena, na której zagrała Sylwia Grzeszczak i </w:t>
      </w:r>
      <w:proofErr w:type="spellStart"/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Mezo</w:t>
      </w:r>
      <w:proofErr w:type="spellEnd"/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, a także lokalne zespoły wyłonione podczas castingu. W koncerci</w:t>
      </w:r>
      <w:r w:rsidR="00611200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e udział wzięło blisko 2 tys. </w:t>
      </w:r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widzów.</w:t>
      </w:r>
    </w:p>
    <w:p w:rsidR="005A3B65" w:rsidRPr="009B3028" w:rsidRDefault="005A3B65" w:rsidP="009B3028">
      <w:pPr>
        <w:pStyle w:val="Bezodstpw"/>
        <w:jc w:val="both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</w:p>
    <w:p w:rsidR="005A3B65" w:rsidRPr="009B3028" w:rsidRDefault="006B65FF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- Nowa infrastruktura stworzyła nam w 2018 roku nowe możliwości poszerzając spektrum naszej aktywności </w:t>
      </w:r>
      <w:proofErr w:type="spellStart"/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eventowej</w:t>
      </w:r>
      <w:proofErr w:type="spellEnd"/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. To kierunek, który będziemy w najbliższych latach rozwijać, niejako wychodząc z wydarzeniami do mieszkańców. Miniony rok pokazał nam, że jest to działanie niezwykle skuteczne, przekładające się nie tylko na wizer</w:t>
      </w:r>
      <w:r w:rsidR="009F6939"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unek, ale przede wszystkim </w:t>
      </w:r>
      <w:proofErr w:type="spellStart"/>
      <w:r w:rsidR="009F6939"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foot</w:t>
      </w:r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fall</w:t>
      </w:r>
      <w:proofErr w:type="spellEnd"/>
      <w:r w:rsidRPr="009B3028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– </w:t>
      </w:r>
      <w:r w:rsidRPr="009B3028">
        <w:rPr>
          <w:rFonts w:ascii="Calibri Light" w:hAnsi="Calibri Light" w:cs="Calibri Light"/>
          <w:b/>
          <w:color w:val="122228"/>
          <w:sz w:val="20"/>
          <w:szCs w:val="20"/>
          <w:shd w:val="clear" w:color="auto" w:fill="FFFFFF"/>
        </w:rPr>
        <w:t xml:space="preserve">mówi Violetta </w:t>
      </w:r>
      <w:proofErr w:type="spellStart"/>
      <w:r w:rsidRPr="009B3028">
        <w:rPr>
          <w:rFonts w:ascii="Calibri Light" w:hAnsi="Calibri Light" w:cs="Calibri Light"/>
          <w:b/>
          <w:color w:val="122228"/>
          <w:sz w:val="20"/>
          <w:szCs w:val="20"/>
          <w:shd w:val="clear" w:color="auto" w:fill="FFFFFF"/>
        </w:rPr>
        <w:t>Dziubin</w:t>
      </w:r>
      <w:proofErr w:type="spellEnd"/>
      <w:r w:rsidRPr="009B3028">
        <w:rPr>
          <w:rFonts w:ascii="Calibri Light" w:hAnsi="Calibri Light" w:cs="Calibri Light"/>
          <w:b/>
          <w:color w:val="122228"/>
          <w:sz w:val="20"/>
          <w:szCs w:val="20"/>
          <w:shd w:val="clear" w:color="auto" w:fill="FFFFFF"/>
        </w:rPr>
        <w:t>-Łuszczyk, marketing manager Galerii Jurajskiej.</w:t>
      </w:r>
    </w:p>
    <w:p w:rsidR="006B65FF" w:rsidRPr="009B3028" w:rsidRDefault="006B65FF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57B8B" w:rsidRPr="009B3028" w:rsidRDefault="00957B8B" w:rsidP="009B30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9B3028">
        <w:rPr>
          <w:rFonts w:ascii="Calibri Light" w:hAnsi="Calibri Light" w:cs="Calibri Light"/>
          <w:b/>
          <w:sz w:val="20"/>
        </w:rPr>
        <w:t>Plany na 2019? Sporo</w:t>
      </w:r>
    </w:p>
    <w:p w:rsidR="00A432B3" w:rsidRPr="009B3028" w:rsidRDefault="00957B8B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 xml:space="preserve">Galeria Jurajska ma także ambitne plany na ten rok. Na poziome + 2 pojawi się nowa aranżacja pasaży, a także nowa aranżacja sufitów. Kontynuowana będzie także wymiana posadzki. Modernizację czekają także wejścia na z parkingu z poziomu +1 i +2. </w:t>
      </w:r>
    </w:p>
    <w:p w:rsidR="00A432B3" w:rsidRPr="009B3028" w:rsidRDefault="00A432B3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57B8B" w:rsidRPr="009B3028" w:rsidRDefault="00957B8B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>W planach jest stworzenie także nowego parkingu na 130 samochodów oraz nowa aranżacja wejścia od strony bulwarów Warty. Powstaną także m.in. nowe miejsca postojowe dla rowerzystów.</w:t>
      </w:r>
      <w:r w:rsidR="005B412F" w:rsidRPr="009B3028">
        <w:rPr>
          <w:rFonts w:ascii="Calibri Light" w:hAnsi="Calibri Light" w:cs="Calibri Light"/>
          <w:sz w:val="20"/>
        </w:rPr>
        <w:t xml:space="preserve"> W planach są także nowe otwarcia, w tym m.in. sklepów Mango i </w:t>
      </w:r>
      <w:proofErr w:type="spellStart"/>
      <w:r w:rsidR="005B412F" w:rsidRPr="009B3028">
        <w:rPr>
          <w:rFonts w:ascii="Calibri Light" w:hAnsi="Calibri Light" w:cs="Calibri Light"/>
          <w:sz w:val="20"/>
        </w:rPr>
        <w:t>Guess</w:t>
      </w:r>
      <w:proofErr w:type="spellEnd"/>
      <w:r w:rsidR="005B412F" w:rsidRPr="009B3028">
        <w:rPr>
          <w:rFonts w:ascii="Calibri Light" w:hAnsi="Calibri Light" w:cs="Calibri Light"/>
          <w:sz w:val="20"/>
        </w:rPr>
        <w:t xml:space="preserve">. </w:t>
      </w:r>
    </w:p>
    <w:p w:rsidR="00957B8B" w:rsidRPr="009B3028" w:rsidRDefault="00957B8B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B3028" w:rsidRPr="009B3028" w:rsidRDefault="009B3028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B3028" w:rsidRPr="009B3028" w:rsidRDefault="009B3028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sz w:val="20"/>
        </w:rPr>
        <w:t>***</w:t>
      </w:r>
    </w:p>
    <w:p w:rsidR="009B3028" w:rsidRPr="009B3028" w:rsidRDefault="009B3028" w:rsidP="009B3028">
      <w:pPr>
        <w:pStyle w:val="Bezodstpw"/>
        <w:jc w:val="both"/>
        <w:rPr>
          <w:rFonts w:ascii="Calibri Light" w:hAnsi="Calibri Light" w:cs="Calibri Light"/>
          <w:sz w:val="20"/>
        </w:rPr>
      </w:pPr>
      <w:r w:rsidRPr="009B3028">
        <w:rPr>
          <w:rFonts w:ascii="Calibri Light" w:hAnsi="Calibri Light" w:cs="Calibri Light"/>
          <w:b/>
          <w:sz w:val="16"/>
          <w:szCs w:val="20"/>
        </w:rPr>
        <w:lastRenderedPageBreak/>
        <w:t xml:space="preserve">Galeria Jurajska </w:t>
      </w:r>
      <w:r w:rsidRPr="009B3028">
        <w:rPr>
          <w:rFonts w:ascii="Calibri Light" w:hAnsi="Calibri Light" w:cs="Calibri Light"/>
          <w:sz w:val="16"/>
          <w:szCs w:val="20"/>
        </w:rPr>
        <w:t xml:space="preserve">to największe centrum handlowe w Częstochowie (49 tys. m kw. GLA). Działający od 2009 roku obiekt z roku na roku zyskuje na popularności. W efekcie dziś to najchętniej wybierana galeria w mieście i jedna z najpopularniejszych w regionie.  </w:t>
      </w:r>
      <w:r w:rsidRPr="009B3028">
        <w:rPr>
          <w:rFonts w:ascii="Calibri Light" w:hAnsi="Calibri Light" w:cs="Calibri Light"/>
          <w:sz w:val="16"/>
          <w:szCs w:val="20"/>
        </w:rPr>
        <w:t>Tylko w 2018</w:t>
      </w:r>
      <w:r w:rsidRPr="009B3028">
        <w:rPr>
          <w:rFonts w:ascii="Calibri Light" w:hAnsi="Calibri Light" w:cs="Calibri Light"/>
          <w:sz w:val="16"/>
          <w:szCs w:val="20"/>
        </w:rPr>
        <w:t xml:space="preserve"> roku galerię odwiedziło blisko 7</w:t>
      </w:r>
      <w:r w:rsidRPr="009B3028">
        <w:rPr>
          <w:rFonts w:ascii="Calibri Light" w:hAnsi="Calibri Light" w:cs="Calibri Light"/>
          <w:sz w:val="16"/>
          <w:szCs w:val="20"/>
        </w:rPr>
        <w:t>,2</w:t>
      </w:r>
      <w:r w:rsidRPr="009B3028">
        <w:rPr>
          <w:rFonts w:ascii="Calibri Light" w:hAnsi="Calibri Light" w:cs="Calibri Light"/>
          <w:sz w:val="16"/>
          <w:szCs w:val="20"/>
        </w:rPr>
        <w:t xml:space="preserve">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Reserved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Cropp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Home &amp;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You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House,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Mohito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Sinsay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>), grupa Inditex (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Zara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Bershka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Stradivarius,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Massimo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Dutti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), TK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Maxx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C&amp;A, Euro RTV AGD,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Intersport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Empik, H&amp;M, New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Yorker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Smyk, Rossmann,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Sephora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Super Pharm, Biedronka, Douglas, Carry,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TruTrussardi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Apart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9B3028">
        <w:rPr>
          <w:rFonts w:ascii="Calibri Light" w:hAnsi="Calibri Light" w:cs="Calibri Light"/>
          <w:sz w:val="16"/>
          <w:szCs w:val="20"/>
        </w:rPr>
        <w:t>premium</w:t>
      </w:r>
      <w:proofErr w:type="spellEnd"/>
      <w:r w:rsidRPr="009B3028">
        <w:rPr>
          <w:rFonts w:ascii="Calibri Light" w:hAnsi="Calibri Light" w:cs="Calibri Light"/>
          <w:sz w:val="16"/>
          <w:szCs w:val="20"/>
        </w:rPr>
        <w:t xml:space="preserve"> z akwariami (morskim i słodkowodnym). Właścicielem galerii jest GTC S.A.</w:t>
      </w:r>
    </w:p>
    <w:p w:rsidR="00957B8B" w:rsidRPr="009B3028" w:rsidRDefault="00957B8B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D79AC" w:rsidRPr="009B3028" w:rsidRDefault="004D79AC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874EC" w:rsidRPr="009B3028" w:rsidRDefault="007874EC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444A9" w:rsidRPr="009B3028" w:rsidRDefault="00E444A9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bookmarkEnd w:id="0"/>
    <w:p w:rsidR="00604F73" w:rsidRPr="009B3028" w:rsidRDefault="00604F73" w:rsidP="009B3028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604F73" w:rsidRPr="009B3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CF1"/>
    <w:rsid w:val="00245D29"/>
    <w:rsid w:val="00271C29"/>
    <w:rsid w:val="00395293"/>
    <w:rsid w:val="00456AEA"/>
    <w:rsid w:val="004D79AC"/>
    <w:rsid w:val="005373DE"/>
    <w:rsid w:val="005A3B65"/>
    <w:rsid w:val="005B412F"/>
    <w:rsid w:val="005D0445"/>
    <w:rsid w:val="00604F73"/>
    <w:rsid w:val="00611200"/>
    <w:rsid w:val="00642D78"/>
    <w:rsid w:val="00645C4B"/>
    <w:rsid w:val="006B65FF"/>
    <w:rsid w:val="00713EEB"/>
    <w:rsid w:val="00750CF1"/>
    <w:rsid w:val="007874EC"/>
    <w:rsid w:val="00957B8B"/>
    <w:rsid w:val="009B3028"/>
    <w:rsid w:val="009D49AE"/>
    <w:rsid w:val="009F6939"/>
    <w:rsid w:val="00A432B3"/>
    <w:rsid w:val="00AD14D0"/>
    <w:rsid w:val="00E444A9"/>
    <w:rsid w:val="00E70479"/>
    <w:rsid w:val="00EB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0E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0E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2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1217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2019-01-07T08:02:00Z</dcterms:created>
  <dcterms:modified xsi:type="dcterms:W3CDTF">2019-01-07T08:07:00Z</dcterms:modified>
</cp:coreProperties>
</file>