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24F354" w14:textId="47048EF6" w:rsidR="000D0997" w:rsidRPr="000D0997" w:rsidRDefault="000D0997" w:rsidP="000D0997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r w:rsidRPr="000D0997">
        <w:rPr>
          <w:rFonts w:ascii="Calibri Light" w:eastAsia="Times New Roman" w:hAnsi="Calibri Light" w:cs="Calibri Light"/>
          <w:b/>
          <w:sz w:val="18"/>
          <w:lang w:eastAsia="pl-PL"/>
        </w:rPr>
        <w:t>Informacja prasowa: 13-12-2018, Częstochowa</w:t>
      </w:r>
      <w:r w:rsidRPr="000D0997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0D0997">
        <w:rPr>
          <w:rFonts w:ascii="Calibri Light" w:eastAsia="Times New Roman" w:hAnsi="Calibri Light" w:cs="Calibri Light"/>
          <w:sz w:val="18"/>
          <w:lang w:eastAsia="pl-PL"/>
        </w:rPr>
        <w:t>Tomasz Pietrzak/Guarana PR</w:t>
      </w:r>
      <w:r w:rsidRPr="000D0997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0D0997">
        <w:rPr>
          <w:rFonts w:ascii="Calibri Light" w:eastAsia="Times New Roman" w:hAnsi="Calibri Light" w:cs="Calibri Light"/>
          <w:sz w:val="18"/>
          <w:lang w:eastAsia="pl-PL"/>
        </w:rPr>
        <w:t>Biuro Prasowe Galerii Jurajskiej</w:t>
      </w:r>
      <w:r w:rsidRPr="000D0997">
        <w:rPr>
          <w:rFonts w:ascii="Calibri Light" w:eastAsia="Times New Roman" w:hAnsi="Calibri Light" w:cs="Calibri Light"/>
          <w:sz w:val="24"/>
          <w:szCs w:val="24"/>
          <w:lang w:eastAsia="pl-PL"/>
        </w:rPr>
        <w:br/>
      </w:r>
      <w:r w:rsidRPr="000D0997">
        <w:rPr>
          <w:rFonts w:ascii="Calibri Light" w:eastAsia="Times New Roman" w:hAnsi="Calibri Light" w:cs="Calibri Light"/>
          <w:sz w:val="18"/>
          <w:lang w:eastAsia="pl-PL"/>
        </w:rPr>
        <w:t xml:space="preserve">tel. 509 106 256 mail. tomasz.pietrzak[at]guaranapr.pl </w:t>
      </w:r>
    </w:p>
    <w:p w14:paraId="1AADFB84" w14:textId="77777777" w:rsidR="005D0445" w:rsidRPr="000D0997" w:rsidRDefault="000A5DA3" w:rsidP="000A5DA3">
      <w:pPr>
        <w:pStyle w:val="Bezodstpw"/>
        <w:rPr>
          <w:rFonts w:ascii="Calibri Light" w:hAnsi="Calibri Light" w:cs="Calibri Light"/>
          <w:b/>
          <w:sz w:val="24"/>
          <w:szCs w:val="20"/>
        </w:rPr>
      </w:pPr>
      <w:r w:rsidRPr="000D0997">
        <w:rPr>
          <w:rFonts w:ascii="Calibri Light" w:hAnsi="Calibri Light" w:cs="Calibri Light"/>
          <w:b/>
          <w:sz w:val="24"/>
          <w:szCs w:val="20"/>
        </w:rPr>
        <w:t>G</w:t>
      </w:r>
      <w:r w:rsidR="00BE1C75" w:rsidRPr="000D0997">
        <w:rPr>
          <w:rFonts w:ascii="Calibri Light" w:hAnsi="Calibri Light" w:cs="Calibri Light"/>
          <w:b/>
          <w:sz w:val="24"/>
          <w:szCs w:val="20"/>
        </w:rPr>
        <w:t>aleria Jurajska mocno stawia na</w:t>
      </w:r>
      <w:r w:rsidRPr="000D0997">
        <w:rPr>
          <w:rFonts w:ascii="Calibri Light" w:hAnsi="Calibri Light" w:cs="Calibri Light"/>
          <w:b/>
          <w:sz w:val="24"/>
          <w:szCs w:val="20"/>
        </w:rPr>
        <w:t xml:space="preserve"> </w:t>
      </w:r>
      <w:proofErr w:type="spellStart"/>
      <w:r w:rsidRPr="000D0997">
        <w:rPr>
          <w:rFonts w:ascii="Calibri Light" w:hAnsi="Calibri Light" w:cs="Calibri Light"/>
          <w:b/>
          <w:sz w:val="24"/>
          <w:szCs w:val="20"/>
        </w:rPr>
        <w:t>retailtai</w:t>
      </w:r>
      <w:r w:rsidR="00DF2C2E" w:rsidRPr="000D0997">
        <w:rPr>
          <w:rFonts w:ascii="Calibri Light" w:hAnsi="Calibri Light" w:cs="Calibri Light"/>
          <w:b/>
          <w:sz w:val="24"/>
          <w:szCs w:val="20"/>
        </w:rPr>
        <w:t>n</w:t>
      </w:r>
      <w:r w:rsidRPr="000D0997">
        <w:rPr>
          <w:rFonts w:ascii="Calibri Light" w:hAnsi="Calibri Light" w:cs="Calibri Light"/>
          <w:b/>
          <w:sz w:val="24"/>
          <w:szCs w:val="20"/>
        </w:rPr>
        <w:t>ment</w:t>
      </w:r>
      <w:proofErr w:type="spellEnd"/>
    </w:p>
    <w:p w14:paraId="1F96A676" w14:textId="77777777" w:rsidR="000A5DA3" w:rsidRPr="000D0997" w:rsidRDefault="000A5DA3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17CB67C" w14:textId="77777777" w:rsidR="00DF2C2E" w:rsidRPr="000D0997" w:rsidRDefault="00B0202B" w:rsidP="000A5DA3">
      <w:pPr>
        <w:pStyle w:val="Bezodstpw"/>
        <w:rPr>
          <w:rFonts w:ascii="Calibri Light" w:hAnsi="Calibri Light" w:cs="Calibri Light"/>
          <w:szCs w:val="20"/>
        </w:rPr>
      </w:pPr>
      <w:r w:rsidRPr="000D0997">
        <w:rPr>
          <w:rFonts w:ascii="Calibri Light" w:hAnsi="Calibri Light" w:cs="Calibri Light"/>
          <w:szCs w:val="20"/>
        </w:rPr>
        <w:t xml:space="preserve">Galeria Jurajska znacząco poszerza swoją ofertę rozrywkową oraz rozwija swój pomysł na niedzielne centrum rozrywki. </w:t>
      </w:r>
      <w:r w:rsidR="00556BA9" w:rsidRPr="000D0997">
        <w:rPr>
          <w:rFonts w:ascii="Calibri Light" w:hAnsi="Calibri Light" w:cs="Calibri Light"/>
          <w:szCs w:val="20"/>
        </w:rPr>
        <w:t>Obiekt</w:t>
      </w:r>
      <w:r w:rsidRPr="000D0997">
        <w:rPr>
          <w:rFonts w:ascii="Calibri Light" w:hAnsi="Calibri Light" w:cs="Calibri Light"/>
          <w:szCs w:val="20"/>
        </w:rPr>
        <w:t xml:space="preserve"> coraz śmielej sięga także po możliwości jakie daje mu </w:t>
      </w:r>
      <w:proofErr w:type="spellStart"/>
      <w:r w:rsidRPr="000D0997">
        <w:rPr>
          <w:rFonts w:ascii="Calibri Light" w:hAnsi="Calibri Light" w:cs="Calibri Light"/>
          <w:szCs w:val="20"/>
        </w:rPr>
        <w:t>retailtainment</w:t>
      </w:r>
      <w:proofErr w:type="spellEnd"/>
      <w:r w:rsidRPr="000D0997">
        <w:rPr>
          <w:rFonts w:ascii="Calibri Light" w:hAnsi="Calibri Light" w:cs="Calibri Light"/>
          <w:szCs w:val="20"/>
        </w:rPr>
        <w:t xml:space="preserve">. Umożliwia mu to m.in. </w:t>
      </w:r>
      <w:r w:rsidR="007F507B" w:rsidRPr="000D0997">
        <w:rPr>
          <w:rFonts w:ascii="Calibri Light" w:hAnsi="Calibri Light" w:cs="Calibri Light"/>
          <w:szCs w:val="20"/>
        </w:rPr>
        <w:t>planowane na grudzień</w:t>
      </w:r>
      <w:r w:rsidR="00556BA9" w:rsidRPr="000D0997">
        <w:rPr>
          <w:rFonts w:ascii="Calibri Light" w:hAnsi="Calibri Light" w:cs="Calibri Light"/>
          <w:szCs w:val="20"/>
        </w:rPr>
        <w:t xml:space="preserve"> </w:t>
      </w:r>
      <w:r w:rsidRPr="000D0997">
        <w:rPr>
          <w:rFonts w:ascii="Calibri Light" w:hAnsi="Calibri Light" w:cs="Calibri Light"/>
          <w:szCs w:val="20"/>
        </w:rPr>
        <w:t>otwarcie powiększonego Centru</w:t>
      </w:r>
      <w:bookmarkStart w:id="0" w:name="_GoBack"/>
      <w:bookmarkEnd w:id="0"/>
      <w:r w:rsidRPr="000D0997">
        <w:rPr>
          <w:rFonts w:ascii="Calibri Light" w:hAnsi="Calibri Light" w:cs="Calibri Light"/>
          <w:szCs w:val="20"/>
        </w:rPr>
        <w:t xml:space="preserve">m Rozrywki Bajkowy Labirynt. </w:t>
      </w:r>
    </w:p>
    <w:p w14:paraId="5871A709" w14:textId="77777777" w:rsidR="00DF2C2E" w:rsidRPr="000D0997" w:rsidRDefault="00DF2C2E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B21E501" w14:textId="77777777" w:rsidR="00DF2C2E" w:rsidRPr="000D0997" w:rsidRDefault="00DF2C2E" w:rsidP="000A5DA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D0997">
        <w:rPr>
          <w:rFonts w:ascii="Calibri Light" w:hAnsi="Calibri Light" w:cs="Calibri Light"/>
          <w:b/>
          <w:sz w:val="20"/>
          <w:szCs w:val="20"/>
        </w:rPr>
        <w:t xml:space="preserve">Galeria Jurajska sięga po </w:t>
      </w:r>
      <w:proofErr w:type="spellStart"/>
      <w:r w:rsidRPr="000D0997">
        <w:rPr>
          <w:rFonts w:ascii="Calibri Light" w:hAnsi="Calibri Light" w:cs="Calibri Light"/>
          <w:b/>
          <w:sz w:val="20"/>
          <w:szCs w:val="20"/>
        </w:rPr>
        <w:t>retailtainment</w:t>
      </w:r>
      <w:proofErr w:type="spellEnd"/>
      <w:r w:rsidRPr="000D0997">
        <w:rPr>
          <w:rFonts w:ascii="Calibri Light" w:hAnsi="Calibri Light" w:cs="Calibri Light"/>
          <w:b/>
          <w:sz w:val="20"/>
          <w:szCs w:val="20"/>
        </w:rPr>
        <w:t xml:space="preserve"> </w:t>
      </w:r>
    </w:p>
    <w:p w14:paraId="7E5B1DF1" w14:textId="77777777" w:rsidR="000A5DA3" w:rsidRPr="000D0997" w:rsidRDefault="000A5DA3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Galeria Jurajska </w:t>
      </w:r>
      <w:r w:rsidR="00B0202B" w:rsidRPr="000D0997">
        <w:rPr>
          <w:rFonts w:ascii="Calibri Light" w:hAnsi="Calibri Light" w:cs="Calibri Light"/>
          <w:sz w:val="20"/>
          <w:szCs w:val="20"/>
        </w:rPr>
        <w:t>chce bawić swoich klientów</w:t>
      </w:r>
      <w:r w:rsidR="00DF2C2E" w:rsidRPr="000D0997">
        <w:rPr>
          <w:rFonts w:ascii="Calibri Light" w:hAnsi="Calibri Light" w:cs="Calibri Light"/>
          <w:sz w:val="20"/>
          <w:szCs w:val="20"/>
        </w:rPr>
        <w:t>?</w:t>
      </w:r>
      <w:r w:rsidRPr="000D0997">
        <w:rPr>
          <w:rFonts w:ascii="Calibri Light" w:hAnsi="Calibri Light" w:cs="Calibri Light"/>
          <w:sz w:val="20"/>
          <w:szCs w:val="20"/>
        </w:rPr>
        <w:t xml:space="preserve"> Największe centrum handlowe w Częstochowie coraz mocniej stawia w swojej ofercie na rozrywkę. Tylko w ciągu ostatnich 3 lat galeria zrealizowała serię </w:t>
      </w:r>
      <w:r w:rsidR="00DF2C2E" w:rsidRPr="000D0997">
        <w:rPr>
          <w:rFonts w:ascii="Calibri Light" w:hAnsi="Calibri Light" w:cs="Calibri Light"/>
          <w:sz w:val="20"/>
          <w:szCs w:val="20"/>
        </w:rPr>
        <w:t xml:space="preserve">kilkunastu </w:t>
      </w:r>
      <w:r w:rsidRPr="000D0997">
        <w:rPr>
          <w:rFonts w:ascii="Calibri Light" w:hAnsi="Calibri Light" w:cs="Calibri Light"/>
          <w:sz w:val="20"/>
          <w:szCs w:val="20"/>
        </w:rPr>
        <w:t>dużych inwestycji, tworząc nowoczesną infrastrukturę służącą zabawie, wypoczynkowi i rekreacji.</w:t>
      </w:r>
    </w:p>
    <w:p w14:paraId="0898AACE" w14:textId="77777777" w:rsidR="000A5DA3" w:rsidRPr="000D0997" w:rsidRDefault="000A5DA3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DD44E0" w14:textId="77777777" w:rsidR="0021724D" w:rsidRPr="000D0997" w:rsidRDefault="000A5DA3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>W centrum handlowym zmodernizowany został m.in.</w:t>
      </w:r>
      <w:r w:rsidR="0075118C" w:rsidRPr="000D0997">
        <w:rPr>
          <w:rFonts w:ascii="Calibri Light" w:hAnsi="Calibri Light" w:cs="Calibri Light"/>
          <w:sz w:val="20"/>
          <w:szCs w:val="20"/>
        </w:rPr>
        <w:t xml:space="preserve"> food </w:t>
      </w:r>
      <w:proofErr w:type="spellStart"/>
      <w:r w:rsidR="0075118C" w:rsidRPr="000D0997">
        <w:rPr>
          <w:rFonts w:ascii="Calibri Light" w:hAnsi="Calibri Light" w:cs="Calibri Light"/>
          <w:sz w:val="20"/>
          <w:szCs w:val="20"/>
        </w:rPr>
        <w:t>court</w:t>
      </w:r>
      <w:proofErr w:type="spellEnd"/>
      <w:r w:rsidR="0075118C" w:rsidRPr="000D0997">
        <w:rPr>
          <w:rFonts w:ascii="Calibri Light" w:hAnsi="Calibri Light" w:cs="Calibri Light"/>
          <w:sz w:val="20"/>
          <w:szCs w:val="20"/>
        </w:rPr>
        <w:t xml:space="preserve"> i </w:t>
      </w:r>
      <w:r w:rsidR="00DF2C2E" w:rsidRPr="000D0997">
        <w:rPr>
          <w:rFonts w:ascii="Calibri Light" w:hAnsi="Calibri Light" w:cs="Calibri Light"/>
          <w:sz w:val="20"/>
          <w:szCs w:val="20"/>
        </w:rPr>
        <w:t xml:space="preserve">zewnętrzne </w:t>
      </w:r>
      <w:r w:rsidR="0075118C" w:rsidRPr="000D0997">
        <w:rPr>
          <w:rFonts w:ascii="Calibri Light" w:hAnsi="Calibri Light" w:cs="Calibri Light"/>
          <w:sz w:val="20"/>
          <w:szCs w:val="20"/>
        </w:rPr>
        <w:t>boiska do siatkówki.</w:t>
      </w:r>
      <w:r w:rsidRPr="000D0997">
        <w:rPr>
          <w:rFonts w:ascii="Calibri Light" w:hAnsi="Calibri Light" w:cs="Calibri Light"/>
          <w:sz w:val="20"/>
          <w:szCs w:val="20"/>
        </w:rPr>
        <w:t xml:space="preserve"> Powstał także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mający </w:t>
      </w:r>
      <w:r w:rsidR="007F507B" w:rsidRPr="000D0997">
        <w:rPr>
          <w:rFonts w:ascii="Calibri Light" w:hAnsi="Calibri Light" w:cs="Calibri Light"/>
          <w:sz w:val="20"/>
          <w:szCs w:val="20"/>
        </w:rPr>
        <w:t>8,5 tys.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m kw.</w:t>
      </w:r>
      <w:r w:rsidRPr="000D0997">
        <w:rPr>
          <w:rFonts w:ascii="Calibri Light" w:hAnsi="Calibri Light" w:cs="Calibri Light"/>
          <w:sz w:val="20"/>
          <w:szCs w:val="20"/>
        </w:rPr>
        <w:t xml:space="preserve"> miejski ogród z placami zabaw nad bulwarem Warty</w:t>
      </w:r>
      <w:r w:rsidR="0075118C" w:rsidRPr="000D0997">
        <w:rPr>
          <w:rFonts w:ascii="Calibri Light" w:hAnsi="Calibri Light" w:cs="Calibri Light"/>
          <w:sz w:val="20"/>
          <w:szCs w:val="20"/>
        </w:rPr>
        <w:t xml:space="preserve"> oraz 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wewnętrzna </w:t>
      </w:r>
      <w:r w:rsidR="0075118C" w:rsidRPr="000D0997">
        <w:rPr>
          <w:rFonts w:ascii="Calibri Light" w:hAnsi="Calibri Light" w:cs="Calibri Light"/>
          <w:sz w:val="20"/>
          <w:szCs w:val="20"/>
        </w:rPr>
        <w:t xml:space="preserve">strefa wypoczynkowo-edukacyjna z 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dwoma </w:t>
      </w:r>
      <w:r w:rsidR="0075118C" w:rsidRPr="000D0997">
        <w:rPr>
          <w:rFonts w:ascii="Calibri Light" w:hAnsi="Calibri Light" w:cs="Calibri Light"/>
          <w:sz w:val="20"/>
          <w:szCs w:val="20"/>
        </w:rPr>
        <w:t>olbrzymi akwariami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– słodko- i słonowodnym</w:t>
      </w:r>
      <w:r w:rsidRPr="000D0997">
        <w:rPr>
          <w:rFonts w:ascii="Calibri Light" w:hAnsi="Calibri Light" w:cs="Calibri Light"/>
          <w:sz w:val="20"/>
          <w:szCs w:val="20"/>
        </w:rPr>
        <w:t xml:space="preserve">. </w:t>
      </w:r>
    </w:p>
    <w:p w14:paraId="3AA82D60" w14:textId="77777777" w:rsidR="0021724D" w:rsidRPr="000D0997" w:rsidRDefault="0021724D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0E19A35" w14:textId="0DE8B578" w:rsidR="00BE1C75" w:rsidRPr="000D0997" w:rsidRDefault="000A5DA3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Oferta galerii wzbogaciła się </w:t>
      </w:r>
      <w:r w:rsidR="0075118C" w:rsidRPr="000D0997">
        <w:rPr>
          <w:rFonts w:ascii="Calibri Light" w:hAnsi="Calibri Light" w:cs="Calibri Light"/>
          <w:sz w:val="20"/>
          <w:szCs w:val="20"/>
        </w:rPr>
        <w:t>też</w:t>
      </w:r>
      <w:r w:rsidRPr="000D0997">
        <w:rPr>
          <w:rFonts w:ascii="Calibri Light" w:hAnsi="Calibri Light" w:cs="Calibri Light"/>
          <w:sz w:val="20"/>
          <w:szCs w:val="20"/>
        </w:rPr>
        <w:t xml:space="preserve"> o </w:t>
      </w:r>
      <w:r w:rsidR="00DF2C2E" w:rsidRPr="000D0997">
        <w:rPr>
          <w:rFonts w:ascii="Calibri Light" w:hAnsi="Calibri Light" w:cs="Calibri Light"/>
          <w:sz w:val="20"/>
          <w:szCs w:val="20"/>
        </w:rPr>
        <w:t xml:space="preserve">mający </w:t>
      </w:r>
      <w:r w:rsidR="007F507B" w:rsidRPr="000D0997">
        <w:rPr>
          <w:rFonts w:ascii="Calibri Light" w:hAnsi="Calibri Light" w:cs="Calibri Light"/>
          <w:sz w:val="20"/>
          <w:szCs w:val="20"/>
        </w:rPr>
        <w:t>966</w:t>
      </w:r>
      <w:r w:rsidR="00DF2C2E" w:rsidRPr="000D0997">
        <w:rPr>
          <w:rFonts w:ascii="Calibri Light" w:hAnsi="Calibri Light" w:cs="Calibri Light"/>
          <w:sz w:val="20"/>
          <w:szCs w:val="20"/>
        </w:rPr>
        <w:t xml:space="preserve"> m kw. </w:t>
      </w:r>
      <w:r w:rsidR="007D6375" w:rsidRPr="000D0997">
        <w:rPr>
          <w:rFonts w:ascii="Calibri Light" w:hAnsi="Calibri Light" w:cs="Calibri Light"/>
          <w:sz w:val="20"/>
          <w:szCs w:val="20"/>
        </w:rPr>
        <w:t xml:space="preserve">fitness club oraz restauracje i kawiarnie. </w:t>
      </w:r>
      <w:r w:rsidRPr="000D0997">
        <w:rPr>
          <w:rFonts w:ascii="Calibri Light" w:hAnsi="Calibri Light" w:cs="Calibri Light"/>
          <w:sz w:val="20"/>
          <w:szCs w:val="20"/>
        </w:rPr>
        <w:t>T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ych ostatnich jest tutaj już 18, z czego </w:t>
      </w:r>
      <w:r w:rsidR="00694BBE" w:rsidRPr="000D0997">
        <w:rPr>
          <w:rFonts w:ascii="Calibri Light" w:hAnsi="Calibri Light" w:cs="Calibri Light"/>
          <w:sz w:val="20"/>
          <w:szCs w:val="20"/>
        </w:rPr>
        <w:t xml:space="preserve">3 </w:t>
      </w:r>
      <w:r w:rsidR="007F507B" w:rsidRPr="000D0997">
        <w:rPr>
          <w:rFonts w:ascii="Calibri Light" w:hAnsi="Calibri Light" w:cs="Calibri Light"/>
          <w:sz w:val="20"/>
          <w:szCs w:val="20"/>
        </w:rPr>
        <w:t>znajdują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się poza food </w:t>
      </w:r>
      <w:proofErr w:type="spellStart"/>
      <w:r w:rsidR="0021724D" w:rsidRPr="000D0997">
        <w:rPr>
          <w:rFonts w:ascii="Calibri Light" w:hAnsi="Calibri Light" w:cs="Calibri Light"/>
          <w:sz w:val="20"/>
          <w:szCs w:val="20"/>
        </w:rPr>
        <w:t>court</w:t>
      </w:r>
      <w:r w:rsidR="007F507B" w:rsidRPr="000D0997">
        <w:rPr>
          <w:rFonts w:ascii="Calibri Light" w:hAnsi="Calibri Light" w:cs="Calibri Light"/>
          <w:sz w:val="20"/>
          <w:szCs w:val="20"/>
        </w:rPr>
        <w:t>em</w:t>
      </w:r>
      <w:proofErr w:type="spellEnd"/>
      <w:r w:rsidR="0021724D" w:rsidRPr="000D0997">
        <w:rPr>
          <w:rFonts w:ascii="Calibri Light" w:hAnsi="Calibri Light" w:cs="Calibri Light"/>
          <w:sz w:val="20"/>
          <w:szCs w:val="20"/>
        </w:rPr>
        <w:t xml:space="preserve">.  </w:t>
      </w:r>
      <w:r w:rsidR="00BE1C75" w:rsidRPr="000D0997">
        <w:rPr>
          <w:rFonts w:ascii="Calibri Light" w:hAnsi="Calibri Light" w:cs="Calibri Light"/>
          <w:sz w:val="20"/>
          <w:szCs w:val="20"/>
        </w:rPr>
        <w:t>W efekcie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dynamicznych zmian w </w:t>
      </w:r>
      <w:proofErr w:type="spellStart"/>
      <w:r w:rsidR="0021724D" w:rsidRPr="000D0997">
        <w:rPr>
          <w:rFonts w:ascii="Calibri Light" w:hAnsi="Calibri Light" w:cs="Calibri Light"/>
          <w:sz w:val="20"/>
          <w:szCs w:val="20"/>
        </w:rPr>
        <w:t>tenant-mixie</w:t>
      </w:r>
      <w:proofErr w:type="spellEnd"/>
      <w:r w:rsidR="00BE1C75" w:rsidRPr="000D0997">
        <w:rPr>
          <w:rFonts w:ascii="Calibri Light" w:hAnsi="Calibri Light" w:cs="Calibri Light"/>
          <w:sz w:val="20"/>
          <w:szCs w:val="20"/>
        </w:rPr>
        <w:t xml:space="preserve"> </w:t>
      </w:r>
      <w:r w:rsidR="007F507B" w:rsidRPr="000D0997">
        <w:rPr>
          <w:rFonts w:ascii="Calibri Light" w:hAnsi="Calibri Light" w:cs="Calibri Light"/>
          <w:sz w:val="20"/>
          <w:szCs w:val="20"/>
        </w:rPr>
        <w:t xml:space="preserve">blisko </w:t>
      </w:r>
      <w:r w:rsidR="00694BBE" w:rsidRPr="000D0997">
        <w:rPr>
          <w:rFonts w:ascii="Calibri Light" w:hAnsi="Calibri Light" w:cs="Calibri Light"/>
          <w:sz w:val="20"/>
          <w:szCs w:val="20"/>
        </w:rPr>
        <w:t xml:space="preserve">11,5 </w:t>
      </w:r>
      <w:r w:rsidR="00BE1C75" w:rsidRPr="000D0997">
        <w:rPr>
          <w:rFonts w:ascii="Calibri Light" w:hAnsi="Calibri Light" w:cs="Calibri Light"/>
          <w:sz w:val="20"/>
          <w:szCs w:val="20"/>
        </w:rPr>
        <w:t>proc. o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ferty przypada już na rozrywkę. Kino, lokale gastronomiczne, centrum rozrywki oraz fitness zajmują </w:t>
      </w:r>
      <w:r w:rsidR="007F507B" w:rsidRPr="000D0997">
        <w:rPr>
          <w:rFonts w:ascii="Calibri Light" w:hAnsi="Calibri Light" w:cs="Calibri Light"/>
          <w:sz w:val="20"/>
          <w:szCs w:val="20"/>
        </w:rPr>
        <w:t xml:space="preserve">łącznie aż </w:t>
      </w:r>
      <w:r w:rsidR="007D6375" w:rsidRPr="000D0997">
        <w:rPr>
          <w:rFonts w:ascii="Calibri Light" w:hAnsi="Calibri Light" w:cs="Calibri Light"/>
          <w:sz w:val="20"/>
          <w:szCs w:val="20"/>
        </w:rPr>
        <w:t>5</w:t>
      </w:r>
      <w:r w:rsidR="00B84161" w:rsidRPr="000D0997">
        <w:rPr>
          <w:rFonts w:ascii="Calibri Light" w:hAnsi="Calibri Light" w:cs="Calibri Light"/>
          <w:sz w:val="20"/>
          <w:szCs w:val="20"/>
        </w:rPr>
        <w:t>,5</w:t>
      </w:r>
      <w:r w:rsidR="007D6375" w:rsidRPr="000D0997">
        <w:rPr>
          <w:rFonts w:ascii="Calibri Light" w:hAnsi="Calibri Light" w:cs="Calibri Light"/>
          <w:sz w:val="20"/>
          <w:szCs w:val="20"/>
        </w:rPr>
        <w:t xml:space="preserve"> tys. </w:t>
      </w:r>
      <w:r w:rsidR="0021724D" w:rsidRPr="000D0997">
        <w:rPr>
          <w:rFonts w:ascii="Calibri Light" w:hAnsi="Calibri Light" w:cs="Calibri Light"/>
          <w:sz w:val="20"/>
          <w:szCs w:val="20"/>
        </w:rPr>
        <w:t>m kw. GLA Jurajskiej.</w:t>
      </w:r>
    </w:p>
    <w:p w14:paraId="49E5D764" w14:textId="77777777" w:rsidR="000A5DA3" w:rsidRPr="000D0997" w:rsidRDefault="000A5DA3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1850600" w14:textId="4EC81746" w:rsidR="0075118C" w:rsidRPr="000D0997" w:rsidRDefault="0075118C" w:rsidP="000A5DA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- Idziemy  z duchem czasu i coraz mocniej sięgamy po możliwości, jaki daje </w:t>
      </w:r>
      <w:proofErr w:type="spellStart"/>
      <w:r w:rsidRPr="000D0997">
        <w:rPr>
          <w:rFonts w:ascii="Calibri Light" w:hAnsi="Calibri Light" w:cs="Calibri Light"/>
          <w:sz w:val="20"/>
          <w:szCs w:val="20"/>
        </w:rPr>
        <w:t>retailtai</w:t>
      </w:r>
      <w:r w:rsidR="006A7644">
        <w:rPr>
          <w:rFonts w:ascii="Calibri Light" w:hAnsi="Calibri Light" w:cs="Calibri Light"/>
          <w:sz w:val="20"/>
          <w:szCs w:val="20"/>
        </w:rPr>
        <w:t>n</w:t>
      </w:r>
      <w:r w:rsidRPr="000D0997">
        <w:rPr>
          <w:rFonts w:ascii="Calibri Light" w:hAnsi="Calibri Light" w:cs="Calibri Light"/>
          <w:sz w:val="20"/>
          <w:szCs w:val="20"/>
        </w:rPr>
        <w:t>ment</w:t>
      </w:r>
      <w:proofErr w:type="spellEnd"/>
      <w:r w:rsidRPr="000D0997">
        <w:rPr>
          <w:rFonts w:ascii="Calibri Light" w:hAnsi="Calibri Light" w:cs="Calibri Light"/>
          <w:sz w:val="20"/>
          <w:szCs w:val="20"/>
        </w:rPr>
        <w:t>.  Większy udział rozrywki pozwala nam na tworzenie klientom doświadczenia zakupowego, w którym tradycyjny shopping łączy się z zabawą i pozytywnymi  emocjami. To wzmacnia lojalność klienta, ale także pozwala nam</w:t>
      </w:r>
      <w:r w:rsidR="00B0202B" w:rsidRPr="000D0997">
        <w:rPr>
          <w:rFonts w:ascii="Calibri Light" w:hAnsi="Calibri Light" w:cs="Calibri Light"/>
          <w:sz w:val="20"/>
          <w:szCs w:val="20"/>
        </w:rPr>
        <w:t xml:space="preserve"> zwiększać zasięg i </w:t>
      </w:r>
      <w:r w:rsidRPr="000D0997">
        <w:rPr>
          <w:rFonts w:ascii="Calibri Light" w:hAnsi="Calibri Light" w:cs="Calibri Light"/>
          <w:sz w:val="20"/>
          <w:szCs w:val="20"/>
        </w:rPr>
        <w:t xml:space="preserve"> walczyć o nowych odbiorców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, </w:t>
      </w:r>
      <w:r w:rsidR="00B0202B" w:rsidRPr="000D0997">
        <w:rPr>
          <w:rFonts w:ascii="Calibri Light" w:hAnsi="Calibri Light" w:cs="Calibri Light"/>
          <w:sz w:val="20"/>
          <w:szCs w:val="20"/>
        </w:rPr>
        <w:t xml:space="preserve">zwłaszcza o rodziny </w:t>
      </w:r>
      <w:r w:rsidR="0021724D" w:rsidRPr="000D0997">
        <w:rPr>
          <w:rFonts w:ascii="Calibri Light" w:hAnsi="Calibri Light" w:cs="Calibri Light"/>
          <w:sz w:val="20"/>
          <w:szCs w:val="20"/>
        </w:rPr>
        <w:t>i młodzież</w:t>
      </w:r>
      <w:r w:rsidRPr="000D0997">
        <w:rPr>
          <w:rFonts w:ascii="Calibri Light" w:hAnsi="Calibri Light" w:cs="Calibri Light"/>
          <w:sz w:val="20"/>
          <w:szCs w:val="20"/>
        </w:rPr>
        <w:t xml:space="preserve">  – </w:t>
      </w:r>
      <w:r w:rsidRPr="000D0997">
        <w:rPr>
          <w:rFonts w:ascii="Calibri Light" w:hAnsi="Calibri Light" w:cs="Calibri Light"/>
          <w:b/>
          <w:sz w:val="20"/>
          <w:szCs w:val="20"/>
        </w:rPr>
        <w:t>mówi Roman Bugajczyk, dyrektor Galerii Jurajskiej.</w:t>
      </w:r>
    </w:p>
    <w:p w14:paraId="3743EC57" w14:textId="77777777" w:rsidR="0075118C" w:rsidRPr="000D0997" w:rsidRDefault="0075118C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3CEA43D" w14:textId="3C8B805C" w:rsidR="00B0202B" w:rsidRPr="000D0997" w:rsidRDefault="0075118C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Jak podkreśla Bugajczyk, </w:t>
      </w:r>
      <w:proofErr w:type="spellStart"/>
      <w:r w:rsidRPr="000D0997">
        <w:rPr>
          <w:rFonts w:ascii="Calibri Light" w:hAnsi="Calibri Light" w:cs="Calibri Light"/>
          <w:sz w:val="20"/>
          <w:szCs w:val="20"/>
        </w:rPr>
        <w:t>retailtai</w:t>
      </w:r>
      <w:r w:rsidR="006A7644">
        <w:rPr>
          <w:rFonts w:ascii="Calibri Light" w:hAnsi="Calibri Light" w:cs="Calibri Light"/>
          <w:sz w:val="20"/>
          <w:szCs w:val="20"/>
        </w:rPr>
        <w:t>n</w:t>
      </w:r>
      <w:r w:rsidRPr="000D0997">
        <w:rPr>
          <w:rFonts w:ascii="Calibri Light" w:hAnsi="Calibri Light" w:cs="Calibri Light"/>
          <w:sz w:val="20"/>
          <w:szCs w:val="20"/>
        </w:rPr>
        <w:t>ment</w:t>
      </w:r>
      <w:proofErr w:type="spellEnd"/>
      <w:r w:rsidRPr="000D0997">
        <w:rPr>
          <w:rFonts w:ascii="Calibri Light" w:hAnsi="Calibri Light" w:cs="Calibri Light"/>
          <w:sz w:val="20"/>
          <w:szCs w:val="20"/>
        </w:rPr>
        <w:t xml:space="preserve"> to </w:t>
      </w:r>
      <w:r w:rsidR="00B0202B" w:rsidRPr="000D0997">
        <w:rPr>
          <w:rFonts w:ascii="Calibri Light" w:hAnsi="Calibri Light" w:cs="Calibri Light"/>
          <w:sz w:val="20"/>
          <w:szCs w:val="20"/>
        </w:rPr>
        <w:t xml:space="preserve">przyszłość galerii, a większy udział rozrywki w </w:t>
      </w:r>
      <w:proofErr w:type="spellStart"/>
      <w:r w:rsidR="00B0202B" w:rsidRPr="000D0997">
        <w:rPr>
          <w:rFonts w:ascii="Calibri Light" w:hAnsi="Calibri Light" w:cs="Calibri Light"/>
          <w:sz w:val="20"/>
          <w:szCs w:val="20"/>
        </w:rPr>
        <w:t>tenant-mixie</w:t>
      </w:r>
      <w:proofErr w:type="spellEnd"/>
      <w:r w:rsidR="00B0202B" w:rsidRPr="000D0997">
        <w:rPr>
          <w:rFonts w:ascii="Calibri Light" w:hAnsi="Calibri Light" w:cs="Calibri Light"/>
          <w:sz w:val="20"/>
          <w:szCs w:val="20"/>
        </w:rPr>
        <w:t xml:space="preserve"> to dziś szansa na rozwój. Powód? – Po pierwsze, </w:t>
      </w:r>
      <w:r w:rsidR="004E0B61" w:rsidRPr="000D0997">
        <w:rPr>
          <w:rFonts w:ascii="Calibri Light" w:hAnsi="Calibri Light" w:cs="Calibri Light"/>
          <w:sz w:val="20"/>
          <w:szCs w:val="20"/>
        </w:rPr>
        <w:t>odmłodniał nam klient. Do głosu doszło pokolenie millenialsów i post-</w:t>
      </w:r>
      <w:proofErr w:type="spellStart"/>
      <w:r w:rsidR="004E0B61" w:rsidRPr="000D0997">
        <w:rPr>
          <w:rFonts w:ascii="Calibri Light" w:hAnsi="Calibri Light" w:cs="Calibri Light"/>
          <w:sz w:val="20"/>
          <w:szCs w:val="20"/>
        </w:rPr>
        <w:t>millennialsów</w:t>
      </w:r>
      <w:proofErr w:type="spellEnd"/>
      <w:r w:rsidR="004E0B61" w:rsidRPr="000D0997">
        <w:rPr>
          <w:rFonts w:ascii="Calibri Light" w:hAnsi="Calibri Light" w:cs="Calibri Light"/>
          <w:sz w:val="20"/>
          <w:szCs w:val="20"/>
        </w:rPr>
        <w:t xml:space="preserve"> nastawione na doświadczenia poza zakupowe. To wymagający konsument, dla którego galeria jest nie tylko </w:t>
      </w:r>
      <w:r w:rsidR="00A522D9" w:rsidRPr="000D0997">
        <w:rPr>
          <w:rFonts w:ascii="Calibri Light" w:hAnsi="Calibri Light" w:cs="Calibri Light"/>
          <w:sz w:val="20"/>
          <w:szCs w:val="20"/>
        </w:rPr>
        <w:t>miejscem</w:t>
      </w:r>
      <w:r w:rsidR="004E0B61" w:rsidRPr="000D0997">
        <w:rPr>
          <w:rFonts w:ascii="Calibri Light" w:hAnsi="Calibri Light" w:cs="Calibri Light"/>
          <w:sz w:val="20"/>
          <w:szCs w:val="20"/>
        </w:rPr>
        <w:t xml:space="preserve"> robienia zakupów, ale także zabawy, spotkań i integracji. Rozrywka tutaj te potrzeby idealnie wypełnia – mówi.</w:t>
      </w:r>
    </w:p>
    <w:p w14:paraId="697FA1CF" w14:textId="77777777" w:rsidR="004E0B61" w:rsidRPr="000D0997" w:rsidRDefault="004E0B61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06F6062" w14:textId="77777777" w:rsidR="004E0B61" w:rsidRPr="000D0997" w:rsidRDefault="004E0B61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- Kluczowe są także zmiany w postawach konsumenckich Polaków. Ostatnie badania pokazują, że wydajemy coraz więcej na rozrywkę, wizyty w restauracjach czy członkostwo w fitness clubach. Już co piąty Polak skłonny jest miesięcznie wydać na zabawę od 300 do 500 zł. Chętniej szukamy </w:t>
      </w:r>
      <w:r w:rsidR="00A522D9" w:rsidRPr="000D0997">
        <w:rPr>
          <w:rFonts w:ascii="Calibri Light" w:hAnsi="Calibri Light" w:cs="Calibri Light"/>
          <w:sz w:val="20"/>
          <w:szCs w:val="20"/>
        </w:rPr>
        <w:t>więc</w:t>
      </w:r>
      <w:r w:rsidRPr="000D0997">
        <w:rPr>
          <w:rFonts w:ascii="Calibri Light" w:hAnsi="Calibri Light" w:cs="Calibri Light"/>
          <w:sz w:val="20"/>
          <w:szCs w:val="20"/>
        </w:rPr>
        <w:t xml:space="preserve"> unikalnych rozrywek, ale w</w:t>
      </w:r>
      <w:r w:rsidR="00A522D9" w:rsidRPr="000D0997">
        <w:rPr>
          <w:rFonts w:ascii="Calibri Light" w:hAnsi="Calibri Light" w:cs="Calibri Light"/>
          <w:sz w:val="20"/>
          <w:szCs w:val="20"/>
        </w:rPr>
        <w:t xml:space="preserve"> bezpośrednim sąsiedztwie. Dobrą</w:t>
      </w:r>
      <w:r w:rsidRPr="000D0997">
        <w:rPr>
          <w:rFonts w:ascii="Calibri Light" w:hAnsi="Calibri Light" w:cs="Calibri Light"/>
          <w:sz w:val="20"/>
          <w:szCs w:val="20"/>
        </w:rPr>
        <w:t xml:space="preserve"> rozrywkę chcemy mieć pod ręką i najlepiej w jednym miejscu – mówi.</w:t>
      </w:r>
    </w:p>
    <w:p w14:paraId="2BD175CE" w14:textId="77777777" w:rsidR="00CC092E" w:rsidRPr="000D0997" w:rsidRDefault="00CC092E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DA13063" w14:textId="77777777" w:rsidR="00CC092E" w:rsidRPr="000D0997" w:rsidRDefault="004E0B61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Ale jest jeszcze jeden element, który przemawia za rozrywką – niehandlowe niedziele. – W najbliższych latach można spodziewać się rozrywkowego boom w galeriach handlowych w Polsce. Ten kierunek dla centrów handlowych jest po prostu opłacalny, bo pozwala na utrzymanie ruchu w niedziele niehandlowe. Co więcej, tworzy nawet nową grupę odbiorców nastawionych wyłącznie na rozrywkę. </w:t>
      </w:r>
      <w:r w:rsidR="00CC092E" w:rsidRPr="000D0997">
        <w:rPr>
          <w:rFonts w:ascii="Calibri Light" w:hAnsi="Calibri Light" w:cs="Calibri Light"/>
          <w:sz w:val="20"/>
          <w:szCs w:val="20"/>
        </w:rPr>
        <w:t>Z tego powodu w Jurajskiej rozwijamy</w:t>
      </w:r>
      <w:r w:rsidRPr="000D0997">
        <w:rPr>
          <w:rFonts w:ascii="Calibri Light" w:hAnsi="Calibri Light" w:cs="Calibri Light"/>
          <w:sz w:val="20"/>
          <w:szCs w:val="20"/>
        </w:rPr>
        <w:t xml:space="preserve"> unikalny w kraju</w:t>
      </w:r>
      <w:r w:rsidR="00CC092E" w:rsidRPr="000D0997">
        <w:rPr>
          <w:rFonts w:ascii="Calibri Light" w:hAnsi="Calibri Light" w:cs="Calibri Light"/>
          <w:sz w:val="20"/>
          <w:szCs w:val="20"/>
        </w:rPr>
        <w:t xml:space="preserve"> koncept niedzielnego centrum rozrywki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</w:t>
      </w:r>
      <w:r w:rsidR="00CC092E" w:rsidRPr="000D0997">
        <w:rPr>
          <w:rFonts w:ascii="Calibri Light" w:hAnsi="Calibri Light" w:cs="Calibri Light"/>
          <w:sz w:val="20"/>
          <w:szCs w:val="20"/>
        </w:rPr>
        <w:t xml:space="preserve"> – dodaje Bugajczyk.</w:t>
      </w:r>
    </w:p>
    <w:p w14:paraId="4BCA038E" w14:textId="77777777" w:rsidR="004E0B61" w:rsidRPr="000D0997" w:rsidRDefault="004E0B61" w:rsidP="000A5DA3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FF74444" w14:textId="77777777" w:rsidR="00FC537A" w:rsidRPr="000D0997" w:rsidRDefault="00FC537A" w:rsidP="000A5DA3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0D0997">
        <w:rPr>
          <w:rFonts w:ascii="Calibri Light" w:hAnsi="Calibri Light" w:cs="Calibri Light"/>
          <w:b/>
          <w:sz w:val="20"/>
          <w:szCs w:val="20"/>
        </w:rPr>
        <w:t>Kolejny plus Jurajskiej</w:t>
      </w:r>
    </w:p>
    <w:p w14:paraId="6C02AAD5" w14:textId="32AA4489" w:rsidR="00A522D9" w:rsidRPr="000D0997" w:rsidRDefault="00CC092E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Jednym z jego </w:t>
      </w:r>
      <w:r w:rsidR="007F507B" w:rsidRPr="000D0997">
        <w:rPr>
          <w:rFonts w:ascii="Calibri Light" w:hAnsi="Calibri Light" w:cs="Calibri Light"/>
          <w:sz w:val="20"/>
          <w:szCs w:val="20"/>
        </w:rPr>
        <w:t>kluczowych elementów</w:t>
      </w:r>
      <w:r w:rsidRPr="000D0997">
        <w:rPr>
          <w:rFonts w:ascii="Calibri Light" w:hAnsi="Calibri Light" w:cs="Calibri Light"/>
          <w:sz w:val="20"/>
          <w:szCs w:val="20"/>
        </w:rPr>
        <w:t xml:space="preserve">, 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</w:t>
      </w:r>
      <w:r w:rsidR="007F507B" w:rsidRPr="000D0997">
        <w:rPr>
          <w:rFonts w:ascii="Calibri Light" w:hAnsi="Calibri Light" w:cs="Calibri Light"/>
          <w:sz w:val="20"/>
          <w:szCs w:val="20"/>
        </w:rPr>
        <w:t>obok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</w:t>
      </w:r>
      <w:r w:rsidRPr="000D0997">
        <w:rPr>
          <w:rFonts w:ascii="Calibri Light" w:hAnsi="Calibri Light" w:cs="Calibri Light"/>
          <w:sz w:val="20"/>
          <w:szCs w:val="20"/>
        </w:rPr>
        <w:t>18 restauracji</w:t>
      </w:r>
      <w:r w:rsidR="007D6375" w:rsidRPr="000D0997">
        <w:rPr>
          <w:rFonts w:ascii="Calibri Light" w:hAnsi="Calibri Light" w:cs="Calibri Light"/>
          <w:sz w:val="20"/>
          <w:szCs w:val="20"/>
        </w:rPr>
        <w:t xml:space="preserve"> i kawiarni</w:t>
      </w:r>
      <w:r w:rsidRPr="000D0997">
        <w:rPr>
          <w:rFonts w:ascii="Calibri Light" w:hAnsi="Calibri Light" w:cs="Calibri Light"/>
          <w:sz w:val="20"/>
          <w:szCs w:val="20"/>
        </w:rPr>
        <w:t xml:space="preserve">, fitness clubu, 8-salowego kina i 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własnej </w:t>
      </w:r>
      <w:r w:rsidRPr="000D0997">
        <w:rPr>
          <w:rFonts w:ascii="Calibri Light" w:hAnsi="Calibri Light" w:cs="Calibri Light"/>
          <w:sz w:val="20"/>
          <w:szCs w:val="20"/>
        </w:rPr>
        <w:t>infrastruktury</w:t>
      </w:r>
      <w:r w:rsidR="007F507B" w:rsidRPr="000D0997">
        <w:rPr>
          <w:rFonts w:ascii="Calibri Light" w:hAnsi="Calibri Light" w:cs="Calibri Light"/>
          <w:sz w:val="20"/>
          <w:szCs w:val="20"/>
        </w:rPr>
        <w:t xml:space="preserve">, </w:t>
      </w:r>
      <w:r w:rsidR="0021724D" w:rsidRPr="000D0997">
        <w:rPr>
          <w:rFonts w:ascii="Calibri Light" w:hAnsi="Calibri Light" w:cs="Calibri Light"/>
          <w:sz w:val="20"/>
          <w:szCs w:val="20"/>
        </w:rPr>
        <w:t>jest znacznie większe</w:t>
      </w:r>
      <w:r w:rsidR="007F507B" w:rsidRPr="000D0997">
        <w:rPr>
          <w:rFonts w:ascii="Calibri Light" w:hAnsi="Calibri Light" w:cs="Calibri Light"/>
          <w:sz w:val="20"/>
          <w:szCs w:val="20"/>
        </w:rPr>
        <w:t xml:space="preserve"> </w:t>
      </w:r>
      <w:r w:rsidR="0021724D" w:rsidRPr="000D0997">
        <w:rPr>
          <w:rFonts w:ascii="Calibri Light" w:hAnsi="Calibri Light" w:cs="Calibri Light"/>
          <w:sz w:val="20"/>
          <w:szCs w:val="20"/>
        </w:rPr>
        <w:t>Centrum Rozrywki Bajkowy Labirynt</w:t>
      </w:r>
      <w:r w:rsidR="007F507B" w:rsidRPr="000D0997">
        <w:rPr>
          <w:rFonts w:ascii="Calibri Light" w:hAnsi="Calibri Light" w:cs="Calibri Light"/>
          <w:sz w:val="20"/>
          <w:szCs w:val="20"/>
        </w:rPr>
        <w:t>, którego otwarcie zaplanowano na grudzień br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. </w:t>
      </w:r>
      <w:r w:rsidR="00A522D9" w:rsidRPr="000D0997">
        <w:rPr>
          <w:rFonts w:ascii="Calibri Light" w:hAnsi="Calibri Light" w:cs="Calibri Light"/>
          <w:sz w:val="20"/>
          <w:szCs w:val="20"/>
        </w:rPr>
        <w:t>F</w:t>
      </w:r>
      <w:r w:rsidR="0021724D" w:rsidRPr="000D0997">
        <w:rPr>
          <w:rFonts w:ascii="Calibri Light" w:hAnsi="Calibri Light" w:cs="Calibri Light"/>
          <w:sz w:val="20"/>
          <w:szCs w:val="20"/>
        </w:rPr>
        <w:t>irma RO-AN właściciel</w:t>
      </w:r>
      <w:r w:rsidR="00FC537A" w:rsidRPr="000D0997">
        <w:rPr>
          <w:rFonts w:ascii="Calibri Light" w:hAnsi="Calibri Light" w:cs="Calibri Light"/>
          <w:sz w:val="20"/>
          <w:szCs w:val="20"/>
        </w:rPr>
        <w:t xml:space="preserve"> bawialni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zdecydował</w:t>
      </w:r>
      <w:r w:rsidR="00FC537A" w:rsidRPr="000D0997">
        <w:rPr>
          <w:rFonts w:ascii="Calibri Light" w:hAnsi="Calibri Light" w:cs="Calibri Light"/>
          <w:sz w:val="20"/>
          <w:szCs w:val="20"/>
        </w:rPr>
        <w:t>a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się na powiększenie </w:t>
      </w:r>
      <w:r w:rsidR="00FC537A" w:rsidRPr="000D0997">
        <w:rPr>
          <w:rFonts w:ascii="Calibri Light" w:hAnsi="Calibri Light" w:cs="Calibri Light"/>
          <w:sz w:val="20"/>
          <w:szCs w:val="20"/>
        </w:rPr>
        <w:t>jej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 przestrzeni w  Jurajskiej z </w:t>
      </w:r>
      <w:r w:rsidR="00694BBE" w:rsidRPr="000D0997">
        <w:rPr>
          <w:rFonts w:ascii="Calibri Light" w:hAnsi="Calibri Light" w:cs="Calibri Light"/>
          <w:sz w:val="20"/>
          <w:szCs w:val="20"/>
        </w:rPr>
        <w:t xml:space="preserve">222 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m kw. do </w:t>
      </w:r>
      <w:r w:rsidR="00694BBE" w:rsidRPr="000D0997">
        <w:rPr>
          <w:rFonts w:ascii="Calibri Light" w:hAnsi="Calibri Light" w:cs="Calibri Light"/>
          <w:sz w:val="20"/>
          <w:szCs w:val="20"/>
        </w:rPr>
        <w:t xml:space="preserve">486 </w:t>
      </w:r>
      <w:r w:rsidR="0021724D" w:rsidRPr="000D0997">
        <w:rPr>
          <w:rFonts w:ascii="Calibri Light" w:hAnsi="Calibri Light" w:cs="Calibri Light"/>
          <w:sz w:val="20"/>
          <w:szCs w:val="20"/>
        </w:rPr>
        <w:t xml:space="preserve">m kw. </w:t>
      </w:r>
    </w:p>
    <w:p w14:paraId="3D60AE2E" w14:textId="77777777" w:rsidR="00A522D9" w:rsidRPr="000D0997" w:rsidRDefault="00A522D9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106FDD7" w14:textId="77777777" w:rsidR="00FC537A" w:rsidRPr="000D0997" w:rsidRDefault="0021724D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Wprowadzono także nowy koncept – trzeciej generacji. </w:t>
      </w:r>
      <w:r w:rsidR="00FC537A" w:rsidRPr="000D0997">
        <w:rPr>
          <w:rFonts w:ascii="Calibri Light" w:hAnsi="Calibri Light" w:cs="Calibri Light"/>
          <w:sz w:val="20"/>
          <w:szCs w:val="20"/>
        </w:rPr>
        <w:t xml:space="preserve"> </w:t>
      </w:r>
      <w:r w:rsidRPr="000D0997">
        <w:rPr>
          <w:rFonts w:ascii="Calibri Light" w:hAnsi="Calibri Light" w:cs="Calibri Light"/>
          <w:sz w:val="20"/>
          <w:szCs w:val="20"/>
        </w:rPr>
        <w:t>Dzięki tym zmianom z oferty Bajkowego Labiryntu</w:t>
      </w:r>
      <w:r w:rsidR="00FC537A" w:rsidRPr="000D0997">
        <w:rPr>
          <w:rFonts w:ascii="Calibri Light" w:hAnsi="Calibri Light" w:cs="Calibri Light"/>
          <w:sz w:val="20"/>
          <w:szCs w:val="20"/>
        </w:rPr>
        <w:t xml:space="preserve"> w galerii</w:t>
      </w:r>
      <w:r w:rsidRPr="000D0997">
        <w:rPr>
          <w:rFonts w:ascii="Calibri Light" w:hAnsi="Calibri Light" w:cs="Calibri Light"/>
          <w:sz w:val="20"/>
          <w:szCs w:val="20"/>
        </w:rPr>
        <w:t xml:space="preserve"> mogą dziś korzystać nie tylko najmłodsi, ale także młodzież</w:t>
      </w:r>
      <w:r w:rsidR="00FC537A" w:rsidRPr="000D0997">
        <w:rPr>
          <w:rFonts w:ascii="Calibri Light" w:hAnsi="Calibri Light" w:cs="Calibri Light"/>
          <w:sz w:val="20"/>
          <w:szCs w:val="20"/>
        </w:rPr>
        <w:t xml:space="preserve"> i dorośli</w:t>
      </w:r>
      <w:r w:rsidRPr="000D0997">
        <w:rPr>
          <w:rFonts w:ascii="Calibri Light" w:hAnsi="Calibri Light" w:cs="Calibri Light"/>
          <w:sz w:val="20"/>
          <w:szCs w:val="20"/>
        </w:rPr>
        <w:t xml:space="preserve">. W </w:t>
      </w:r>
      <w:r w:rsidR="00FC537A" w:rsidRPr="000D0997">
        <w:rPr>
          <w:rFonts w:ascii="Calibri Light" w:hAnsi="Calibri Light" w:cs="Calibri Light"/>
          <w:sz w:val="20"/>
          <w:szCs w:val="20"/>
        </w:rPr>
        <w:t>centrum handlowym</w:t>
      </w:r>
      <w:r w:rsidRPr="000D0997">
        <w:rPr>
          <w:rFonts w:ascii="Calibri Light" w:hAnsi="Calibri Light" w:cs="Calibri Light"/>
          <w:sz w:val="20"/>
          <w:szCs w:val="20"/>
        </w:rPr>
        <w:t xml:space="preserve"> powstała </w:t>
      </w:r>
      <w:r w:rsidRPr="000D0997">
        <w:rPr>
          <w:rFonts w:ascii="Calibri Light" w:hAnsi="Calibri Light" w:cs="Calibri Light"/>
          <w:sz w:val="20"/>
          <w:szCs w:val="20"/>
        </w:rPr>
        <w:lastRenderedPageBreak/>
        <w:t>m.in. interaktywna strefa Malucha, w której dzieci w wieku 0-3 lat mogą poznawać dźwięki, odgłosy zwierząt, kolory oraz kształty.</w:t>
      </w:r>
      <w:r w:rsidR="00FC537A" w:rsidRPr="000D0997">
        <w:rPr>
          <w:rFonts w:ascii="Calibri Light" w:hAnsi="Calibri Light" w:cs="Calibri Light"/>
          <w:sz w:val="20"/>
          <w:szCs w:val="20"/>
        </w:rPr>
        <w:t xml:space="preserve"> </w:t>
      </w:r>
    </w:p>
    <w:p w14:paraId="444506DC" w14:textId="77777777" w:rsidR="00FC537A" w:rsidRPr="000D0997" w:rsidRDefault="00FC537A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724F306" w14:textId="77777777" w:rsidR="0021724D" w:rsidRPr="000D0997" w:rsidRDefault="0021724D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>Starsze dzieci, w wieku 4-12 mają do swojej dyspozycji m.in. wielopoziomową konstrukcję zabawową połączoną z Torem Ninja, strefy animacji i urządzeń interaktywnych, salki urodzinowe oraz przestrzeń do budowania z klocków. Z myślą o tej grupie prowadzone są także zajęcia tematyczne m.in. chemiczne, taneczne i z robotyki.</w:t>
      </w:r>
      <w:r w:rsidR="00FC537A" w:rsidRPr="000D0997">
        <w:rPr>
          <w:rFonts w:ascii="Calibri Light" w:hAnsi="Calibri Light" w:cs="Calibri Light"/>
          <w:sz w:val="20"/>
          <w:szCs w:val="20"/>
        </w:rPr>
        <w:t xml:space="preserve"> </w:t>
      </w:r>
      <w:r w:rsidRPr="000D0997">
        <w:rPr>
          <w:rFonts w:ascii="Calibri Light" w:hAnsi="Calibri Light" w:cs="Calibri Light"/>
          <w:sz w:val="20"/>
          <w:szCs w:val="20"/>
        </w:rPr>
        <w:t xml:space="preserve">Dla osób powyżej 12 roku życia RO-AN przygotował natomiast pierwszy w Polsce dwutorowy Ninja Park. Składa się on z toru przeszkód  oraz ogólnodostępnej strefy automatów </w:t>
      </w:r>
      <w:proofErr w:type="spellStart"/>
      <w:r w:rsidRPr="000D0997">
        <w:rPr>
          <w:rFonts w:ascii="Calibri Light" w:hAnsi="Calibri Light" w:cs="Calibri Light"/>
          <w:sz w:val="20"/>
          <w:szCs w:val="20"/>
        </w:rPr>
        <w:t>ticketowych</w:t>
      </w:r>
      <w:proofErr w:type="spellEnd"/>
      <w:r w:rsidRPr="000D0997">
        <w:rPr>
          <w:rFonts w:ascii="Calibri Light" w:hAnsi="Calibri Light" w:cs="Calibri Light"/>
          <w:sz w:val="20"/>
          <w:szCs w:val="20"/>
        </w:rPr>
        <w:t xml:space="preserve"> typu </w:t>
      </w:r>
      <w:proofErr w:type="spellStart"/>
      <w:r w:rsidRPr="000D0997">
        <w:rPr>
          <w:rFonts w:ascii="Calibri Light" w:hAnsi="Calibri Light" w:cs="Calibri Light"/>
          <w:sz w:val="20"/>
          <w:szCs w:val="20"/>
        </w:rPr>
        <w:t>redemption</w:t>
      </w:r>
      <w:proofErr w:type="spellEnd"/>
      <w:r w:rsidRPr="000D0997">
        <w:rPr>
          <w:rFonts w:ascii="Calibri Light" w:hAnsi="Calibri Light" w:cs="Calibri Light"/>
          <w:sz w:val="20"/>
          <w:szCs w:val="20"/>
        </w:rPr>
        <w:t xml:space="preserve">. </w:t>
      </w:r>
    </w:p>
    <w:p w14:paraId="4F8C037F" w14:textId="77777777" w:rsidR="0021724D" w:rsidRPr="000D0997" w:rsidRDefault="0021724D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96F0291" w14:textId="77777777" w:rsidR="0021724D" w:rsidRPr="000D0997" w:rsidRDefault="0021724D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W ofercie odświeżonego Bajkowego Labiryntu nie zabrakło także oferty dla rodziców.  </w:t>
      </w:r>
      <w:r w:rsidR="00A522D9" w:rsidRPr="000D0997">
        <w:rPr>
          <w:rFonts w:ascii="Calibri Light" w:hAnsi="Calibri Light" w:cs="Calibri Light"/>
          <w:sz w:val="20"/>
          <w:szCs w:val="20"/>
        </w:rPr>
        <w:t>Jest w niej</w:t>
      </w:r>
      <w:r w:rsidRPr="000D0997">
        <w:rPr>
          <w:rFonts w:ascii="Calibri Light" w:hAnsi="Calibri Light" w:cs="Calibri Light"/>
          <w:sz w:val="20"/>
          <w:szCs w:val="20"/>
        </w:rPr>
        <w:t xml:space="preserve"> m.in. Dino Bar z napojami i przekąskami. Na terenie centrum Rozrywki można skorzystać także z bezpłatnego Wi-Fi oraz podładować urządzenie mobilne. W recepcji z kolei można kupić maskotki i upominki.</w:t>
      </w:r>
    </w:p>
    <w:p w14:paraId="42C24FF0" w14:textId="77777777" w:rsidR="00FC537A" w:rsidRPr="000D0997" w:rsidRDefault="00FC537A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3818D2B" w14:textId="77777777" w:rsidR="007F507B" w:rsidRPr="000D0997" w:rsidRDefault="00FC537A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- Większy Bajkowy </w:t>
      </w:r>
      <w:r w:rsidR="00AF49A6" w:rsidRPr="000D0997">
        <w:rPr>
          <w:rFonts w:ascii="Calibri Light" w:hAnsi="Calibri Light" w:cs="Calibri Light"/>
          <w:sz w:val="20"/>
          <w:szCs w:val="20"/>
        </w:rPr>
        <w:t>Labirynt</w:t>
      </w:r>
      <w:r w:rsidRPr="000D0997">
        <w:rPr>
          <w:rFonts w:ascii="Calibri Light" w:hAnsi="Calibri Light" w:cs="Calibri Light"/>
          <w:sz w:val="20"/>
          <w:szCs w:val="20"/>
        </w:rPr>
        <w:t xml:space="preserve"> uzupełnia i dopełnia naszą ofertę rozrywkową. </w:t>
      </w:r>
      <w:r w:rsidR="007F507B" w:rsidRPr="000D0997">
        <w:rPr>
          <w:rFonts w:ascii="Calibri Light" w:hAnsi="Calibri Light" w:cs="Calibri Light"/>
          <w:sz w:val="20"/>
          <w:szCs w:val="20"/>
        </w:rPr>
        <w:t>To także kolejny jej element, dzięki któremu będziemy mogli zawalczyć o rodziny z dziećmi  i młodzież. Nowoczesna strefa rozrywki wzbogaca także naszą ofertę z jaką wychodzimy w niedziele niehandlowe. Dzięki temu nasi klienci mają kolejny, ciekawy powód</w:t>
      </w:r>
      <w:r w:rsidR="00AF49A6" w:rsidRPr="000D0997">
        <w:rPr>
          <w:rFonts w:ascii="Calibri Light" w:hAnsi="Calibri Light" w:cs="Calibri Light"/>
          <w:sz w:val="20"/>
          <w:szCs w:val="20"/>
        </w:rPr>
        <w:t>,</w:t>
      </w:r>
      <w:r w:rsidR="007F507B" w:rsidRPr="000D0997">
        <w:rPr>
          <w:rFonts w:ascii="Calibri Light" w:hAnsi="Calibri Light" w:cs="Calibri Light"/>
          <w:sz w:val="20"/>
          <w:szCs w:val="20"/>
        </w:rPr>
        <w:t xml:space="preserve"> aby nas odwiedzić – mówi Bugajczyk.</w:t>
      </w:r>
    </w:p>
    <w:p w14:paraId="0C118271" w14:textId="77777777" w:rsidR="00AF49A6" w:rsidRPr="000D0997" w:rsidRDefault="00AF49A6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6C5D809" w14:textId="77777777" w:rsidR="00AF49A6" w:rsidRDefault="00AF49A6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sz w:val="20"/>
          <w:szCs w:val="20"/>
        </w:rPr>
        <w:t xml:space="preserve">Jak podkreśla dyrektor, fakt, że Bajkowy Labirynt rozwija się w </w:t>
      </w:r>
      <w:r w:rsidR="00A522D9" w:rsidRPr="000D0997">
        <w:rPr>
          <w:rFonts w:ascii="Calibri Light" w:hAnsi="Calibri Light" w:cs="Calibri Light"/>
          <w:sz w:val="20"/>
          <w:szCs w:val="20"/>
        </w:rPr>
        <w:t>Jurajskiej</w:t>
      </w:r>
      <w:r w:rsidRPr="000D0997">
        <w:rPr>
          <w:rFonts w:ascii="Calibri Light" w:hAnsi="Calibri Light" w:cs="Calibri Light"/>
          <w:sz w:val="20"/>
          <w:szCs w:val="20"/>
        </w:rPr>
        <w:t xml:space="preserve"> pokazuje, jak dużym zaufaniem najemcy z tego segmentu darzą dziś obiekt. – Od początku tego roku mieliśmy już kilka dużych otwarć restauracji. Później były bulwary Warty. Teraz Bajkowy Labirynt. Widać dziś wyraźnie, że nasza praca, aby stać się galerią pełną rozrywki procentuje i przyciąga nowych partnerów, w tym firmę RO-AN, która w najbliższych latach planuje rozwój głównie  w galeriach z dużym udziałem rozrywki w ofercie – dodaje.</w:t>
      </w:r>
    </w:p>
    <w:p w14:paraId="14ED4245" w14:textId="77777777" w:rsidR="000D0997" w:rsidRDefault="000D0997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D140ECE" w14:textId="3588E874" w:rsidR="000D0997" w:rsidRPr="000D0997" w:rsidRDefault="000D0997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***</w:t>
      </w:r>
    </w:p>
    <w:p w14:paraId="524043CB" w14:textId="77777777" w:rsidR="000D0997" w:rsidRPr="000D0997" w:rsidRDefault="000D0997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675B23E" w14:textId="25C329D5" w:rsidR="000D0997" w:rsidRPr="000D0997" w:rsidRDefault="000D0997" w:rsidP="000A5DA3">
      <w:pPr>
        <w:pStyle w:val="Bezodstpw"/>
        <w:rPr>
          <w:rFonts w:ascii="Calibri Light" w:hAnsi="Calibri Light" w:cs="Calibri Light"/>
          <w:sz w:val="20"/>
          <w:szCs w:val="20"/>
        </w:rPr>
      </w:pPr>
      <w:r w:rsidRPr="000D0997">
        <w:rPr>
          <w:rFonts w:ascii="Calibri Light" w:hAnsi="Calibri Light" w:cs="Calibri Light"/>
          <w:b/>
          <w:sz w:val="16"/>
          <w:szCs w:val="20"/>
        </w:rPr>
        <w:t xml:space="preserve">Galeria Jurajska </w:t>
      </w:r>
      <w:r w:rsidRPr="000D0997">
        <w:rPr>
          <w:rFonts w:ascii="Calibri Light" w:hAnsi="Calibri Light" w:cs="Calibri Light"/>
          <w:sz w:val="16"/>
          <w:szCs w:val="20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Reserved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Cropp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Home &amp;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You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House,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Mohito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Sinsay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>), grupa Inditex (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Zara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Bershka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Stradivarius,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Massimo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Dutti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), TK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Maxx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C&amp;A, Euro RTV AGD,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Intersport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Empik, H&amp;M, New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Yorker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Smyk, Rossmann,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Sephora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Super Pharm, Biedronka, Douglas, Carry,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TruTrussardi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Apart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0D0997">
        <w:rPr>
          <w:rFonts w:ascii="Calibri Light" w:hAnsi="Calibri Light" w:cs="Calibri Light"/>
          <w:sz w:val="16"/>
          <w:szCs w:val="20"/>
        </w:rPr>
        <w:t>premium</w:t>
      </w:r>
      <w:proofErr w:type="spellEnd"/>
      <w:r w:rsidRPr="000D0997">
        <w:rPr>
          <w:rFonts w:ascii="Calibri Light" w:hAnsi="Calibri Light" w:cs="Calibri Light"/>
          <w:sz w:val="16"/>
          <w:szCs w:val="20"/>
        </w:rPr>
        <w:t xml:space="preserve"> z akwariami (morskim i słodkowodnym). Właścicielem galerii jest GTC S.A.</w:t>
      </w:r>
    </w:p>
    <w:p w14:paraId="3EFD807A" w14:textId="77777777" w:rsidR="00AF49A6" w:rsidRPr="000D0997" w:rsidRDefault="00AF49A6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E368C6F" w14:textId="77777777" w:rsidR="00AF49A6" w:rsidRPr="000D0997" w:rsidRDefault="00AF49A6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DB63613" w14:textId="77777777" w:rsidR="000A5DA3" w:rsidRPr="000D0997" w:rsidRDefault="000A5DA3" w:rsidP="000A5DA3">
      <w:pPr>
        <w:pStyle w:val="Bezodstpw"/>
        <w:rPr>
          <w:rFonts w:ascii="Calibri Light" w:hAnsi="Calibri Light" w:cs="Calibri Light"/>
          <w:sz w:val="20"/>
          <w:szCs w:val="20"/>
        </w:rPr>
      </w:pPr>
    </w:p>
    <w:sectPr w:rsidR="000A5DA3" w:rsidRPr="000D0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DA3"/>
    <w:rsid w:val="000A5DA3"/>
    <w:rsid w:val="000D0997"/>
    <w:rsid w:val="0021724D"/>
    <w:rsid w:val="00245D29"/>
    <w:rsid w:val="00271C29"/>
    <w:rsid w:val="00412D95"/>
    <w:rsid w:val="004E0B61"/>
    <w:rsid w:val="00556BA9"/>
    <w:rsid w:val="005D0445"/>
    <w:rsid w:val="00642D78"/>
    <w:rsid w:val="00694BBE"/>
    <w:rsid w:val="006A7644"/>
    <w:rsid w:val="0075118C"/>
    <w:rsid w:val="007D6375"/>
    <w:rsid w:val="007F507B"/>
    <w:rsid w:val="00A522D9"/>
    <w:rsid w:val="00AF49A6"/>
    <w:rsid w:val="00B0202B"/>
    <w:rsid w:val="00B84161"/>
    <w:rsid w:val="00BE1C75"/>
    <w:rsid w:val="00CC092E"/>
    <w:rsid w:val="00D05C0C"/>
    <w:rsid w:val="00DF2C2E"/>
    <w:rsid w:val="00FC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D87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A5DA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94B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4B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4BB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B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BB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4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BB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A5DA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94BB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94BB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94BB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BB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BB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4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4B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2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1014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2018-12-13T09:00:00Z</dcterms:created>
  <dcterms:modified xsi:type="dcterms:W3CDTF">2018-12-13T09:03:00Z</dcterms:modified>
</cp:coreProperties>
</file>