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E4" w:rsidRPr="00606403" w:rsidRDefault="002F57E5" w:rsidP="002F57E5">
      <w:pPr>
        <w:pStyle w:val="Bezodstpw"/>
        <w:jc w:val="both"/>
        <w:rPr>
          <w:rFonts w:ascii="Calibri Light" w:hAnsi="Calibri Light" w:cs="Calibri Light"/>
          <w:b/>
          <w:szCs w:val="24"/>
          <w:lang w:eastAsia="pl-PL"/>
        </w:rPr>
      </w:pPr>
      <w:bookmarkStart w:id="0" w:name="_GoBack"/>
      <w:bookmarkEnd w:id="0"/>
      <w:r>
        <w:rPr>
          <w:rFonts w:ascii="Calibri Light" w:hAnsi="Calibri Light" w:cs="Calibri Light"/>
          <w:b/>
          <w:sz w:val="20"/>
          <w:lang w:eastAsia="pl-PL"/>
        </w:rPr>
        <w:t>Informacja prasowa: 06-09-</w:t>
      </w:r>
      <w:r w:rsidR="006D5CE4" w:rsidRPr="00606403">
        <w:rPr>
          <w:rFonts w:ascii="Calibri Light" w:hAnsi="Calibri Light" w:cs="Calibri Light"/>
          <w:b/>
          <w:sz w:val="20"/>
          <w:lang w:eastAsia="pl-PL"/>
        </w:rPr>
        <w:t>2018, Częstochowa</w:t>
      </w:r>
    </w:p>
    <w:p w:rsidR="006D5CE4" w:rsidRPr="00606403" w:rsidRDefault="006D5CE4" w:rsidP="002F57E5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606403">
        <w:rPr>
          <w:rFonts w:ascii="Calibri Light" w:hAnsi="Calibri Light" w:cs="Calibri Light"/>
          <w:sz w:val="20"/>
          <w:lang w:eastAsia="pl-PL"/>
        </w:rPr>
        <w:t>Tomasz Pietrzak/Guarana PR</w:t>
      </w:r>
    </w:p>
    <w:p w:rsidR="006D5CE4" w:rsidRPr="00606403" w:rsidRDefault="006D5CE4" w:rsidP="002F57E5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606403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:rsidR="006D5CE4" w:rsidRPr="00606403" w:rsidRDefault="006D5CE4" w:rsidP="002F57E5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606403">
        <w:rPr>
          <w:rFonts w:ascii="Calibri Light" w:hAnsi="Calibri Light" w:cs="Calibri Light"/>
          <w:sz w:val="20"/>
          <w:lang w:eastAsia="pl-PL"/>
        </w:rPr>
        <w:t xml:space="preserve">Tel. 509 106 256 mail. tomasz.pietrzak[at]guaranapr.pl </w:t>
      </w:r>
    </w:p>
    <w:p w:rsidR="006D5CE4" w:rsidRPr="00606403" w:rsidRDefault="006D5CE4" w:rsidP="002F57E5">
      <w:pPr>
        <w:pStyle w:val="Bezodstpw"/>
        <w:jc w:val="both"/>
        <w:rPr>
          <w:rFonts w:ascii="Calibri Light" w:hAnsi="Calibri Light" w:cs="Calibri Light"/>
          <w:b/>
          <w:sz w:val="32"/>
          <w:szCs w:val="20"/>
        </w:rPr>
      </w:pPr>
    </w:p>
    <w:p w:rsidR="002F57E5" w:rsidRPr="00FB3ACD" w:rsidRDefault="002F57E5" w:rsidP="002F57E5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  <w:proofErr w:type="spellStart"/>
      <w:r w:rsidRPr="00FB3ACD">
        <w:rPr>
          <w:rFonts w:ascii="Calibri Light" w:hAnsi="Calibri Light" w:cs="Calibri Light"/>
          <w:b/>
          <w:sz w:val="28"/>
          <w:szCs w:val="20"/>
        </w:rPr>
        <w:t>Sinsay</w:t>
      </w:r>
      <w:proofErr w:type="spellEnd"/>
      <w:r w:rsidRPr="00FB3ACD">
        <w:rPr>
          <w:rFonts w:ascii="Calibri Light" w:hAnsi="Calibri Light" w:cs="Calibri Light"/>
          <w:b/>
          <w:sz w:val="28"/>
          <w:szCs w:val="20"/>
        </w:rPr>
        <w:t xml:space="preserve"> z większym salonem w Galerii Jurajskiej</w:t>
      </w:r>
    </w:p>
    <w:p w:rsidR="002F57E5" w:rsidRPr="005B1051" w:rsidRDefault="002F57E5" w:rsidP="002F57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F57E5" w:rsidRPr="00FB3ACD" w:rsidRDefault="002F57E5" w:rsidP="002F57E5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FB3ACD">
        <w:rPr>
          <w:rFonts w:ascii="Calibri Light" w:hAnsi="Calibri Light" w:cs="Calibri Light"/>
          <w:sz w:val="24"/>
          <w:szCs w:val="20"/>
        </w:rPr>
        <w:t>Aż 3 marki należące do LPP zdecydowały się na znaczne powiększenie swoich lokali w Galerii Jurajskiej. Jedna z nich</w:t>
      </w:r>
      <w:r>
        <w:rPr>
          <w:rFonts w:ascii="Calibri Light" w:hAnsi="Calibri Light" w:cs="Calibri Light"/>
          <w:sz w:val="24"/>
          <w:szCs w:val="20"/>
        </w:rPr>
        <w:t>,</w:t>
      </w:r>
      <w:r w:rsidRPr="00FB3ACD">
        <w:rPr>
          <w:rFonts w:ascii="Calibri Light" w:hAnsi="Calibri Light" w:cs="Calibri Light"/>
          <w:sz w:val="24"/>
          <w:szCs w:val="20"/>
        </w:rPr>
        <w:t xml:space="preserve"> po relokacji i remoncie</w:t>
      </w:r>
      <w:r>
        <w:rPr>
          <w:rFonts w:ascii="Calibri Light" w:hAnsi="Calibri Light" w:cs="Calibri Light"/>
          <w:sz w:val="24"/>
          <w:szCs w:val="20"/>
        </w:rPr>
        <w:t>,</w:t>
      </w:r>
      <w:r w:rsidRPr="00FB3ACD">
        <w:rPr>
          <w:rFonts w:ascii="Calibri Light" w:hAnsi="Calibri Light" w:cs="Calibri Light"/>
          <w:sz w:val="24"/>
          <w:szCs w:val="20"/>
        </w:rPr>
        <w:t xml:space="preserve"> właśnie otworzyła swój salon w nowej lokalizacji.</w:t>
      </w:r>
    </w:p>
    <w:p w:rsidR="002F57E5" w:rsidRPr="005B1051" w:rsidRDefault="002F57E5" w:rsidP="002F57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F57E5" w:rsidRPr="005B1051" w:rsidRDefault="002F57E5" w:rsidP="002F57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B1051">
        <w:rPr>
          <w:rFonts w:ascii="Calibri Light" w:hAnsi="Calibri Light" w:cs="Calibri Light"/>
          <w:sz w:val="20"/>
          <w:szCs w:val="20"/>
        </w:rPr>
        <w:t xml:space="preserve">Grupa LPP inwestuje w większy metraż w Galerii Jurajskiej. Intensywne prace remontowe trwają właśnie w salonach House i </w:t>
      </w:r>
      <w:proofErr w:type="spellStart"/>
      <w:r w:rsidRPr="005B1051">
        <w:rPr>
          <w:rFonts w:ascii="Calibri Light" w:hAnsi="Calibri Light" w:cs="Calibri Light"/>
          <w:sz w:val="20"/>
          <w:szCs w:val="20"/>
        </w:rPr>
        <w:t>Cropp</w:t>
      </w:r>
      <w:proofErr w:type="spellEnd"/>
      <w:r w:rsidRPr="005B1051">
        <w:rPr>
          <w:rFonts w:ascii="Calibri Light" w:hAnsi="Calibri Light" w:cs="Calibri Light"/>
          <w:sz w:val="20"/>
          <w:szCs w:val="20"/>
        </w:rPr>
        <w:t xml:space="preserve">. Zakończyły się natomiast w </w:t>
      </w:r>
      <w:proofErr w:type="spellStart"/>
      <w:r w:rsidRPr="005B1051">
        <w:rPr>
          <w:rFonts w:ascii="Calibri Light" w:hAnsi="Calibri Light" w:cs="Calibri Light"/>
          <w:sz w:val="20"/>
          <w:szCs w:val="20"/>
        </w:rPr>
        <w:t>Sinsay</w:t>
      </w:r>
      <w:proofErr w:type="spellEnd"/>
      <w:r w:rsidRPr="005B1051">
        <w:rPr>
          <w:rFonts w:ascii="Calibri Light" w:hAnsi="Calibri Light" w:cs="Calibri Light"/>
          <w:sz w:val="20"/>
          <w:szCs w:val="20"/>
        </w:rPr>
        <w:t>. Od końca sierpnia marka działa już na niema</w:t>
      </w:r>
      <w:r>
        <w:rPr>
          <w:rFonts w:ascii="Calibri Light" w:hAnsi="Calibri Light" w:cs="Calibri Light"/>
          <w:sz w:val="20"/>
          <w:szCs w:val="20"/>
        </w:rPr>
        <w:t>l</w:t>
      </w:r>
      <w:r w:rsidRPr="005B1051">
        <w:rPr>
          <w:rFonts w:ascii="Calibri Light" w:hAnsi="Calibri Light" w:cs="Calibri Light"/>
          <w:sz w:val="20"/>
          <w:szCs w:val="20"/>
        </w:rPr>
        <w:t xml:space="preserve"> dwukrotnie większej powierzchni.</w:t>
      </w:r>
    </w:p>
    <w:p w:rsidR="002F57E5" w:rsidRPr="005B1051" w:rsidRDefault="002F57E5" w:rsidP="002F57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F57E5" w:rsidRPr="005B1051" w:rsidRDefault="002F57E5" w:rsidP="002F57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B1051">
        <w:rPr>
          <w:rFonts w:ascii="Calibri Light" w:hAnsi="Calibri Light" w:cs="Calibri Light"/>
          <w:sz w:val="20"/>
          <w:szCs w:val="20"/>
        </w:rPr>
        <w:t xml:space="preserve">Brand przeniósł się z lokalu mającego 354 m kw. do salonu o powierzchni aż 640 m kw. Zmienił także adres, przeprowadzając w ramach poziomu +1 galerii. Sklep w nowej odsłonie powiększony został o </w:t>
      </w:r>
      <w:r>
        <w:rPr>
          <w:rFonts w:ascii="Calibri Light" w:hAnsi="Calibri Light" w:cs="Calibri Light"/>
          <w:sz w:val="20"/>
          <w:szCs w:val="20"/>
        </w:rPr>
        <w:t>290</w:t>
      </w:r>
      <w:r w:rsidRPr="005B1051">
        <w:rPr>
          <w:rFonts w:ascii="Calibri Light" w:hAnsi="Calibri Light" w:cs="Calibri Light"/>
          <w:sz w:val="20"/>
          <w:szCs w:val="20"/>
        </w:rPr>
        <w:t xml:space="preserve"> m kw. Była to największa przeprowadzka LPP z zaplanowanych na 2018 rok w Jurajskiej. </w:t>
      </w:r>
    </w:p>
    <w:p w:rsidR="002F57E5" w:rsidRPr="005B1051" w:rsidRDefault="002F57E5" w:rsidP="002F57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F57E5" w:rsidRPr="005B1051" w:rsidRDefault="002F57E5" w:rsidP="002F57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B1051">
        <w:rPr>
          <w:rFonts w:ascii="Calibri Light" w:hAnsi="Calibri Light" w:cs="Calibri Light"/>
          <w:sz w:val="20"/>
          <w:szCs w:val="20"/>
        </w:rPr>
        <w:t xml:space="preserve">W wyniku przeprowadzki salon zyskał nowy wystrój, a także większą przestrzeń magazynową. Dzięki takiemu ruchowi </w:t>
      </w:r>
      <w:proofErr w:type="spellStart"/>
      <w:r w:rsidRPr="005B1051">
        <w:rPr>
          <w:rFonts w:ascii="Calibri Light" w:hAnsi="Calibri Light" w:cs="Calibri Light"/>
          <w:sz w:val="20"/>
          <w:szCs w:val="20"/>
        </w:rPr>
        <w:t>Sinsay</w:t>
      </w:r>
      <w:proofErr w:type="spellEnd"/>
      <w:r w:rsidRPr="005B1051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znacznie powiększył</w:t>
      </w:r>
      <w:r w:rsidRPr="005B1051">
        <w:rPr>
          <w:rFonts w:ascii="Calibri Light" w:hAnsi="Calibri Light" w:cs="Calibri Light"/>
          <w:sz w:val="20"/>
          <w:szCs w:val="20"/>
        </w:rPr>
        <w:t xml:space="preserve"> ofertę dostępną w Galerii Jurajskiej, a także </w:t>
      </w:r>
      <w:r>
        <w:rPr>
          <w:rFonts w:ascii="Calibri Light" w:hAnsi="Calibri Light" w:cs="Calibri Light"/>
          <w:sz w:val="20"/>
          <w:szCs w:val="20"/>
        </w:rPr>
        <w:t>zapewnił</w:t>
      </w:r>
      <w:r w:rsidRPr="005B1051">
        <w:rPr>
          <w:rFonts w:ascii="Calibri Light" w:hAnsi="Calibri Light" w:cs="Calibri Light"/>
          <w:sz w:val="20"/>
          <w:szCs w:val="20"/>
        </w:rPr>
        <w:t xml:space="preserve"> klientom stały dostęp do pełnej oferty rozmiarowej.</w:t>
      </w:r>
      <w:r>
        <w:rPr>
          <w:rFonts w:ascii="Calibri Light" w:hAnsi="Calibri Light" w:cs="Calibri Light"/>
          <w:sz w:val="20"/>
          <w:szCs w:val="20"/>
        </w:rPr>
        <w:t xml:space="preserve"> </w:t>
      </w:r>
    </w:p>
    <w:p w:rsidR="002F57E5" w:rsidRPr="005B1051" w:rsidRDefault="002F57E5" w:rsidP="002F57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F57E5" w:rsidRPr="005B1051" w:rsidRDefault="002F57E5" w:rsidP="002F57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B1051">
        <w:rPr>
          <w:rFonts w:ascii="Calibri Light" w:hAnsi="Calibri Light" w:cs="Calibri Light"/>
          <w:sz w:val="20"/>
          <w:szCs w:val="20"/>
        </w:rPr>
        <w:t xml:space="preserve">- Nasza decyzja o zwiększeniu powierzchni salonu </w:t>
      </w:r>
      <w:proofErr w:type="spellStart"/>
      <w:r w:rsidRPr="005B1051">
        <w:rPr>
          <w:rFonts w:ascii="Calibri Light" w:hAnsi="Calibri Light" w:cs="Calibri Light"/>
          <w:sz w:val="20"/>
          <w:szCs w:val="20"/>
        </w:rPr>
        <w:t>Sinsay</w:t>
      </w:r>
      <w:proofErr w:type="spellEnd"/>
      <w:r w:rsidRPr="005B1051">
        <w:rPr>
          <w:rFonts w:ascii="Calibri Light" w:hAnsi="Calibri Light" w:cs="Calibri Light"/>
          <w:sz w:val="20"/>
          <w:szCs w:val="20"/>
        </w:rPr>
        <w:t xml:space="preserve"> w Galerii Jurajskiej to jeden z elementów konsekwentnie realizowanej strategii dla tej marki. Tylko w zeszłym roku powierzchnia sa</w:t>
      </w:r>
      <w:r>
        <w:rPr>
          <w:rFonts w:ascii="Calibri Light" w:hAnsi="Calibri Light" w:cs="Calibri Light"/>
          <w:sz w:val="20"/>
          <w:szCs w:val="20"/>
        </w:rPr>
        <w:t xml:space="preserve">lonów </w:t>
      </w:r>
      <w:proofErr w:type="spellStart"/>
      <w:r>
        <w:rPr>
          <w:rFonts w:ascii="Calibri Light" w:hAnsi="Calibri Light" w:cs="Calibri Light"/>
          <w:sz w:val="20"/>
          <w:szCs w:val="20"/>
        </w:rPr>
        <w:t>Sinsay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wzrosła o ponad 20 proc.</w:t>
      </w:r>
      <w:r w:rsidRPr="005B1051">
        <w:rPr>
          <w:rFonts w:ascii="Calibri Light" w:hAnsi="Calibri Light" w:cs="Calibri Light"/>
          <w:sz w:val="20"/>
          <w:szCs w:val="20"/>
        </w:rPr>
        <w:t xml:space="preserve">, co znalazło swoje odbicie w sprzedaży kolekcji. To dla nas wyraźny sygnał, że oferta </w:t>
      </w:r>
      <w:proofErr w:type="spellStart"/>
      <w:r w:rsidRPr="005B1051">
        <w:rPr>
          <w:rFonts w:ascii="Calibri Light" w:hAnsi="Calibri Light" w:cs="Calibri Light"/>
          <w:sz w:val="20"/>
          <w:szCs w:val="20"/>
        </w:rPr>
        <w:t>Sinsay</w:t>
      </w:r>
      <w:proofErr w:type="spellEnd"/>
      <w:r w:rsidRPr="005B1051">
        <w:rPr>
          <w:rFonts w:ascii="Calibri Light" w:hAnsi="Calibri Light" w:cs="Calibri Light"/>
          <w:sz w:val="20"/>
          <w:szCs w:val="20"/>
        </w:rPr>
        <w:t xml:space="preserve"> j</w:t>
      </w:r>
      <w:r>
        <w:rPr>
          <w:rFonts w:ascii="Calibri Light" w:hAnsi="Calibri Light" w:cs="Calibri Light"/>
          <w:sz w:val="20"/>
          <w:szCs w:val="20"/>
        </w:rPr>
        <w:t xml:space="preserve">est przyjmowana z zadowoleniem. </w:t>
      </w:r>
      <w:r w:rsidRPr="005B1051">
        <w:rPr>
          <w:rFonts w:ascii="Calibri Light" w:hAnsi="Calibri Light" w:cs="Calibri Light"/>
          <w:sz w:val="20"/>
          <w:szCs w:val="20"/>
        </w:rPr>
        <w:t>Decyzja o powiększeniu salonu była zatem naturalną konsekwe</w:t>
      </w:r>
      <w:r>
        <w:rPr>
          <w:rFonts w:ascii="Calibri Light" w:hAnsi="Calibri Light" w:cs="Calibri Light"/>
          <w:sz w:val="20"/>
          <w:szCs w:val="20"/>
        </w:rPr>
        <w:t xml:space="preserve">ncją powodzenia marki na rynku </w:t>
      </w:r>
      <w:r w:rsidRPr="005B1051">
        <w:rPr>
          <w:rFonts w:ascii="Calibri Light" w:hAnsi="Calibri Light" w:cs="Calibri Light"/>
          <w:sz w:val="20"/>
          <w:szCs w:val="20"/>
        </w:rPr>
        <w:t xml:space="preserve">– </w:t>
      </w:r>
      <w:r w:rsidRPr="00FB3ACD">
        <w:rPr>
          <w:rFonts w:ascii="Calibri Light" w:hAnsi="Calibri Light" w:cs="Calibri Light"/>
          <w:b/>
          <w:sz w:val="20"/>
          <w:szCs w:val="20"/>
        </w:rPr>
        <w:t>mówi</w:t>
      </w:r>
      <w:r w:rsidRPr="005B1051">
        <w:rPr>
          <w:rFonts w:ascii="Calibri Light" w:hAnsi="Calibri Light" w:cs="Calibri Light"/>
          <w:sz w:val="20"/>
          <w:szCs w:val="20"/>
        </w:rPr>
        <w:t xml:space="preserve"> </w:t>
      </w:r>
      <w:r w:rsidRPr="005B1051">
        <w:rPr>
          <w:rFonts w:ascii="Calibri Light" w:hAnsi="Calibri Light" w:cs="Calibri Light"/>
          <w:b/>
          <w:bCs/>
          <w:sz w:val="20"/>
          <w:szCs w:val="20"/>
        </w:rPr>
        <w:t>Ewa Gregorczyk</w:t>
      </w:r>
      <w:r w:rsidRPr="005B1051">
        <w:rPr>
          <w:rFonts w:ascii="Calibri Light" w:hAnsi="Calibri Light" w:cs="Calibri Light"/>
          <w:sz w:val="20"/>
          <w:szCs w:val="20"/>
        </w:rPr>
        <w:t xml:space="preserve"> </w:t>
      </w:r>
      <w:r w:rsidRPr="005B1051">
        <w:rPr>
          <w:rFonts w:ascii="Calibri Light" w:hAnsi="Calibri Light" w:cs="Calibri Light"/>
          <w:b/>
          <w:bCs/>
          <w:sz w:val="20"/>
          <w:szCs w:val="20"/>
          <w:lang w:eastAsia="en-GB"/>
        </w:rPr>
        <w:t xml:space="preserve">Dyrektor ds. Sprzedaży </w:t>
      </w:r>
      <w:proofErr w:type="spellStart"/>
      <w:r w:rsidRPr="005B1051">
        <w:rPr>
          <w:rFonts w:ascii="Calibri Light" w:hAnsi="Calibri Light" w:cs="Calibri Light"/>
          <w:b/>
          <w:bCs/>
          <w:sz w:val="20"/>
          <w:szCs w:val="20"/>
          <w:lang w:eastAsia="en-GB"/>
        </w:rPr>
        <w:t>SiNSAY</w:t>
      </w:r>
      <w:proofErr w:type="spellEnd"/>
      <w:r w:rsidRPr="005B1051">
        <w:rPr>
          <w:rFonts w:ascii="Calibri Light" w:hAnsi="Calibri Light" w:cs="Calibri Light"/>
          <w:b/>
          <w:bCs/>
          <w:sz w:val="20"/>
          <w:szCs w:val="20"/>
          <w:lang w:eastAsia="en-GB"/>
        </w:rPr>
        <w:t xml:space="preserve"> POLSKA &amp; EXPORT</w:t>
      </w:r>
    </w:p>
    <w:p w:rsidR="002F57E5" w:rsidRPr="005B1051" w:rsidRDefault="002F57E5" w:rsidP="002F57E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F57E5" w:rsidRDefault="002F57E5" w:rsidP="002F57E5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  <w:r w:rsidRPr="005B1051">
        <w:rPr>
          <w:rFonts w:ascii="Calibri Light" w:hAnsi="Calibri Light" w:cs="Calibri Light"/>
          <w:sz w:val="20"/>
          <w:szCs w:val="20"/>
        </w:rPr>
        <w:t xml:space="preserve">Jednocześnie trwają prace nad pozostałymi lokalami należącymi do LPP. Marka </w:t>
      </w:r>
      <w:proofErr w:type="spellStart"/>
      <w:r w:rsidRPr="005B1051">
        <w:rPr>
          <w:rFonts w:ascii="Calibri Light" w:hAnsi="Calibri Light" w:cs="Calibri Light"/>
          <w:sz w:val="20"/>
          <w:szCs w:val="20"/>
        </w:rPr>
        <w:t>Cropp</w:t>
      </w:r>
      <w:proofErr w:type="spellEnd"/>
      <w:r w:rsidRPr="005B1051">
        <w:rPr>
          <w:rFonts w:ascii="Calibri Light" w:hAnsi="Calibri Light" w:cs="Calibri Light"/>
          <w:sz w:val="20"/>
          <w:szCs w:val="20"/>
        </w:rPr>
        <w:t xml:space="preserve"> zajęła już sąsiedni lokal, w efekcie czego z </w:t>
      </w:r>
      <w:r>
        <w:rPr>
          <w:rFonts w:ascii="Calibri Light" w:hAnsi="Calibri Light" w:cs="Calibri Light"/>
          <w:sz w:val="20"/>
          <w:szCs w:val="20"/>
        </w:rPr>
        <w:t>460</w:t>
      </w:r>
      <w:r w:rsidRPr="005B1051">
        <w:rPr>
          <w:rFonts w:ascii="Calibri Light" w:hAnsi="Calibri Light" w:cs="Calibri Light"/>
          <w:sz w:val="20"/>
          <w:szCs w:val="20"/>
        </w:rPr>
        <w:t xml:space="preserve"> m kw. sklep ulegnie powiększeniu do 621 m kw. W salonie </w:t>
      </w:r>
      <w:proofErr w:type="spellStart"/>
      <w:r w:rsidRPr="005B1051">
        <w:rPr>
          <w:rFonts w:ascii="Calibri Light" w:hAnsi="Calibri Light" w:cs="Calibri Light"/>
          <w:sz w:val="20"/>
          <w:szCs w:val="20"/>
        </w:rPr>
        <w:t>brandu</w:t>
      </w:r>
      <w:proofErr w:type="spellEnd"/>
      <w:r w:rsidRPr="005B1051">
        <w:rPr>
          <w:rFonts w:ascii="Calibri Light" w:hAnsi="Calibri Light" w:cs="Calibri Light"/>
          <w:sz w:val="20"/>
          <w:szCs w:val="20"/>
        </w:rPr>
        <w:t xml:space="preserve"> trwają właśnie prace remontowe. Podobnie jest w House, który z</w:t>
      </w:r>
      <w:r w:rsidRPr="005B1051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 470 m kw. przeprowadził się do lokalu 594 m kw. Tam również trwa remont.</w:t>
      </w:r>
      <w:r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 W sumie LPP wynajęło w Galerii Jurajskiej aż 570 m kw. dodatkowej powierzchni! </w:t>
      </w:r>
    </w:p>
    <w:p w:rsidR="002F57E5" w:rsidRDefault="002F57E5" w:rsidP="002F57E5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</w:p>
    <w:p w:rsidR="002F57E5" w:rsidRDefault="002F57E5" w:rsidP="002F57E5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  <w:r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- Dzięki zmianom w salonach LPP zyska nasza oferta modowa. Nasi klienci będą mieli okazję robić zakupy nie tylko w najnowocześniejszych salonach </w:t>
      </w:r>
      <w:proofErr w:type="spellStart"/>
      <w:r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Sinsay</w:t>
      </w:r>
      <w:proofErr w:type="spellEnd"/>
      <w:r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, House i </w:t>
      </w:r>
      <w:proofErr w:type="spellStart"/>
      <w:r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Cropp</w:t>
      </w:r>
      <w:proofErr w:type="spellEnd"/>
      <w:r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 w regionie, będą mieli także dostęp do znacznie szerszego asortymentu popularnych, polskich odzieżowych „</w:t>
      </w:r>
      <w:proofErr w:type="spellStart"/>
      <w:r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sieciówek</w:t>
      </w:r>
      <w:proofErr w:type="spellEnd"/>
      <w:r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”. Patrząc na to, jak dużym zainteresowaniem cieszą się te brandy, jesteśmy przekonani, że ostatnie modernizacje spotkają się z ciepłym przyjęciem  </w:t>
      </w:r>
      <w:r w:rsidRPr="005B1051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– </w:t>
      </w:r>
      <w:r w:rsidRPr="00FB3ACD">
        <w:rPr>
          <w:rFonts w:ascii="Calibri Light" w:hAnsi="Calibri Light" w:cs="Calibri Light"/>
          <w:b/>
          <w:color w:val="122228"/>
          <w:sz w:val="20"/>
          <w:szCs w:val="20"/>
          <w:shd w:val="clear" w:color="auto" w:fill="FFFFFF"/>
        </w:rPr>
        <w:t>mówi Anna Borecka-Suda, leasing manager Galerii Jurajskiej</w:t>
      </w:r>
      <w:r w:rsidRPr="005B1051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.</w:t>
      </w:r>
    </w:p>
    <w:p w:rsidR="002F57E5" w:rsidRPr="00FB3ACD" w:rsidRDefault="002F57E5" w:rsidP="002F57E5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</w:p>
    <w:p w:rsidR="002F57E5" w:rsidRPr="008D7F07" w:rsidRDefault="002F57E5" w:rsidP="002F57E5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  <w:r w:rsidRPr="008D7F07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Zmiany w salonach 3 marek nie są jednak pierwszymi zmianami, na jakie w Galerii Jurajskiej zdecydowało się LPP. Dwa lata temu po 6 latach działalności znacznie powiększono sklep </w:t>
      </w:r>
      <w:proofErr w:type="spellStart"/>
      <w:r w:rsidRPr="008D7F07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Reserved</w:t>
      </w:r>
      <w:proofErr w:type="spellEnd"/>
      <w:r w:rsidRPr="008D7F07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, przenosząc go z 1577 m kw. do dwukrotnie większego i dwupiętrowego lokalu mającego aż 2841 m kw. W efekcie powstał największy salon marki w Polsce.</w:t>
      </w:r>
    </w:p>
    <w:p w:rsidR="002F57E5" w:rsidRDefault="002F57E5" w:rsidP="002F57E5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</w:p>
    <w:p w:rsidR="002F57E5" w:rsidRPr="00FB3ACD" w:rsidRDefault="002F57E5" w:rsidP="002F57E5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  <w:r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- Tutejszy rynek jest bardzo przychylny dla marek LPP. Sklepy działające w galerii praktycznie nie mają konkurencji w promieniu 80 km. Cieszą się więc sporym zainteresowaniem klienta. Stanowią także ważny element naszej oferty modowej, dopełniając bogatą i szeroką propozycję sieci odzieżowych, jakie klient znajduje w Jurajskiej. Tym bardziej więc cieszy nas, że marki LPP rozwijają się  – dodaje Borecka-Suda.</w:t>
      </w:r>
    </w:p>
    <w:p w:rsidR="00606403" w:rsidRPr="00744682" w:rsidRDefault="00606403" w:rsidP="002F57E5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14"/>
          <w:lang w:eastAsia="pl-PL"/>
        </w:rPr>
      </w:pPr>
      <w:r w:rsidRPr="00606403">
        <w:rPr>
          <w:rFonts w:ascii="Calibri Light" w:eastAsia="Times New Roman" w:hAnsi="Calibri Light" w:cs="Calibri Light"/>
          <w:b/>
          <w:sz w:val="14"/>
          <w:lang w:eastAsia="pl-PL"/>
        </w:rPr>
        <w:t xml:space="preserve">Galeria Jurajska </w:t>
      </w:r>
      <w:r w:rsidRPr="00606403">
        <w:rPr>
          <w:rFonts w:ascii="Calibri Light" w:eastAsia="Times New Roman" w:hAnsi="Calibri Light" w:cs="Calibri Light"/>
          <w:sz w:val="14"/>
          <w:lang w:eastAsia="pl-PL"/>
        </w:rPr>
        <w:t>to największe centrum handlowe w Częstochowie (49 tys. m kw. GLA). Działający od 2009 roku obiekt z roku na roku zyskuje na popularności. W efekcie dziś to najchętniej wybierana galeria w mieście i jedna z najpopularniejszych w regionie.  Tylko w 2017 roku galerię odwiedziło blisko 7 mln osób. W Galerii Jurajskiej można znaleźć blisko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Reserved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Cropp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, Home &amp;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You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, House,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Mohito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Sinsay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>), grupa Inditex (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Zara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Bershka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, Stradivarius,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Massimo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Dutti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), TK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Maxx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, C&amp;A, Euro RTV AGD,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Intersport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, Empik, H&amp;M, New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Yorker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, Smyk, Rossmann,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Sephora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, Super Pharm, Biedronka, Douglas, Carry,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TruTrussardi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Apart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</w:t>
      </w:r>
      <w:r w:rsidRPr="00606403">
        <w:rPr>
          <w:rFonts w:ascii="Calibri Light" w:eastAsia="Times New Roman" w:hAnsi="Calibri Light" w:cs="Calibri Light"/>
          <w:sz w:val="14"/>
          <w:lang w:eastAsia="pl-PL"/>
        </w:rPr>
        <w:lastRenderedPageBreak/>
        <w:t xml:space="preserve">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606403">
        <w:rPr>
          <w:rFonts w:ascii="Calibri Light" w:eastAsia="Times New Roman" w:hAnsi="Calibri Light" w:cs="Calibri Light"/>
          <w:sz w:val="14"/>
          <w:lang w:eastAsia="pl-PL"/>
        </w:rPr>
        <w:t>premium</w:t>
      </w:r>
      <w:proofErr w:type="spellEnd"/>
      <w:r w:rsidRPr="00606403">
        <w:rPr>
          <w:rFonts w:ascii="Calibri Light" w:eastAsia="Times New Roman" w:hAnsi="Calibri Light" w:cs="Calibri Light"/>
          <w:sz w:val="14"/>
          <w:lang w:eastAsia="pl-PL"/>
        </w:rPr>
        <w:t xml:space="preserve"> z akwariami (morskim i słodkowodnym). Właścicielem galerii jest GTC S.A.</w:t>
      </w:r>
    </w:p>
    <w:p w:rsidR="00703D22" w:rsidRPr="00606403" w:rsidRDefault="00703D22" w:rsidP="002F57E5">
      <w:pPr>
        <w:pStyle w:val="Bezodstpw"/>
        <w:jc w:val="both"/>
        <w:rPr>
          <w:rFonts w:ascii="Calibri Light" w:hAnsi="Calibri Light" w:cs="Calibri Light"/>
          <w:szCs w:val="20"/>
        </w:rPr>
      </w:pPr>
    </w:p>
    <w:p w:rsidR="008D7F07" w:rsidRPr="00606403" w:rsidRDefault="008D7F07">
      <w:pPr>
        <w:pStyle w:val="Bezodstpw"/>
        <w:jc w:val="both"/>
        <w:rPr>
          <w:rFonts w:ascii="Calibri Light" w:hAnsi="Calibri Light" w:cs="Calibri Light"/>
          <w:szCs w:val="20"/>
        </w:rPr>
      </w:pPr>
    </w:p>
    <w:sectPr w:rsidR="008D7F07" w:rsidRPr="006064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888" w:rsidRDefault="00ED3888" w:rsidP="00C94BD7">
      <w:pPr>
        <w:spacing w:after="0" w:line="240" w:lineRule="auto"/>
      </w:pPr>
      <w:r>
        <w:separator/>
      </w:r>
    </w:p>
  </w:endnote>
  <w:endnote w:type="continuationSeparator" w:id="0">
    <w:p w:rsidR="00ED3888" w:rsidRDefault="00ED3888" w:rsidP="00C94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888" w:rsidRDefault="00ED3888" w:rsidP="00C94BD7">
      <w:pPr>
        <w:spacing w:after="0" w:line="240" w:lineRule="auto"/>
      </w:pPr>
      <w:r>
        <w:separator/>
      </w:r>
    </w:p>
  </w:footnote>
  <w:footnote w:type="continuationSeparator" w:id="0">
    <w:p w:rsidR="00ED3888" w:rsidRDefault="00ED3888" w:rsidP="00C94B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BD7"/>
    <w:rsid w:val="00245D29"/>
    <w:rsid w:val="00260480"/>
    <w:rsid w:val="00271C29"/>
    <w:rsid w:val="002F57E5"/>
    <w:rsid w:val="00305CD3"/>
    <w:rsid w:val="003F3DF6"/>
    <w:rsid w:val="00581F50"/>
    <w:rsid w:val="005D0445"/>
    <w:rsid w:val="005F317F"/>
    <w:rsid w:val="00606403"/>
    <w:rsid w:val="00642D78"/>
    <w:rsid w:val="006D5CE4"/>
    <w:rsid w:val="00703D22"/>
    <w:rsid w:val="007109E5"/>
    <w:rsid w:val="00735ECD"/>
    <w:rsid w:val="00744682"/>
    <w:rsid w:val="00796ACC"/>
    <w:rsid w:val="007A2875"/>
    <w:rsid w:val="007F463B"/>
    <w:rsid w:val="00855752"/>
    <w:rsid w:val="008C4880"/>
    <w:rsid w:val="008D7F07"/>
    <w:rsid w:val="008F6265"/>
    <w:rsid w:val="00A1383E"/>
    <w:rsid w:val="00A51D0E"/>
    <w:rsid w:val="00AC02FC"/>
    <w:rsid w:val="00BA3D2E"/>
    <w:rsid w:val="00BD40D1"/>
    <w:rsid w:val="00C5736E"/>
    <w:rsid w:val="00C94BD7"/>
    <w:rsid w:val="00CE6C90"/>
    <w:rsid w:val="00ED3888"/>
    <w:rsid w:val="00FE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94BD7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4BD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4BD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4BD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94BD7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4BD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4BD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4B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2018-07-30T12:16:00Z</cp:lastPrinted>
  <dcterms:created xsi:type="dcterms:W3CDTF">2018-09-06T06:25:00Z</dcterms:created>
  <dcterms:modified xsi:type="dcterms:W3CDTF">2018-09-06T06:25:00Z</dcterms:modified>
</cp:coreProperties>
</file>