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CF03727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435D7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98DF2D0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Informacja prasowa:</w:t>
      </w:r>
      <w:r w:rsidR="00C21C8D" w:rsidRPr="00A435D7">
        <w:rPr>
          <w:rFonts w:ascii="Arial" w:hAnsi="Arial" w:cs="Arial"/>
          <w:sz w:val="20"/>
          <w:szCs w:val="20"/>
        </w:rPr>
        <w:t xml:space="preserve"> </w:t>
      </w:r>
      <w:r w:rsidR="00AC5891">
        <w:rPr>
          <w:rFonts w:ascii="Arial" w:hAnsi="Arial" w:cs="Arial"/>
          <w:sz w:val="20"/>
          <w:szCs w:val="20"/>
        </w:rPr>
        <w:t>07</w:t>
      </w:r>
      <w:r w:rsidR="00BD1FA9" w:rsidRPr="00A435D7">
        <w:rPr>
          <w:rFonts w:ascii="Arial" w:hAnsi="Arial" w:cs="Arial"/>
          <w:sz w:val="20"/>
          <w:szCs w:val="20"/>
        </w:rPr>
        <w:t>-</w:t>
      </w:r>
      <w:r w:rsidR="00204D49">
        <w:rPr>
          <w:rFonts w:ascii="Arial" w:hAnsi="Arial" w:cs="Arial"/>
          <w:sz w:val="20"/>
          <w:szCs w:val="20"/>
        </w:rPr>
        <w:t>10</w:t>
      </w:r>
      <w:r w:rsidR="001319BF" w:rsidRPr="00A435D7">
        <w:rPr>
          <w:rFonts w:ascii="Arial" w:hAnsi="Arial" w:cs="Arial"/>
          <w:sz w:val="20"/>
          <w:szCs w:val="20"/>
        </w:rPr>
        <w:t>-</w:t>
      </w:r>
      <w:r w:rsidR="00543D94" w:rsidRPr="00A435D7">
        <w:rPr>
          <w:rFonts w:ascii="Arial" w:hAnsi="Arial" w:cs="Arial"/>
          <w:sz w:val="20"/>
          <w:szCs w:val="20"/>
        </w:rPr>
        <w:t>202</w:t>
      </w:r>
      <w:r w:rsidR="0038393D" w:rsidRPr="00A435D7">
        <w:rPr>
          <w:rFonts w:ascii="Arial" w:hAnsi="Arial" w:cs="Arial"/>
          <w:sz w:val="20"/>
          <w:szCs w:val="20"/>
        </w:rPr>
        <w:t>4</w:t>
      </w:r>
      <w:r w:rsidRPr="00A435D7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435D7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2C83202" w14:textId="77777777" w:rsidR="00204D49" w:rsidRDefault="00204D49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ADD90E9" w14:textId="77777777" w:rsidR="00204D49" w:rsidRPr="00204D49" w:rsidRDefault="00204D49" w:rsidP="00204D49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3F2610" w14:textId="26D0BB16" w:rsidR="00204D49" w:rsidRPr="00204D49" w:rsidRDefault="00204D49" w:rsidP="00204D4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204D49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W Jurajskiej można przenieść się do wirtualnej rzeczywistości. </w:t>
      </w:r>
      <w:r w:rsidRPr="00204D49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br/>
      </w:r>
      <w:r w:rsidR="00183155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Stanie</w:t>
      </w:r>
      <w:r w:rsidRPr="00204D49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tam aż 5 symulatorów VR</w:t>
      </w:r>
    </w:p>
    <w:p w14:paraId="177F3CB7" w14:textId="77777777" w:rsidR="00322383" w:rsidRPr="00204D49" w:rsidRDefault="00322383" w:rsidP="00204D49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2727B26A" w14:textId="77777777" w:rsidR="004D149E" w:rsidRPr="00204D49" w:rsidRDefault="004D149E" w:rsidP="00204D49">
      <w:pPr>
        <w:pStyle w:val="Bezodstpw"/>
        <w:rPr>
          <w:rFonts w:ascii="Arial" w:hAnsi="Arial" w:cs="Arial"/>
        </w:rPr>
      </w:pPr>
    </w:p>
    <w:p w14:paraId="38F44D8C" w14:textId="2433B47F" w:rsidR="004D149E" w:rsidRPr="00204D49" w:rsidRDefault="004D149E" w:rsidP="00204D49">
      <w:pPr>
        <w:pStyle w:val="Bezodstpw"/>
        <w:jc w:val="both"/>
        <w:rPr>
          <w:rFonts w:ascii="Arial" w:hAnsi="Arial" w:cs="Arial"/>
          <w:b/>
          <w:bCs/>
        </w:rPr>
      </w:pPr>
      <w:r w:rsidRPr="00204D49">
        <w:rPr>
          <w:rFonts w:ascii="Arial" w:hAnsi="Arial" w:cs="Arial"/>
          <w:b/>
          <w:bCs/>
        </w:rPr>
        <w:t xml:space="preserve">Wyścig w </w:t>
      </w:r>
      <w:r w:rsidR="00E13384">
        <w:rPr>
          <w:rFonts w:ascii="Arial" w:hAnsi="Arial" w:cs="Arial"/>
          <w:b/>
          <w:bCs/>
        </w:rPr>
        <w:t>bolidzie</w:t>
      </w:r>
      <w:r w:rsidRPr="00204D49">
        <w:rPr>
          <w:rFonts w:ascii="Arial" w:hAnsi="Arial" w:cs="Arial"/>
          <w:b/>
          <w:bCs/>
        </w:rPr>
        <w:t xml:space="preserve"> bez ruszania się z miejsca, a może… spacer w </w:t>
      </w:r>
      <w:r w:rsidR="00E13384">
        <w:rPr>
          <w:rFonts w:ascii="Arial" w:hAnsi="Arial" w:cs="Arial"/>
          <w:b/>
          <w:bCs/>
        </w:rPr>
        <w:t>kosmosie</w:t>
      </w:r>
      <w:r w:rsidRPr="00204D49">
        <w:rPr>
          <w:rFonts w:ascii="Arial" w:hAnsi="Arial" w:cs="Arial"/>
          <w:b/>
          <w:bCs/>
        </w:rPr>
        <w:t xml:space="preserve">? Do Galerii Jurajskiej znów zawitają nowe technologie, które przenoszą rozrywkę na wyższy poziom. Już w dniach od 7 do 12 października pojawią się </w:t>
      </w:r>
      <w:r w:rsidR="00E13384">
        <w:rPr>
          <w:rFonts w:ascii="Arial" w:hAnsi="Arial" w:cs="Arial"/>
          <w:b/>
          <w:bCs/>
        </w:rPr>
        <w:t>tam</w:t>
      </w:r>
      <w:r w:rsidRPr="00204D49">
        <w:rPr>
          <w:rFonts w:ascii="Arial" w:hAnsi="Arial" w:cs="Arial"/>
          <w:b/>
          <w:bCs/>
        </w:rPr>
        <w:t xml:space="preserve"> symulatory wirtualnej rzeczywistości.</w:t>
      </w:r>
    </w:p>
    <w:p w14:paraId="0F4FC0D0" w14:textId="77777777" w:rsidR="004D149E" w:rsidRPr="00204D49" w:rsidRDefault="004D149E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68FB93" w14:textId="77777777" w:rsidR="005D59F2" w:rsidRDefault="004D149E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04D49">
        <w:rPr>
          <w:rFonts w:ascii="Arial" w:hAnsi="Arial" w:cs="Arial"/>
          <w:sz w:val="20"/>
          <w:szCs w:val="20"/>
        </w:rPr>
        <w:t xml:space="preserve">W sumie w centrum handlowym stanie aż </w:t>
      </w:r>
      <w:r w:rsidR="00E13384">
        <w:rPr>
          <w:rFonts w:ascii="Arial" w:hAnsi="Arial" w:cs="Arial"/>
          <w:sz w:val="20"/>
          <w:szCs w:val="20"/>
        </w:rPr>
        <w:t>5</w:t>
      </w:r>
      <w:r w:rsidRPr="00204D49">
        <w:rPr>
          <w:rFonts w:ascii="Arial" w:hAnsi="Arial" w:cs="Arial"/>
          <w:sz w:val="20"/>
          <w:szCs w:val="20"/>
        </w:rPr>
        <w:t xml:space="preserve"> takich urządzeń, dzięki którym można poczuć adrenalinę, wziąć udział w rywalizacji czy pokonać własne lęki. Umożliwi to chociażby innowacyjny symulator Formuły F1 i Formuły VR.</w:t>
      </w:r>
      <w:r w:rsidR="00E13384">
        <w:rPr>
          <w:rFonts w:ascii="Arial" w:hAnsi="Arial" w:cs="Arial"/>
          <w:sz w:val="20"/>
          <w:szCs w:val="20"/>
        </w:rPr>
        <w:t xml:space="preserve"> </w:t>
      </w:r>
      <w:r w:rsidRPr="00204D49">
        <w:rPr>
          <w:rFonts w:ascii="Arial" w:hAnsi="Arial" w:cs="Arial"/>
          <w:sz w:val="20"/>
          <w:szCs w:val="20"/>
        </w:rPr>
        <w:t xml:space="preserve">Wsiadając do niego, każdy będzie mógł przenieść się na słynny tor wyścigowy i poczuć się jak kierowca rajdowy. </w:t>
      </w:r>
    </w:p>
    <w:p w14:paraId="468BD544" w14:textId="77777777" w:rsidR="005D59F2" w:rsidRDefault="005D59F2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FD7F67" w14:textId="2687E5E9" w:rsidR="00E13384" w:rsidRDefault="004D149E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04D49">
        <w:rPr>
          <w:rFonts w:ascii="Arial" w:hAnsi="Arial" w:cs="Arial"/>
          <w:sz w:val="20"/>
          <w:szCs w:val="20"/>
        </w:rPr>
        <w:t xml:space="preserve">Wszystko to jednak w wirtualnym świecie, do którego </w:t>
      </w:r>
      <w:r w:rsidR="00E13384">
        <w:rPr>
          <w:rFonts w:ascii="Arial" w:hAnsi="Arial" w:cs="Arial"/>
          <w:sz w:val="20"/>
          <w:szCs w:val="20"/>
        </w:rPr>
        <w:t>zabiorą</w:t>
      </w:r>
      <w:r w:rsidRPr="00204D49">
        <w:rPr>
          <w:rFonts w:ascii="Arial" w:hAnsi="Arial" w:cs="Arial"/>
          <w:sz w:val="20"/>
          <w:szCs w:val="20"/>
        </w:rPr>
        <w:t xml:space="preserve"> specjalne gogle. Dzięki nim uczestnik wyścigu poczuje się jak na prawdziwych zawodach.</w:t>
      </w:r>
      <w:r w:rsidR="00E13384">
        <w:rPr>
          <w:rFonts w:ascii="Arial" w:hAnsi="Arial" w:cs="Arial"/>
          <w:sz w:val="20"/>
          <w:szCs w:val="20"/>
        </w:rPr>
        <w:t xml:space="preserve"> </w:t>
      </w:r>
      <w:r w:rsidRPr="00204D49">
        <w:rPr>
          <w:rFonts w:ascii="Arial" w:hAnsi="Arial" w:cs="Arial"/>
          <w:sz w:val="20"/>
          <w:szCs w:val="20"/>
        </w:rPr>
        <w:t xml:space="preserve">Efekt dodatkowo spotęgują kierownica, fotel i skrzynia biegów. W sumie w Jurajskiej pojawią się aż dwa takie urządzenia, dające możliwość wejścia w tryb multiplayer. </w:t>
      </w:r>
    </w:p>
    <w:p w14:paraId="6F547FCD" w14:textId="77777777" w:rsidR="00E13384" w:rsidRDefault="00E13384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32FA3F" w14:textId="77777777" w:rsidR="005D59F2" w:rsidRDefault="004D149E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04D49">
        <w:rPr>
          <w:rFonts w:ascii="Arial" w:hAnsi="Arial" w:cs="Arial"/>
          <w:sz w:val="20"/>
          <w:szCs w:val="20"/>
        </w:rPr>
        <w:t>To jednak dopiero początek, bo w Jurajskiej pojawi się także bieżnia VR Virtuix Omni.</w:t>
      </w:r>
      <w:r w:rsidR="00E13384">
        <w:rPr>
          <w:rFonts w:ascii="Arial" w:hAnsi="Arial" w:cs="Arial"/>
          <w:sz w:val="20"/>
          <w:szCs w:val="20"/>
        </w:rPr>
        <w:t xml:space="preserve"> </w:t>
      </w:r>
      <w:r w:rsidRPr="00204D49">
        <w:rPr>
          <w:rFonts w:ascii="Arial" w:hAnsi="Arial" w:cs="Arial"/>
          <w:sz w:val="20"/>
          <w:szCs w:val="20"/>
        </w:rPr>
        <w:t>Umożliwi ona uczestnikom zabawy poruszanie się</w:t>
      </w:r>
      <w:r w:rsidR="00E13384">
        <w:rPr>
          <w:rFonts w:ascii="Arial" w:hAnsi="Arial" w:cs="Arial"/>
          <w:sz w:val="20"/>
          <w:szCs w:val="20"/>
        </w:rPr>
        <w:t>,</w:t>
      </w:r>
      <w:r w:rsidRPr="00204D49">
        <w:rPr>
          <w:rFonts w:ascii="Arial" w:hAnsi="Arial" w:cs="Arial"/>
          <w:sz w:val="20"/>
          <w:szCs w:val="20"/>
        </w:rPr>
        <w:t xml:space="preserve"> </w:t>
      </w:r>
      <w:r w:rsidR="00E13384">
        <w:rPr>
          <w:rFonts w:ascii="Arial" w:hAnsi="Arial" w:cs="Arial"/>
          <w:sz w:val="20"/>
          <w:szCs w:val="20"/>
        </w:rPr>
        <w:t xml:space="preserve">np. bieganie, </w:t>
      </w:r>
      <w:r w:rsidRPr="00204D49">
        <w:rPr>
          <w:rFonts w:ascii="Arial" w:hAnsi="Arial" w:cs="Arial"/>
          <w:sz w:val="20"/>
          <w:szCs w:val="20"/>
        </w:rPr>
        <w:t xml:space="preserve">w wirtualnej rzeczywistości. Co więcej, sprawi, że przebywanie w niej, np. w kosmosie, będzie jeszcze bardziej realne. Takie wrażenia zapewni także symulator motoru VR. Wsiadając na urządzenie przypominające motocykl i zakładając gogle, będzie można </w:t>
      </w:r>
      <w:r w:rsidR="00E13384">
        <w:rPr>
          <w:rFonts w:ascii="Arial" w:hAnsi="Arial" w:cs="Arial"/>
          <w:sz w:val="20"/>
          <w:szCs w:val="20"/>
        </w:rPr>
        <w:t>zostać władcą szos</w:t>
      </w:r>
      <w:r w:rsidRPr="00204D49">
        <w:rPr>
          <w:rFonts w:ascii="Arial" w:hAnsi="Arial" w:cs="Arial"/>
          <w:sz w:val="20"/>
          <w:szCs w:val="20"/>
        </w:rPr>
        <w:t>.</w:t>
      </w:r>
      <w:r w:rsidR="00E13384">
        <w:rPr>
          <w:rFonts w:ascii="Arial" w:hAnsi="Arial" w:cs="Arial"/>
          <w:sz w:val="20"/>
          <w:szCs w:val="20"/>
        </w:rPr>
        <w:t xml:space="preserve"> </w:t>
      </w:r>
    </w:p>
    <w:p w14:paraId="73B5BC22" w14:textId="77777777" w:rsidR="005D59F2" w:rsidRDefault="005D59F2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4FB1FF6" w14:textId="29B72FE9" w:rsidR="004D149E" w:rsidRPr="00204D49" w:rsidRDefault="00E13384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Sporą dawkę emocji</w:t>
      </w:r>
      <w:r w:rsidR="004D149E" w:rsidRPr="00204D49">
        <w:rPr>
          <w:rFonts w:ascii="Arial" w:hAnsi="Arial" w:cs="Arial"/>
          <w:sz w:val="20"/>
          <w:szCs w:val="20"/>
        </w:rPr>
        <w:t xml:space="preserve"> zapewni także symulator „Chmurka”, który</w:t>
      </w:r>
      <w:r>
        <w:rPr>
          <w:rFonts w:ascii="Arial" w:hAnsi="Arial" w:cs="Arial"/>
          <w:sz w:val="20"/>
          <w:szCs w:val="20"/>
        </w:rPr>
        <w:t xml:space="preserve"> to z kolei</w:t>
      </w:r>
      <w:r w:rsidR="004D149E" w:rsidRPr="00204D49">
        <w:rPr>
          <w:rFonts w:ascii="Arial" w:hAnsi="Arial" w:cs="Arial"/>
          <w:sz w:val="20"/>
          <w:szCs w:val="20"/>
        </w:rPr>
        <w:t xml:space="preserve"> przeniesie uczestnika zabawy w podniebną przygodę. Urządzenie sprawdzi, czy potrafimy utrzymać balans, unosząc się wysoko w wirtualnym świecie. Dreszczyk wywoła również symulator „Deska Strachu”. Stając na nim w goglach, trzeba będzie pokonać lęk wysokości, przechodząc po cienkiej desce między wieżowcami.</w:t>
      </w:r>
    </w:p>
    <w:p w14:paraId="39CABE63" w14:textId="77777777" w:rsidR="00204D49" w:rsidRDefault="00204D49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05F260" w14:textId="42E25F92" w:rsidR="004D149E" w:rsidRPr="00204D49" w:rsidRDefault="004D149E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04D49">
        <w:rPr>
          <w:rFonts w:ascii="Arial" w:hAnsi="Arial" w:cs="Arial"/>
          <w:sz w:val="20"/>
          <w:szCs w:val="20"/>
        </w:rPr>
        <w:t xml:space="preserve">– To już drugie w ostatnim czasie spotkanie z nowymi technologiami w Galerii Jurajskiej. Po futurystycznych urodzinach, tym razem zabieramy każdego w wirtualny świat, dostarczając kolejnych </w:t>
      </w:r>
      <w:r w:rsidR="00E13384">
        <w:rPr>
          <w:rFonts w:ascii="Arial" w:hAnsi="Arial" w:cs="Arial"/>
          <w:sz w:val="20"/>
          <w:szCs w:val="20"/>
        </w:rPr>
        <w:t>niezapomnianych wrażeń</w:t>
      </w:r>
      <w:r w:rsidRPr="00204D49">
        <w:rPr>
          <w:rFonts w:ascii="Arial" w:hAnsi="Arial" w:cs="Arial"/>
          <w:sz w:val="20"/>
          <w:szCs w:val="20"/>
        </w:rPr>
        <w:t>. To</w:t>
      </w:r>
      <w:r w:rsidR="00E13384">
        <w:rPr>
          <w:rFonts w:ascii="Arial" w:hAnsi="Arial" w:cs="Arial"/>
          <w:sz w:val="20"/>
          <w:szCs w:val="20"/>
        </w:rPr>
        <w:t xml:space="preserve"> unikalna</w:t>
      </w:r>
      <w:r w:rsidRPr="00204D49">
        <w:rPr>
          <w:rFonts w:ascii="Arial" w:hAnsi="Arial" w:cs="Arial"/>
          <w:sz w:val="20"/>
          <w:szCs w:val="20"/>
        </w:rPr>
        <w:t xml:space="preserve"> szansa, aby </w:t>
      </w:r>
      <w:r w:rsidR="00E13384">
        <w:rPr>
          <w:rFonts w:ascii="Arial" w:hAnsi="Arial" w:cs="Arial"/>
          <w:sz w:val="20"/>
          <w:szCs w:val="20"/>
        </w:rPr>
        <w:t>przekonać się samemu</w:t>
      </w:r>
      <w:r w:rsidRPr="00204D49">
        <w:rPr>
          <w:rFonts w:ascii="Arial" w:hAnsi="Arial" w:cs="Arial"/>
          <w:sz w:val="20"/>
          <w:szCs w:val="20"/>
        </w:rPr>
        <w:t xml:space="preserve">, jak działa VR oraz jak możemy się poczuć w świecie, który nie jest </w:t>
      </w:r>
      <w:r w:rsidR="00E13384">
        <w:rPr>
          <w:rFonts w:ascii="Arial" w:hAnsi="Arial" w:cs="Arial"/>
          <w:sz w:val="20"/>
          <w:szCs w:val="20"/>
        </w:rPr>
        <w:t>wygenerowany cyfrowo</w:t>
      </w:r>
      <w:r w:rsidRPr="00204D49">
        <w:rPr>
          <w:rFonts w:ascii="Arial" w:hAnsi="Arial" w:cs="Arial"/>
          <w:sz w:val="20"/>
          <w:szCs w:val="20"/>
        </w:rPr>
        <w:t xml:space="preserve"> – </w:t>
      </w:r>
      <w:r w:rsidRPr="00204D49">
        <w:rPr>
          <w:rFonts w:ascii="Arial" w:hAnsi="Arial" w:cs="Arial"/>
          <w:b/>
          <w:bCs/>
          <w:sz w:val="20"/>
          <w:szCs w:val="20"/>
        </w:rPr>
        <w:t>mówi Anna Borecka, dyrektor Galerii Jurajskiej</w:t>
      </w:r>
      <w:r w:rsidR="00204D49" w:rsidRPr="00204D49">
        <w:rPr>
          <w:rFonts w:ascii="Arial" w:hAnsi="Arial" w:cs="Arial"/>
          <w:b/>
          <w:bCs/>
          <w:sz w:val="20"/>
          <w:szCs w:val="20"/>
        </w:rPr>
        <w:t xml:space="preserve"> i dodaje</w:t>
      </w:r>
      <w:r w:rsidRPr="00204D49">
        <w:rPr>
          <w:rFonts w:ascii="Arial" w:hAnsi="Arial" w:cs="Arial"/>
          <w:b/>
          <w:bCs/>
          <w:sz w:val="20"/>
          <w:szCs w:val="20"/>
        </w:rPr>
        <w:t>.</w:t>
      </w:r>
      <w:r w:rsidRPr="00204D49">
        <w:rPr>
          <w:rFonts w:ascii="Arial" w:hAnsi="Arial" w:cs="Arial"/>
          <w:sz w:val="20"/>
          <w:szCs w:val="20"/>
        </w:rPr>
        <w:t xml:space="preserve"> – Wrażenia zapewnią najnowocześniejsze urządzenia, dzięki którym rozrywka nabiera dosłownie nowego wymiaru, a także pomaga m.in. przezwyciężyć swoje granice, dobrze się przy tym bawiąc – dodaje.</w:t>
      </w:r>
    </w:p>
    <w:p w14:paraId="6224E06F" w14:textId="77777777" w:rsidR="00204D49" w:rsidRDefault="00204D49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30327B" w14:textId="524CE55D" w:rsidR="004D149E" w:rsidRDefault="004D149E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04D49">
        <w:rPr>
          <w:rFonts w:ascii="Arial" w:hAnsi="Arial" w:cs="Arial"/>
          <w:sz w:val="20"/>
          <w:szCs w:val="20"/>
        </w:rPr>
        <w:t>Symulatory VR to jednak nie jedyne atrakcje, jakie czekają od 7 do 12 października w Jurajskiej. W tym samym czasie trwa także akcja prosprzedażowa, w której codziennie można wygrać inne nagrody, w tym</w:t>
      </w:r>
      <w:r w:rsidR="00E13384">
        <w:rPr>
          <w:rFonts w:ascii="Arial" w:hAnsi="Arial" w:cs="Arial"/>
          <w:sz w:val="20"/>
          <w:szCs w:val="20"/>
        </w:rPr>
        <w:t>:</w:t>
      </w:r>
      <w:r w:rsidRPr="00204D49">
        <w:rPr>
          <w:rFonts w:ascii="Arial" w:hAnsi="Arial" w:cs="Arial"/>
          <w:sz w:val="20"/>
          <w:szCs w:val="20"/>
        </w:rPr>
        <w:t xml:space="preserve"> voucher na przejazd Lamborghini, konsolę przenośną Nintendo, tablet multimedialny, hulajnogę elektryczną, nowoczesnego robota kuchennego i modny zegarek. </w:t>
      </w:r>
      <w:r w:rsidR="00E13384">
        <w:rPr>
          <w:rFonts w:ascii="Arial" w:hAnsi="Arial" w:cs="Arial"/>
          <w:sz w:val="20"/>
          <w:szCs w:val="20"/>
        </w:rPr>
        <w:t>Ponadto</w:t>
      </w:r>
      <w:r w:rsidRPr="00204D49">
        <w:rPr>
          <w:rFonts w:ascii="Arial" w:hAnsi="Arial" w:cs="Arial"/>
          <w:sz w:val="20"/>
          <w:szCs w:val="20"/>
        </w:rPr>
        <w:t xml:space="preserve"> dla każdego uczestnika akcji przewidziano nagrodę gwarantowaną – limitowaną torbę Galerii Jurajskiej w wersji XXL.</w:t>
      </w:r>
    </w:p>
    <w:p w14:paraId="7BBD96DA" w14:textId="77777777" w:rsidR="00E13384" w:rsidRDefault="00E13384" w:rsidP="00204D4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6114E5" w14:textId="49ED93FA" w:rsidR="00E13384" w:rsidRPr="00E13384" w:rsidRDefault="00E13384" w:rsidP="00204D4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ź</w:t>
      </w:r>
      <w:r w:rsidRPr="00E13384">
        <w:rPr>
          <w:rFonts w:ascii="Arial" w:hAnsi="Arial" w:cs="Arial"/>
          <w:b/>
          <w:bCs/>
          <w:sz w:val="20"/>
          <w:szCs w:val="20"/>
        </w:rPr>
        <w:t>ródło: Galeria Jurajska</w:t>
      </w:r>
    </w:p>
    <w:p w14:paraId="300D57D9" w14:textId="6B080809" w:rsidR="00E13384" w:rsidRDefault="00E13384">
      <w:r>
        <w:br w:type="page"/>
      </w:r>
    </w:p>
    <w:p w14:paraId="2E2926A6" w14:textId="77777777" w:rsidR="004D149E" w:rsidRPr="000B0483" w:rsidRDefault="004D149E" w:rsidP="00204D49">
      <w:pPr>
        <w:jc w:val="both"/>
      </w:pPr>
    </w:p>
    <w:p w14:paraId="3620450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</w:rPr>
        <w:t>Galeria Jurajska</w:t>
      </w:r>
      <w:r w:rsidRPr="00A435D7">
        <w:rPr>
          <w:rFonts w:ascii="Arial" w:hAnsi="Arial" w:cs="Arial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A435D7">
        <w:rPr>
          <w:rFonts w:ascii="Arial" w:hAnsi="Arial" w:cs="Arial"/>
          <w:sz w:val="16"/>
          <w:szCs w:val="16"/>
        </w:rPr>
        <w:t>You</w:t>
      </w:r>
      <w:proofErr w:type="spellEnd"/>
      <w:r w:rsidRPr="00A435D7">
        <w:rPr>
          <w:rFonts w:ascii="Arial" w:hAnsi="Arial" w:cs="Arial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1882FCE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A435D7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CE3B8A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</w:p>
    <w:p w14:paraId="24695F5B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014FF948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77D3DF8" w14:textId="77777777" w:rsidR="00063BB1" w:rsidRPr="00A435D7" w:rsidRDefault="00063BB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4D2C792" w14:textId="77777777" w:rsidR="00741EB5" w:rsidRPr="00A435D7" w:rsidRDefault="00741EB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741EB5" w:rsidRPr="00A435D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D48C41" w14:textId="77777777" w:rsidR="00990D09" w:rsidRDefault="00990D09">
      <w:pPr>
        <w:spacing w:after="0" w:line="240" w:lineRule="auto"/>
      </w:pPr>
      <w:r>
        <w:separator/>
      </w:r>
    </w:p>
  </w:endnote>
  <w:endnote w:type="continuationSeparator" w:id="0">
    <w:p w14:paraId="0F6787F0" w14:textId="77777777" w:rsidR="00990D09" w:rsidRDefault="00990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4F67F" w14:textId="77777777" w:rsidR="00990D09" w:rsidRDefault="00990D09">
      <w:pPr>
        <w:spacing w:after="0" w:line="240" w:lineRule="auto"/>
      </w:pPr>
      <w:r>
        <w:separator/>
      </w:r>
    </w:p>
  </w:footnote>
  <w:footnote w:type="continuationSeparator" w:id="0">
    <w:p w14:paraId="2EC57F69" w14:textId="77777777" w:rsidR="00990D09" w:rsidRDefault="00990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40CC4"/>
    <w:rsid w:val="00041FAD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56DF"/>
    <w:rsid w:val="00067666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34F6"/>
    <w:rsid w:val="000F4894"/>
    <w:rsid w:val="0010312A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4204B"/>
    <w:rsid w:val="00143009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155"/>
    <w:rsid w:val="00183F60"/>
    <w:rsid w:val="001860A4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59F4"/>
    <w:rsid w:val="001D615E"/>
    <w:rsid w:val="001E0BC5"/>
    <w:rsid w:val="001E2056"/>
    <w:rsid w:val="001E3909"/>
    <w:rsid w:val="00201DE1"/>
    <w:rsid w:val="00204D49"/>
    <w:rsid w:val="00211DD8"/>
    <w:rsid w:val="00221B86"/>
    <w:rsid w:val="00221BBA"/>
    <w:rsid w:val="00226D40"/>
    <w:rsid w:val="00231A2F"/>
    <w:rsid w:val="002361EB"/>
    <w:rsid w:val="0023670F"/>
    <w:rsid w:val="002401B9"/>
    <w:rsid w:val="00245A28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110B"/>
    <w:rsid w:val="002A2DBB"/>
    <w:rsid w:val="002B1BEB"/>
    <w:rsid w:val="002B1D72"/>
    <w:rsid w:val="002B5BB4"/>
    <w:rsid w:val="002C1393"/>
    <w:rsid w:val="002C1950"/>
    <w:rsid w:val="002C5C56"/>
    <w:rsid w:val="002D2383"/>
    <w:rsid w:val="002D39F4"/>
    <w:rsid w:val="002E1C90"/>
    <w:rsid w:val="002E4F5B"/>
    <w:rsid w:val="002E59AB"/>
    <w:rsid w:val="002E6B99"/>
    <w:rsid w:val="002F5BD5"/>
    <w:rsid w:val="002F6090"/>
    <w:rsid w:val="002F664D"/>
    <w:rsid w:val="00304BAC"/>
    <w:rsid w:val="0031322B"/>
    <w:rsid w:val="0031355F"/>
    <w:rsid w:val="00321FCE"/>
    <w:rsid w:val="00322383"/>
    <w:rsid w:val="00333268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5262"/>
    <w:rsid w:val="00366E81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6541"/>
    <w:rsid w:val="00427DF5"/>
    <w:rsid w:val="004322A9"/>
    <w:rsid w:val="00434DEB"/>
    <w:rsid w:val="00437F60"/>
    <w:rsid w:val="004408D4"/>
    <w:rsid w:val="00440A09"/>
    <w:rsid w:val="0044181A"/>
    <w:rsid w:val="00442589"/>
    <w:rsid w:val="0044310A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902BE"/>
    <w:rsid w:val="00490A54"/>
    <w:rsid w:val="00493313"/>
    <w:rsid w:val="00495B33"/>
    <w:rsid w:val="00495EE7"/>
    <w:rsid w:val="004A0083"/>
    <w:rsid w:val="004B3245"/>
    <w:rsid w:val="004B4791"/>
    <w:rsid w:val="004B7077"/>
    <w:rsid w:val="004C15D8"/>
    <w:rsid w:val="004C3612"/>
    <w:rsid w:val="004C3E14"/>
    <w:rsid w:val="004C45F2"/>
    <w:rsid w:val="004C750E"/>
    <w:rsid w:val="004C7E72"/>
    <w:rsid w:val="004D149E"/>
    <w:rsid w:val="004D2DFB"/>
    <w:rsid w:val="004D35B7"/>
    <w:rsid w:val="004D3C42"/>
    <w:rsid w:val="004D424A"/>
    <w:rsid w:val="004D54D1"/>
    <w:rsid w:val="004D75B1"/>
    <w:rsid w:val="004D79AB"/>
    <w:rsid w:val="004D7E1A"/>
    <w:rsid w:val="004E0499"/>
    <w:rsid w:val="004E0B14"/>
    <w:rsid w:val="004E28EA"/>
    <w:rsid w:val="004E4716"/>
    <w:rsid w:val="004E6D40"/>
    <w:rsid w:val="004F2998"/>
    <w:rsid w:val="004F3D52"/>
    <w:rsid w:val="004F4507"/>
    <w:rsid w:val="004F66EF"/>
    <w:rsid w:val="00503759"/>
    <w:rsid w:val="00511B43"/>
    <w:rsid w:val="005243E6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39D4"/>
    <w:rsid w:val="005A7D3A"/>
    <w:rsid w:val="005B24AC"/>
    <w:rsid w:val="005C1331"/>
    <w:rsid w:val="005C393B"/>
    <w:rsid w:val="005C680E"/>
    <w:rsid w:val="005C6C96"/>
    <w:rsid w:val="005D474D"/>
    <w:rsid w:val="005D59F2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168CA"/>
    <w:rsid w:val="00622206"/>
    <w:rsid w:val="00623076"/>
    <w:rsid w:val="00636E52"/>
    <w:rsid w:val="00637E4A"/>
    <w:rsid w:val="00644301"/>
    <w:rsid w:val="00645EDC"/>
    <w:rsid w:val="00650D53"/>
    <w:rsid w:val="00660DD4"/>
    <w:rsid w:val="006618B8"/>
    <w:rsid w:val="00661F0D"/>
    <w:rsid w:val="00663647"/>
    <w:rsid w:val="00664674"/>
    <w:rsid w:val="00667E0E"/>
    <w:rsid w:val="00667FED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4D5A"/>
    <w:rsid w:val="007571CA"/>
    <w:rsid w:val="00761B50"/>
    <w:rsid w:val="00762A92"/>
    <w:rsid w:val="00765848"/>
    <w:rsid w:val="00765ADC"/>
    <w:rsid w:val="00766166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34DE"/>
    <w:rsid w:val="0082404B"/>
    <w:rsid w:val="00826324"/>
    <w:rsid w:val="00826F70"/>
    <w:rsid w:val="00827515"/>
    <w:rsid w:val="00830395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3278"/>
    <w:rsid w:val="00884834"/>
    <w:rsid w:val="00885C47"/>
    <w:rsid w:val="00887753"/>
    <w:rsid w:val="00887B36"/>
    <w:rsid w:val="00890E64"/>
    <w:rsid w:val="00894D1F"/>
    <w:rsid w:val="008979D6"/>
    <w:rsid w:val="008A0109"/>
    <w:rsid w:val="008A1469"/>
    <w:rsid w:val="008A3261"/>
    <w:rsid w:val="008A3AA4"/>
    <w:rsid w:val="008A53E3"/>
    <w:rsid w:val="008B111E"/>
    <w:rsid w:val="008B4C3E"/>
    <w:rsid w:val="008B7721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18C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53589"/>
    <w:rsid w:val="009551B2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90904"/>
    <w:rsid w:val="00990D09"/>
    <w:rsid w:val="0099154C"/>
    <w:rsid w:val="00991A8C"/>
    <w:rsid w:val="00993055"/>
    <w:rsid w:val="00994134"/>
    <w:rsid w:val="00995A7B"/>
    <w:rsid w:val="00996CF7"/>
    <w:rsid w:val="009A69A3"/>
    <w:rsid w:val="009A6F72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07E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35D7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08D6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C053C"/>
    <w:rsid w:val="00AC1254"/>
    <w:rsid w:val="00AC16E8"/>
    <w:rsid w:val="00AC3521"/>
    <w:rsid w:val="00AC5891"/>
    <w:rsid w:val="00AD3D78"/>
    <w:rsid w:val="00AD75ED"/>
    <w:rsid w:val="00AE0291"/>
    <w:rsid w:val="00AE2101"/>
    <w:rsid w:val="00AE7BCF"/>
    <w:rsid w:val="00AF4EF3"/>
    <w:rsid w:val="00B02F01"/>
    <w:rsid w:val="00B06259"/>
    <w:rsid w:val="00B11644"/>
    <w:rsid w:val="00B147DF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41FF"/>
    <w:rsid w:val="00BB7A9E"/>
    <w:rsid w:val="00BD1FA9"/>
    <w:rsid w:val="00BD20C2"/>
    <w:rsid w:val="00BD2A07"/>
    <w:rsid w:val="00BE2B53"/>
    <w:rsid w:val="00BE2E2C"/>
    <w:rsid w:val="00BF003E"/>
    <w:rsid w:val="00BF4DC9"/>
    <w:rsid w:val="00BF5ED4"/>
    <w:rsid w:val="00C0066C"/>
    <w:rsid w:val="00C01AB2"/>
    <w:rsid w:val="00C02A7E"/>
    <w:rsid w:val="00C074F2"/>
    <w:rsid w:val="00C13413"/>
    <w:rsid w:val="00C21C8D"/>
    <w:rsid w:val="00C22FB6"/>
    <w:rsid w:val="00C23DE1"/>
    <w:rsid w:val="00C308CC"/>
    <w:rsid w:val="00C3179B"/>
    <w:rsid w:val="00C32562"/>
    <w:rsid w:val="00C35A60"/>
    <w:rsid w:val="00C45A35"/>
    <w:rsid w:val="00C45CDE"/>
    <w:rsid w:val="00C513B1"/>
    <w:rsid w:val="00C56D95"/>
    <w:rsid w:val="00C60B28"/>
    <w:rsid w:val="00C774EB"/>
    <w:rsid w:val="00C83162"/>
    <w:rsid w:val="00C84237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E64B8"/>
    <w:rsid w:val="00CF025C"/>
    <w:rsid w:val="00CF3091"/>
    <w:rsid w:val="00CF30C5"/>
    <w:rsid w:val="00CF4EBF"/>
    <w:rsid w:val="00CF51AE"/>
    <w:rsid w:val="00CF57BF"/>
    <w:rsid w:val="00CF592C"/>
    <w:rsid w:val="00CF6E89"/>
    <w:rsid w:val="00CF75B1"/>
    <w:rsid w:val="00D00618"/>
    <w:rsid w:val="00D020A9"/>
    <w:rsid w:val="00D04276"/>
    <w:rsid w:val="00D0448D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800C8"/>
    <w:rsid w:val="00D85219"/>
    <w:rsid w:val="00D8770C"/>
    <w:rsid w:val="00D90CD9"/>
    <w:rsid w:val="00D92247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00FF"/>
    <w:rsid w:val="00DC17F0"/>
    <w:rsid w:val="00DC1FA3"/>
    <w:rsid w:val="00DC7FB6"/>
    <w:rsid w:val="00DD1F68"/>
    <w:rsid w:val="00DD5274"/>
    <w:rsid w:val="00DE0AAD"/>
    <w:rsid w:val="00DE6590"/>
    <w:rsid w:val="00DE7490"/>
    <w:rsid w:val="00DF0D2C"/>
    <w:rsid w:val="00DF49E4"/>
    <w:rsid w:val="00DF7951"/>
    <w:rsid w:val="00E01B20"/>
    <w:rsid w:val="00E022AF"/>
    <w:rsid w:val="00E0340B"/>
    <w:rsid w:val="00E0526F"/>
    <w:rsid w:val="00E11815"/>
    <w:rsid w:val="00E13384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1B9A"/>
    <w:rsid w:val="00EF37CE"/>
    <w:rsid w:val="00EF5C39"/>
    <w:rsid w:val="00EF6F5F"/>
    <w:rsid w:val="00F0064D"/>
    <w:rsid w:val="00F0737A"/>
    <w:rsid w:val="00F13D68"/>
    <w:rsid w:val="00F146DE"/>
    <w:rsid w:val="00F14913"/>
    <w:rsid w:val="00F16E51"/>
    <w:rsid w:val="00F17916"/>
    <w:rsid w:val="00F21F17"/>
    <w:rsid w:val="00F33D25"/>
    <w:rsid w:val="00F44DEE"/>
    <w:rsid w:val="00F44F0D"/>
    <w:rsid w:val="00F45923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375A"/>
    <w:rsid w:val="00F83E8C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15</TotalTime>
  <Pages>2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2024-09-26T11:26:00Z</dcterms:created>
  <dcterms:modified xsi:type="dcterms:W3CDTF">2024-10-07T07:30:00Z</dcterms:modified>
</cp:coreProperties>
</file>