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7202EF" w:rsidRDefault="006F6C92" w:rsidP="007202EF">
      <w:pPr>
        <w:pStyle w:val="Bezodstpw"/>
        <w:jc w:val="both"/>
        <w:rPr>
          <w:rFonts w:ascii="Arial" w:hAnsi="Arial" w:cs="Arial"/>
          <w:sz w:val="20"/>
          <w:szCs w:val="20"/>
        </w:rPr>
      </w:pPr>
      <w:r w:rsidRPr="007202EF">
        <w:rPr>
          <w:rFonts w:ascii="Arial" w:hAnsi="Arial" w:cs="Arial"/>
          <w:noProof/>
          <w:sz w:val="20"/>
          <w:szCs w:val="20"/>
        </w:rPr>
        <w:drawing>
          <wp:anchor distT="0" distB="0" distL="114300" distR="114300" simplePos="0" relativeHeight="251658240" behindDoc="0" locked="0" layoutInCell="1" allowOverlap="1" wp14:anchorId="5ABF1448" wp14:editId="63CB4102">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7202EF">
        <w:rPr>
          <w:rFonts w:ascii="Arial" w:hAnsi="Arial" w:cs="Arial"/>
          <w:sz w:val="20"/>
          <w:szCs w:val="20"/>
        </w:rPr>
        <w:br w:type="textWrapping" w:clear="all"/>
      </w:r>
    </w:p>
    <w:p w14:paraId="4BA337A1" w14:textId="69C19EA0"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Informacja prasowa:</w:t>
      </w:r>
      <w:r w:rsidR="00C21C8D" w:rsidRPr="007202EF">
        <w:rPr>
          <w:rFonts w:ascii="Arial" w:hAnsi="Arial" w:cs="Arial"/>
          <w:sz w:val="20"/>
          <w:szCs w:val="20"/>
        </w:rPr>
        <w:t xml:space="preserve"> </w:t>
      </w:r>
      <w:r w:rsidR="00BD1FA9">
        <w:rPr>
          <w:rFonts w:ascii="Arial" w:hAnsi="Arial" w:cs="Arial"/>
          <w:sz w:val="20"/>
          <w:szCs w:val="20"/>
        </w:rPr>
        <w:t>19-06</w:t>
      </w:r>
      <w:r w:rsidR="001319BF">
        <w:rPr>
          <w:rFonts w:ascii="Arial" w:hAnsi="Arial" w:cs="Arial"/>
          <w:sz w:val="20"/>
          <w:szCs w:val="20"/>
        </w:rPr>
        <w:t>-</w:t>
      </w:r>
      <w:r w:rsidR="00543D94" w:rsidRPr="007202EF">
        <w:rPr>
          <w:rFonts w:ascii="Arial" w:hAnsi="Arial" w:cs="Arial"/>
          <w:sz w:val="20"/>
          <w:szCs w:val="20"/>
        </w:rPr>
        <w:t>202</w:t>
      </w:r>
      <w:r w:rsidR="0038393D" w:rsidRPr="007202EF">
        <w:rPr>
          <w:rFonts w:ascii="Arial" w:hAnsi="Arial" w:cs="Arial"/>
          <w:sz w:val="20"/>
          <w:szCs w:val="20"/>
        </w:rPr>
        <w:t>4</w:t>
      </w:r>
      <w:r w:rsidRPr="007202EF">
        <w:rPr>
          <w:rFonts w:ascii="Arial" w:hAnsi="Arial" w:cs="Arial"/>
          <w:sz w:val="20"/>
          <w:szCs w:val="20"/>
        </w:rPr>
        <w:t>, Częstochowa</w:t>
      </w:r>
    </w:p>
    <w:p w14:paraId="4F99FCAB" w14:textId="7E8F969B"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Biuro Prasowe Galerii Jurajskiej</w:t>
      </w:r>
    </w:p>
    <w:p w14:paraId="617F1C83" w14:textId="77777777"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7202EF">
        <w:rPr>
          <w:rFonts w:ascii="Arial" w:hAnsi="Arial" w:cs="Arial"/>
          <w:sz w:val="20"/>
          <w:szCs w:val="20"/>
        </w:rPr>
        <w:t xml:space="preserve">tel. 509 106 256 mail. </w:t>
      </w:r>
      <w:hyperlink r:id="rId9" w:history="1">
        <w:r w:rsidRPr="007202EF">
          <w:rPr>
            <w:rStyle w:val="Hipercze"/>
            <w:rFonts w:ascii="Arial" w:hAnsi="Arial" w:cs="Arial"/>
            <w:color w:val="auto"/>
            <w:sz w:val="20"/>
            <w:szCs w:val="20"/>
            <w:u w:val="none"/>
          </w:rPr>
          <w:t>tomasz</w:t>
        </w:r>
        <w:r w:rsidR="00170574" w:rsidRPr="007202EF">
          <w:rPr>
            <w:rStyle w:val="Hipercze"/>
            <w:rFonts w:ascii="Arial" w:hAnsi="Arial" w:cs="Arial"/>
            <w:color w:val="auto"/>
            <w:sz w:val="20"/>
            <w:szCs w:val="20"/>
            <w:u w:val="none"/>
          </w:rPr>
          <w:t>.</w:t>
        </w:r>
        <w:r w:rsidRPr="007202EF">
          <w:rPr>
            <w:rStyle w:val="Hipercze"/>
            <w:rFonts w:ascii="Arial" w:hAnsi="Arial" w:cs="Arial"/>
            <w:color w:val="auto"/>
            <w:sz w:val="20"/>
            <w:szCs w:val="20"/>
            <w:u w:val="none"/>
          </w:rPr>
          <w:t>pietrzak</w:t>
        </w:r>
        <w:r w:rsidR="009E6F75" w:rsidRPr="007202EF">
          <w:rPr>
            <w:rStyle w:val="Hipercze"/>
            <w:rFonts w:ascii="Arial" w:hAnsi="Arial" w:cs="Arial"/>
            <w:color w:val="auto"/>
            <w:sz w:val="20"/>
            <w:szCs w:val="20"/>
            <w:u w:val="none"/>
          </w:rPr>
          <w:t>[at]</w:t>
        </w:r>
        <w:r w:rsidRPr="007202EF">
          <w:rPr>
            <w:rStyle w:val="Hipercze"/>
            <w:rFonts w:ascii="Arial" w:hAnsi="Arial" w:cs="Arial"/>
            <w:color w:val="auto"/>
            <w:sz w:val="20"/>
            <w:szCs w:val="20"/>
            <w:u w:val="none"/>
          </w:rPr>
          <w:t>guaranapr.pl</w:t>
        </w:r>
      </w:hyperlink>
    </w:p>
    <w:p w14:paraId="0C248836" w14:textId="77777777" w:rsidR="00713E14" w:rsidRDefault="00713E14" w:rsidP="007202EF">
      <w:pPr>
        <w:pStyle w:val="Bezodstpw"/>
        <w:jc w:val="both"/>
        <w:rPr>
          <w:rStyle w:val="Hipercze"/>
          <w:rFonts w:ascii="Arial" w:hAnsi="Arial" w:cs="Arial"/>
          <w:color w:val="auto"/>
          <w:sz w:val="20"/>
          <w:szCs w:val="20"/>
          <w:u w:val="none"/>
        </w:rPr>
      </w:pPr>
    </w:p>
    <w:p w14:paraId="63889D36" w14:textId="77777777" w:rsidR="00994134" w:rsidRDefault="00994134" w:rsidP="00BD1FA9">
      <w:pPr>
        <w:pStyle w:val="Bezodstpw"/>
        <w:jc w:val="center"/>
        <w:rPr>
          <w:rStyle w:val="Hipercze"/>
          <w:rFonts w:ascii="Arial" w:hAnsi="Arial" w:cs="Arial"/>
          <w:color w:val="auto"/>
          <w:sz w:val="20"/>
          <w:szCs w:val="20"/>
          <w:u w:val="none"/>
        </w:rPr>
      </w:pPr>
    </w:p>
    <w:p w14:paraId="072792D2" w14:textId="180D2656" w:rsidR="000906E2" w:rsidRPr="00E421B0" w:rsidRDefault="000906E2" w:rsidP="00BD1FA9">
      <w:pPr>
        <w:pStyle w:val="Bezodstpw"/>
        <w:jc w:val="center"/>
        <w:rPr>
          <w:rFonts w:ascii="Arial" w:hAnsi="Arial" w:cs="Arial"/>
          <w:b/>
          <w:bCs/>
          <w:sz w:val="26"/>
          <w:szCs w:val="26"/>
        </w:rPr>
      </w:pPr>
      <w:r w:rsidRPr="00E421B0">
        <w:rPr>
          <w:rFonts w:ascii="Arial" w:hAnsi="Arial" w:cs="Arial"/>
          <w:b/>
          <w:bCs/>
          <w:sz w:val="26"/>
          <w:szCs w:val="26"/>
        </w:rPr>
        <w:t>Skolim i Kubańczyk pierwszymi gwiazdami</w:t>
      </w:r>
      <w:r w:rsidRPr="00E421B0">
        <w:rPr>
          <w:rFonts w:ascii="Arial" w:hAnsi="Arial" w:cs="Arial"/>
          <w:b/>
          <w:bCs/>
          <w:sz w:val="26"/>
          <w:szCs w:val="26"/>
        </w:rPr>
        <w:br/>
        <w:t>„Częstochowa Summer Festival” w Galerii Jurajskiej</w:t>
      </w:r>
    </w:p>
    <w:p w14:paraId="14382B34" w14:textId="77777777" w:rsidR="000906E2" w:rsidRDefault="000906E2" w:rsidP="00BD1FA9">
      <w:pPr>
        <w:pStyle w:val="Bezodstpw"/>
        <w:jc w:val="both"/>
        <w:rPr>
          <w:rFonts w:ascii="Arial" w:hAnsi="Arial" w:cs="Arial"/>
          <w:sz w:val="20"/>
          <w:szCs w:val="20"/>
        </w:rPr>
      </w:pPr>
    </w:p>
    <w:p w14:paraId="49DE241C" w14:textId="77777777" w:rsidR="000906E2" w:rsidRDefault="000906E2" w:rsidP="00BD1FA9">
      <w:pPr>
        <w:pStyle w:val="Bezodstpw"/>
        <w:jc w:val="both"/>
        <w:rPr>
          <w:rFonts w:ascii="Arial" w:hAnsi="Arial" w:cs="Arial"/>
          <w:sz w:val="20"/>
          <w:szCs w:val="20"/>
        </w:rPr>
      </w:pPr>
    </w:p>
    <w:p w14:paraId="03AC6984" w14:textId="77777777" w:rsidR="00E421B0" w:rsidRPr="00E421B0" w:rsidRDefault="00E421B0" w:rsidP="00E421B0">
      <w:pPr>
        <w:pStyle w:val="Bezodstpw"/>
        <w:jc w:val="both"/>
        <w:rPr>
          <w:rFonts w:ascii="Arial" w:hAnsi="Arial" w:cs="Arial"/>
          <w:b/>
          <w:bCs/>
          <w:sz w:val="20"/>
          <w:szCs w:val="20"/>
        </w:rPr>
      </w:pPr>
      <w:r w:rsidRPr="00E421B0">
        <w:rPr>
          <w:rFonts w:ascii="Arial" w:hAnsi="Arial" w:cs="Arial"/>
          <w:b/>
          <w:bCs/>
          <w:sz w:val="20"/>
          <w:szCs w:val="20"/>
        </w:rPr>
        <w:t>Już 28 czerwca na Bulwarach Jurajskich po raz pierwszy w mieście zagra „Częstochowa Summer Festival”. Na scenie, która stanie przed Galerią Jurajską, wystąpią Skolim oraz Kubańczyk. A to dopiero początek muzycznego lata!</w:t>
      </w:r>
    </w:p>
    <w:p w14:paraId="0858A7A0" w14:textId="77777777" w:rsidR="00E421B0" w:rsidRPr="00E421B0" w:rsidRDefault="00E421B0" w:rsidP="00E421B0">
      <w:pPr>
        <w:pStyle w:val="Bezodstpw"/>
        <w:jc w:val="both"/>
        <w:rPr>
          <w:rFonts w:ascii="Arial" w:hAnsi="Arial" w:cs="Arial"/>
          <w:b/>
          <w:bCs/>
          <w:sz w:val="20"/>
          <w:szCs w:val="20"/>
        </w:rPr>
      </w:pPr>
    </w:p>
    <w:p w14:paraId="4C236138" w14:textId="77777777" w:rsidR="00E421B0" w:rsidRPr="00E421B0" w:rsidRDefault="00E421B0" w:rsidP="00E421B0">
      <w:pPr>
        <w:pStyle w:val="Bezodstpw"/>
        <w:jc w:val="both"/>
        <w:rPr>
          <w:rFonts w:ascii="Arial" w:hAnsi="Arial" w:cs="Arial"/>
          <w:sz w:val="20"/>
          <w:szCs w:val="20"/>
        </w:rPr>
      </w:pPr>
      <w:r w:rsidRPr="00E421B0">
        <w:rPr>
          <w:rFonts w:ascii="Arial" w:hAnsi="Arial" w:cs="Arial"/>
          <w:sz w:val="20"/>
          <w:szCs w:val="20"/>
        </w:rPr>
        <w:t>W te wakacje w Częstochowie nie zabraknie muzyki! W czerwcu, lipcu i sierpniu na mieszkańców miasta i okolic czekać będą aż trzy odsłony „Częstochowa Summer Festival”. To doskonale znana impreza muzyczno-rozrywkowa, która do Częstochowy zawita po raz pierwszy.</w:t>
      </w:r>
    </w:p>
    <w:p w14:paraId="04556EC0" w14:textId="77777777" w:rsidR="00E421B0" w:rsidRPr="00E421B0" w:rsidRDefault="00E421B0" w:rsidP="00E421B0">
      <w:pPr>
        <w:pStyle w:val="Bezodstpw"/>
        <w:jc w:val="both"/>
        <w:rPr>
          <w:rFonts w:ascii="Arial" w:hAnsi="Arial" w:cs="Arial"/>
          <w:sz w:val="20"/>
          <w:szCs w:val="20"/>
        </w:rPr>
      </w:pPr>
    </w:p>
    <w:p w14:paraId="5C866136" w14:textId="77777777" w:rsidR="00E421B0" w:rsidRPr="00E421B0" w:rsidRDefault="00E421B0" w:rsidP="00E421B0">
      <w:pPr>
        <w:pStyle w:val="Bezodstpw"/>
        <w:jc w:val="both"/>
        <w:rPr>
          <w:rFonts w:ascii="Arial" w:hAnsi="Arial" w:cs="Arial"/>
          <w:sz w:val="20"/>
          <w:szCs w:val="20"/>
        </w:rPr>
      </w:pPr>
      <w:r w:rsidRPr="00E421B0">
        <w:rPr>
          <w:rFonts w:ascii="Arial" w:hAnsi="Arial" w:cs="Arial"/>
          <w:sz w:val="20"/>
          <w:szCs w:val="20"/>
        </w:rPr>
        <w:t>Gościć na niej będzie aż siedmiu popularnych artystów, którzy podbili już serca publiczności. Pierwsze gwiazdy wystąpią tu już w piątek, 28 czerwca. Na plenerowej scenie, która stanie na Bulwarach Jurajskich nad Wartą, zagrają Skolim oraz Kubańczyk.</w:t>
      </w:r>
    </w:p>
    <w:p w14:paraId="2A4C4DEE" w14:textId="77777777" w:rsidR="00E421B0" w:rsidRPr="00E421B0" w:rsidRDefault="00E421B0" w:rsidP="00E421B0">
      <w:pPr>
        <w:pStyle w:val="Bezodstpw"/>
        <w:jc w:val="both"/>
        <w:rPr>
          <w:rFonts w:ascii="Arial" w:hAnsi="Arial" w:cs="Arial"/>
          <w:sz w:val="20"/>
          <w:szCs w:val="20"/>
        </w:rPr>
      </w:pPr>
    </w:p>
    <w:p w14:paraId="4C5659DC" w14:textId="77777777" w:rsidR="00E421B0" w:rsidRPr="00E421B0" w:rsidRDefault="00E421B0" w:rsidP="00E421B0">
      <w:pPr>
        <w:pStyle w:val="Bezodstpw"/>
        <w:jc w:val="both"/>
        <w:rPr>
          <w:rFonts w:ascii="Arial" w:hAnsi="Arial" w:cs="Arial"/>
          <w:sz w:val="20"/>
          <w:szCs w:val="20"/>
        </w:rPr>
      </w:pPr>
      <w:r w:rsidRPr="00E421B0">
        <w:rPr>
          <w:rFonts w:ascii="Arial" w:hAnsi="Arial" w:cs="Arial"/>
          <w:sz w:val="20"/>
          <w:szCs w:val="20"/>
        </w:rPr>
        <w:t>Tego pierwszego publiczność zna doskonale z takich przebojów jak „Bebecita”, „Dziewczyno piękna” czy „Wyglądasz idealnie”, który na YouTube ma dziś ponad 192 mln wyświetleń i wciąż zyskuje nowe. Kubańczyk stoi z kolei za takimi hitami jak „Bukiet róż”, „Ta noc” czy „Stargard”.</w:t>
      </w:r>
    </w:p>
    <w:p w14:paraId="27C221D1" w14:textId="77777777" w:rsidR="00E421B0" w:rsidRPr="00E421B0" w:rsidRDefault="00E421B0" w:rsidP="00E421B0">
      <w:pPr>
        <w:pStyle w:val="Bezodstpw"/>
        <w:jc w:val="both"/>
        <w:rPr>
          <w:rFonts w:ascii="Arial" w:hAnsi="Arial" w:cs="Arial"/>
          <w:sz w:val="20"/>
          <w:szCs w:val="20"/>
        </w:rPr>
      </w:pPr>
    </w:p>
    <w:p w14:paraId="41DCD2A8" w14:textId="7D5D34E4" w:rsidR="00463245" w:rsidRDefault="00E421B0" w:rsidP="00E421B0">
      <w:pPr>
        <w:pStyle w:val="Bezodstpw"/>
        <w:jc w:val="both"/>
        <w:rPr>
          <w:rFonts w:ascii="Arial" w:hAnsi="Arial" w:cs="Arial"/>
          <w:sz w:val="20"/>
          <w:szCs w:val="20"/>
        </w:rPr>
      </w:pPr>
      <w:r w:rsidRPr="00E421B0">
        <w:rPr>
          <w:rFonts w:ascii="Arial" w:hAnsi="Arial" w:cs="Arial"/>
          <w:sz w:val="20"/>
          <w:szCs w:val="20"/>
        </w:rPr>
        <w:t>Ale nie tylko z koncertów składać będzie się „Częstochowa Summer Festival”. 28 czerwca przed Jurajską odbędzie się także letni festyn dla rodzin.</w:t>
      </w:r>
      <w:r>
        <w:rPr>
          <w:rFonts w:ascii="Arial" w:hAnsi="Arial" w:cs="Arial"/>
          <w:sz w:val="20"/>
          <w:szCs w:val="20"/>
        </w:rPr>
        <w:t xml:space="preserve"> </w:t>
      </w:r>
      <w:r w:rsidRPr="00E421B0">
        <w:rPr>
          <w:rFonts w:ascii="Arial" w:hAnsi="Arial" w:cs="Arial"/>
          <w:sz w:val="20"/>
          <w:szCs w:val="20"/>
        </w:rPr>
        <w:t xml:space="preserve">Organizatorzy przygotowali m.in. miasteczko rozrywki z dmuchańcami dla dzieci, zabawy dla najmłodszych, </w:t>
      </w:r>
      <w:r w:rsidR="00427DF5">
        <w:rPr>
          <w:rFonts w:ascii="Arial" w:hAnsi="Arial" w:cs="Arial"/>
          <w:sz w:val="20"/>
          <w:szCs w:val="20"/>
        </w:rPr>
        <w:t>strefę gastronomiczną</w:t>
      </w:r>
      <w:r w:rsidRPr="00E421B0">
        <w:rPr>
          <w:rFonts w:ascii="Arial" w:hAnsi="Arial" w:cs="Arial"/>
          <w:sz w:val="20"/>
          <w:szCs w:val="20"/>
        </w:rPr>
        <w:t xml:space="preserve"> oraz kramy. </w:t>
      </w:r>
    </w:p>
    <w:p w14:paraId="06702228" w14:textId="77777777" w:rsidR="00463245" w:rsidRDefault="00463245" w:rsidP="00E421B0">
      <w:pPr>
        <w:pStyle w:val="Bezodstpw"/>
        <w:jc w:val="both"/>
        <w:rPr>
          <w:rFonts w:ascii="Arial" w:hAnsi="Arial" w:cs="Arial"/>
          <w:sz w:val="20"/>
          <w:szCs w:val="20"/>
        </w:rPr>
      </w:pPr>
    </w:p>
    <w:p w14:paraId="084CA808" w14:textId="30372FE6" w:rsidR="00E421B0" w:rsidRPr="00E421B0" w:rsidRDefault="00E421B0" w:rsidP="00E421B0">
      <w:pPr>
        <w:pStyle w:val="Bezodstpw"/>
        <w:jc w:val="both"/>
        <w:rPr>
          <w:rFonts w:ascii="Arial" w:hAnsi="Arial" w:cs="Arial"/>
          <w:sz w:val="20"/>
          <w:szCs w:val="20"/>
        </w:rPr>
      </w:pPr>
      <w:r w:rsidRPr="00E421B0">
        <w:rPr>
          <w:rFonts w:ascii="Arial" w:hAnsi="Arial" w:cs="Arial"/>
          <w:sz w:val="20"/>
          <w:szCs w:val="20"/>
        </w:rPr>
        <w:t xml:space="preserve">W muzyczny klimat </w:t>
      </w:r>
      <w:r w:rsidR="00463245">
        <w:rPr>
          <w:rFonts w:ascii="Arial" w:hAnsi="Arial" w:cs="Arial"/>
          <w:sz w:val="20"/>
          <w:szCs w:val="20"/>
        </w:rPr>
        <w:t xml:space="preserve">imprezowiczów </w:t>
      </w:r>
      <w:r w:rsidRPr="00E421B0">
        <w:rPr>
          <w:rFonts w:ascii="Arial" w:hAnsi="Arial" w:cs="Arial"/>
          <w:sz w:val="20"/>
          <w:szCs w:val="20"/>
        </w:rPr>
        <w:t xml:space="preserve">wprowadzą </w:t>
      </w:r>
      <w:r w:rsidR="00463245">
        <w:rPr>
          <w:rFonts w:ascii="Arial" w:hAnsi="Arial" w:cs="Arial"/>
          <w:sz w:val="20"/>
          <w:szCs w:val="20"/>
        </w:rPr>
        <w:t>natomiast</w:t>
      </w:r>
      <w:r w:rsidRPr="00E421B0">
        <w:rPr>
          <w:rFonts w:ascii="Arial" w:hAnsi="Arial" w:cs="Arial"/>
          <w:sz w:val="20"/>
          <w:szCs w:val="20"/>
        </w:rPr>
        <w:t xml:space="preserve"> sety grane przez </w:t>
      </w:r>
      <w:r>
        <w:rPr>
          <w:rFonts w:ascii="Arial" w:hAnsi="Arial" w:cs="Arial"/>
          <w:sz w:val="20"/>
          <w:szCs w:val="20"/>
        </w:rPr>
        <w:t>DJ-ów: Max Kolankov i DJ Chojrak</w:t>
      </w:r>
      <w:r w:rsidRPr="00E421B0">
        <w:rPr>
          <w:rFonts w:ascii="Arial" w:hAnsi="Arial" w:cs="Arial"/>
          <w:sz w:val="20"/>
          <w:szCs w:val="20"/>
        </w:rPr>
        <w:t xml:space="preserve"> oraz koncert</w:t>
      </w:r>
      <w:r w:rsidR="00885C47">
        <w:rPr>
          <w:rFonts w:ascii="Arial" w:hAnsi="Arial" w:cs="Arial"/>
          <w:sz w:val="20"/>
          <w:szCs w:val="20"/>
        </w:rPr>
        <w:t>y</w:t>
      </w:r>
      <w:r w:rsidRPr="00E421B0">
        <w:rPr>
          <w:rFonts w:ascii="Arial" w:hAnsi="Arial" w:cs="Arial"/>
          <w:sz w:val="20"/>
          <w:szCs w:val="20"/>
        </w:rPr>
        <w:t xml:space="preserve"> </w:t>
      </w:r>
      <w:r w:rsidR="00885C47">
        <w:rPr>
          <w:rFonts w:ascii="Arial" w:hAnsi="Arial" w:cs="Arial"/>
          <w:sz w:val="20"/>
          <w:szCs w:val="20"/>
        </w:rPr>
        <w:t>artystów: Kingska, Kordan i Malczi</w:t>
      </w:r>
      <w:r w:rsidR="0011681E">
        <w:rPr>
          <w:rFonts w:ascii="Arial" w:hAnsi="Arial" w:cs="Arial"/>
          <w:sz w:val="20"/>
          <w:szCs w:val="20"/>
        </w:rPr>
        <w:t xml:space="preserve">, którzy zagrają jako support przed Skolimem i Kubańczykiem. </w:t>
      </w:r>
    </w:p>
    <w:p w14:paraId="7FD6E28A" w14:textId="77777777" w:rsidR="00E421B0" w:rsidRPr="00E421B0" w:rsidRDefault="00E421B0" w:rsidP="00E421B0">
      <w:pPr>
        <w:pStyle w:val="Bezodstpw"/>
        <w:jc w:val="both"/>
        <w:rPr>
          <w:rFonts w:ascii="Arial" w:hAnsi="Arial" w:cs="Arial"/>
          <w:sz w:val="20"/>
          <w:szCs w:val="20"/>
        </w:rPr>
      </w:pPr>
    </w:p>
    <w:p w14:paraId="4FE36E89" w14:textId="1FF5DBE3" w:rsidR="00E421B0" w:rsidRPr="00E421B0" w:rsidRDefault="00E421B0" w:rsidP="00E421B0">
      <w:pPr>
        <w:pStyle w:val="Bezodstpw"/>
        <w:jc w:val="both"/>
        <w:rPr>
          <w:rFonts w:ascii="Arial" w:hAnsi="Arial" w:cs="Arial"/>
          <w:sz w:val="20"/>
          <w:szCs w:val="20"/>
        </w:rPr>
      </w:pPr>
      <w:r w:rsidRPr="00E421B0">
        <w:rPr>
          <w:rFonts w:ascii="Arial" w:hAnsi="Arial" w:cs="Arial"/>
          <w:b/>
          <w:bCs/>
          <w:sz w:val="20"/>
          <w:szCs w:val="20"/>
        </w:rPr>
        <w:t>Plenerowa impreza rozpocznie się już o godz. 15.00 i potrwa do 21.00. Wstęp na wszystkie atrakcje, w tym na koncerty Skolima i Kubańczyka, jest bezpłatny.</w:t>
      </w:r>
      <w:r>
        <w:rPr>
          <w:rFonts w:ascii="Arial" w:hAnsi="Arial" w:cs="Arial"/>
          <w:b/>
          <w:bCs/>
          <w:sz w:val="20"/>
          <w:szCs w:val="20"/>
        </w:rPr>
        <w:t xml:space="preserve"> </w:t>
      </w:r>
      <w:r w:rsidRPr="00E421B0">
        <w:rPr>
          <w:rFonts w:ascii="Arial" w:hAnsi="Arial" w:cs="Arial"/>
          <w:sz w:val="20"/>
          <w:szCs w:val="20"/>
        </w:rPr>
        <w:t>Wydarzenie poprowadzi Irek Jakubek, dziennikarz i prezenter radiowy znany z anteny RMF Maxx.</w:t>
      </w:r>
    </w:p>
    <w:p w14:paraId="193CB719" w14:textId="77777777" w:rsidR="00E421B0" w:rsidRPr="00E421B0" w:rsidRDefault="00E421B0" w:rsidP="00E421B0">
      <w:pPr>
        <w:pStyle w:val="Bezodstpw"/>
        <w:jc w:val="both"/>
        <w:rPr>
          <w:rFonts w:ascii="Arial" w:hAnsi="Arial" w:cs="Arial"/>
          <w:sz w:val="20"/>
          <w:szCs w:val="20"/>
        </w:rPr>
      </w:pPr>
    </w:p>
    <w:p w14:paraId="4948F38D" w14:textId="77777777" w:rsidR="00E421B0" w:rsidRPr="00E421B0" w:rsidRDefault="00E421B0" w:rsidP="00E421B0">
      <w:pPr>
        <w:pStyle w:val="Bezodstpw"/>
        <w:jc w:val="both"/>
        <w:rPr>
          <w:rFonts w:ascii="Arial" w:hAnsi="Arial" w:cs="Arial"/>
          <w:sz w:val="20"/>
          <w:szCs w:val="20"/>
        </w:rPr>
      </w:pPr>
      <w:r w:rsidRPr="00E421B0">
        <w:rPr>
          <w:rFonts w:ascii="Arial" w:hAnsi="Arial" w:cs="Arial"/>
          <w:sz w:val="20"/>
          <w:szCs w:val="20"/>
        </w:rPr>
        <w:t xml:space="preserve">– „Częstochowa Summer Festival” to największe plenerowe wydarzenie, jakie do tej pory zorganizowaliśmy. To także największa wakacyjna atrakcja, jaka do nas zawitała. Jesteśmy przekonani, że każdy będzie tutaj świetnie się bawił. Tym bardziej, że zaprosiliśmy na festiwal doskonale znanych artystów, reprezentujących różne gatunki muzyczne – </w:t>
      </w:r>
      <w:r w:rsidRPr="00E421B0">
        <w:rPr>
          <w:rFonts w:ascii="Arial" w:hAnsi="Arial" w:cs="Arial"/>
          <w:b/>
          <w:bCs/>
          <w:sz w:val="20"/>
          <w:szCs w:val="20"/>
        </w:rPr>
        <w:t>mówi Anna Borecka, dyrektor Galerii Jurajskiej.</w:t>
      </w:r>
    </w:p>
    <w:p w14:paraId="0EB44E47" w14:textId="77777777" w:rsidR="00E421B0" w:rsidRPr="00E421B0" w:rsidRDefault="00E421B0" w:rsidP="00E421B0">
      <w:pPr>
        <w:pStyle w:val="Bezodstpw"/>
        <w:jc w:val="both"/>
        <w:rPr>
          <w:rFonts w:ascii="Arial" w:hAnsi="Arial" w:cs="Arial"/>
          <w:sz w:val="20"/>
          <w:szCs w:val="20"/>
        </w:rPr>
      </w:pPr>
    </w:p>
    <w:p w14:paraId="362BBC68" w14:textId="77777777" w:rsidR="00E421B0" w:rsidRPr="00E421B0" w:rsidRDefault="00E421B0" w:rsidP="00E421B0">
      <w:pPr>
        <w:pStyle w:val="Bezodstpw"/>
        <w:jc w:val="both"/>
        <w:rPr>
          <w:rFonts w:ascii="Arial" w:hAnsi="Arial" w:cs="Arial"/>
          <w:sz w:val="20"/>
          <w:szCs w:val="20"/>
        </w:rPr>
      </w:pPr>
      <w:r w:rsidRPr="00E421B0">
        <w:rPr>
          <w:rFonts w:ascii="Arial" w:hAnsi="Arial" w:cs="Arial"/>
          <w:sz w:val="20"/>
          <w:szCs w:val="20"/>
        </w:rPr>
        <w:t>– Na naszej scenie rozbrzmi zarówno muzyka dance, pop i folk, jak również rap. Całość natomiast będzie mieć wakacyjną oprawę. Motywem przewodnim festiwalu jest bowiem słońce, lato, dobra zabawa i relaks pod gołym niebem, na który zapraszamy wspólnie z miastem Częstochowa, które partneruje imprezie – dodaje.</w:t>
      </w:r>
    </w:p>
    <w:p w14:paraId="46E7A79D" w14:textId="77777777" w:rsidR="00E421B0" w:rsidRPr="00E421B0" w:rsidRDefault="00E421B0" w:rsidP="00E421B0">
      <w:pPr>
        <w:pStyle w:val="Bezodstpw"/>
        <w:jc w:val="both"/>
        <w:rPr>
          <w:rFonts w:ascii="Arial" w:hAnsi="Arial" w:cs="Arial"/>
          <w:sz w:val="20"/>
          <w:szCs w:val="20"/>
        </w:rPr>
      </w:pPr>
    </w:p>
    <w:p w14:paraId="1C690174" w14:textId="401616F7" w:rsidR="000906E2" w:rsidRDefault="00E421B0" w:rsidP="00E421B0">
      <w:pPr>
        <w:pStyle w:val="Bezodstpw"/>
        <w:jc w:val="both"/>
        <w:rPr>
          <w:rFonts w:ascii="Arial" w:hAnsi="Arial" w:cs="Arial"/>
          <w:sz w:val="20"/>
          <w:szCs w:val="20"/>
        </w:rPr>
      </w:pPr>
      <w:r w:rsidRPr="00E421B0">
        <w:rPr>
          <w:rFonts w:ascii="Arial" w:hAnsi="Arial" w:cs="Arial"/>
          <w:sz w:val="20"/>
          <w:szCs w:val="20"/>
        </w:rPr>
        <w:t>Skolim i Kubańczyk na „Częstochowa Summer Festival” to jednak dopiero początek. Już 26 lipca na tej samej scenie zagrają zespoły Baciary, Daj To Głośniej i Aparaty. Z kolei 24 sierpnia na „Częstochowa Summer Festival” będzie można posłuchać PlanBe i Smolastego. Obie odsłony również rozpoczną się o 15.00 i potrwają do 21.00. Wstęp bezpłatny.</w:t>
      </w:r>
    </w:p>
    <w:p w14:paraId="6ABD7791" w14:textId="77777777" w:rsidR="00E421B0" w:rsidRPr="00E421B0" w:rsidRDefault="00E421B0" w:rsidP="00E421B0">
      <w:pPr>
        <w:pStyle w:val="Bezodstpw"/>
        <w:jc w:val="both"/>
        <w:rPr>
          <w:rFonts w:ascii="Arial" w:hAnsi="Arial" w:cs="Arial"/>
          <w:sz w:val="20"/>
          <w:szCs w:val="20"/>
        </w:rPr>
      </w:pPr>
    </w:p>
    <w:p w14:paraId="524F47EF" w14:textId="1217A330" w:rsidR="0007798C" w:rsidRPr="0007798C" w:rsidRDefault="0007798C" w:rsidP="00BD1FA9">
      <w:pPr>
        <w:pStyle w:val="Bezodstpw"/>
        <w:jc w:val="both"/>
      </w:pPr>
      <w:r w:rsidRPr="0007798C">
        <w:rPr>
          <w:rFonts w:ascii="Arial" w:hAnsi="Arial" w:cs="Arial"/>
          <w:sz w:val="20"/>
          <w:szCs w:val="20"/>
        </w:rPr>
        <w:lastRenderedPageBreak/>
        <w:t>„Częstochowa Summer Festival” odbywa się pod patronatem Prezydenta Miasta Częstochowy, RMF MAXX oraz wydawcy Życia Częstochowy i Powiatu</w:t>
      </w:r>
      <w:r w:rsidR="00E421B0">
        <w:rPr>
          <w:rFonts w:ascii="Arial" w:hAnsi="Arial" w:cs="Arial"/>
          <w:sz w:val="20"/>
          <w:szCs w:val="20"/>
        </w:rPr>
        <w:t>.</w:t>
      </w:r>
    </w:p>
    <w:p w14:paraId="2D09214D" w14:textId="77777777" w:rsidR="0007798C" w:rsidRPr="0007798C" w:rsidRDefault="0007798C" w:rsidP="00BD1FA9">
      <w:pPr>
        <w:pStyle w:val="Bezodstpw"/>
        <w:jc w:val="both"/>
        <w:rPr>
          <w:rFonts w:ascii="Arial" w:hAnsi="Arial" w:cs="Arial"/>
          <w:sz w:val="20"/>
          <w:szCs w:val="20"/>
        </w:rPr>
      </w:pPr>
    </w:p>
    <w:p w14:paraId="2F26CF3E" w14:textId="77777777" w:rsidR="0007798C" w:rsidRPr="0007798C" w:rsidRDefault="0007798C" w:rsidP="00BD1FA9">
      <w:pPr>
        <w:pStyle w:val="Bezodstpw"/>
        <w:jc w:val="both"/>
        <w:rPr>
          <w:rFonts w:ascii="Arial" w:hAnsi="Arial" w:cs="Arial"/>
          <w:sz w:val="20"/>
          <w:szCs w:val="20"/>
        </w:rPr>
      </w:pPr>
    </w:p>
    <w:p w14:paraId="7D92A5BF" w14:textId="77777777" w:rsidR="00B51565" w:rsidRDefault="00B51565" w:rsidP="0007798C">
      <w:pPr>
        <w:pStyle w:val="Bezodstpw"/>
        <w:jc w:val="both"/>
        <w:rPr>
          <w:rFonts w:ascii="Arial" w:hAnsi="Arial" w:cs="Arial"/>
          <w:sz w:val="20"/>
          <w:szCs w:val="20"/>
        </w:rPr>
      </w:pPr>
    </w:p>
    <w:p w14:paraId="7DED8DF7" w14:textId="77777777" w:rsidR="00B51565" w:rsidRDefault="00B51565" w:rsidP="00B51565">
      <w:pPr>
        <w:pStyle w:val="Bezodstpw"/>
        <w:rPr>
          <w:rFonts w:ascii="Arial" w:hAnsi="Arial" w:cs="Arial"/>
          <w:sz w:val="20"/>
          <w:szCs w:val="20"/>
        </w:rPr>
      </w:pPr>
    </w:p>
    <w:p w14:paraId="7328D1C0" w14:textId="61028D08" w:rsidR="00547916" w:rsidRPr="007202EF" w:rsidRDefault="003B7F74" w:rsidP="007202EF">
      <w:pPr>
        <w:pStyle w:val="Bezodstpw"/>
        <w:jc w:val="both"/>
        <w:rPr>
          <w:rFonts w:ascii="Arial" w:hAnsi="Arial" w:cs="Arial"/>
          <w:sz w:val="20"/>
          <w:szCs w:val="20"/>
        </w:rPr>
      </w:pPr>
      <w:r w:rsidRPr="007202EF">
        <w:rPr>
          <w:rFonts w:ascii="Arial" w:hAnsi="Arial" w:cs="Arial"/>
          <w:sz w:val="20"/>
          <w:szCs w:val="20"/>
        </w:rPr>
        <w:t>źródło: Biuro Prasowe Galerii Jurajskiej</w:t>
      </w:r>
    </w:p>
    <w:p w14:paraId="33FBDEAA" w14:textId="06B90BB1" w:rsidR="00135C3F" w:rsidRPr="007202EF" w:rsidRDefault="00135C3F" w:rsidP="007202EF">
      <w:pPr>
        <w:pStyle w:val="Bezodstpw"/>
        <w:jc w:val="both"/>
        <w:rPr>
          <w:rFonts w:ascii="Arial" w:hAnsi="Arial" w:cs="Arial"/>
          <w:sz w:val="20"/>
          <w:szCs w:val="20"/>
        </w:rPr>
      </w:pPr>
    </w:p>
    <w:p w14:paraId="654BB053" w14:textId="77777777" w:rsidR="00F94848" w:rsidRPr="007202EF" w:rsidRDefault="00F94848" w:rsidP="007202EF">
      <w:pPr>
        <w:pStyle w:val="Bezodstpw"/>
        <w:jc w:val="both"/>
        <w:rPr>
          <w:rFonts w:ascii="Arial" w:hAnsi="Arial" w:cs="Arial"/>
          <w:sz w:val="20"/>
          <w:szCs w:val="20"/>
        </w:rPr>
      </w:pPr>
    </w:p>
    <w:p w14:paraId="459EB248" w14:textId="5B113525" w:rsidR="00025591" w:rsidRPr="007202EF" w:rsidRDefault="00025591" w:rsidP="007202EF">
      <w:pPr>
        <w:pStyle w:val="Bezodstpw"/>
        <w:jc w:val="both"/>
        <w:rPr>
          <w:rFonts w:ascii="Arial" w:hAnsi="Arial" w:cs="Arial"/>
          <w:sz w:val="16"/>
          <w:szCs w:val="16"/>
        </w:rPr>
      </w:pPr>
      <w:r w:rsidRPr="007202EF">
        <w:rPr>
          <w:rFonts w:ascii="Arial" w:hAnsi="Arial" w:cs="Arial"/>
          <w:b/>
          <w:bCs/>
          <w:sz w:val="16"/>
          <w:szCs w:val="16"/>
        </w:rPr>
        <w:t>**</w:t>
      </w:r>
      <w:r w:rsidR="00571B0A" w:rsidRPr="007202EF">
        <w:rPr>
          <w:rFonts w:ascii="Arial" w:hAnsi="Arial" w:cs="Arial"/>
          <w:b/>
          <w:bCs/>
          <w:sz w:val="16"/>
          <w:szCs w:val="16"/>
        </w:rPr>
        <w:t>*</w:t>
      </w:r>
    </w:p>
    <w:p w14:paraId="2D7EC93A" w14:textId="77777777" w:rsidR="009E6F75" w:rsidRPr="007202EF" w:rsidRDefault="009E6F75" w:rsidP="007202EF">
      <w:pPr>
        <w:pStyle w:val="Bezodstpw"/>
        <w:jc w:val="both"/>
        <w:rPr>
          <w:rFonts w:ascii="Arial" w:hAnsi="Arial" w:cs="Arial"/>
          <w:color w:val="0D0D0D" w:themeColor="text1" w:themeTint="F2"/>
          <w:sz w:val="16"/>
          <w:szCs w:val="16"/>
        </w:rPr>
      </w:pPr>
    </w:p>
    <w:p w14:paraId="43BFF4D4" w14:textId="77777777" w:rsidR="00DF7951" w:rsidRPr="007202EF" w:rsidRDefault="00DF7951" w:rsidP="007202EF">
      <w:pPr>
        <w:pStyle w:val="Bezodstpw"/>
        <w:jc w:val="both"/>
        <w:rPr>
          <w:rFonts w:ascii="Arial" w:hAnsi="Arial" w:cs="Arial"/>
          <w:color w:val="0D0D0D" w:themeColor="text1" w:themeTint="F2"/>
          <w:sz w:val="16"/>
          <w:szCs w:val="16"/>
        </w:rPr>
      </w:pPr>
    </w:p>
    <w:p w14:paraId="36204507" w14:textId="77777777" w:rsidR="00DF7951" w:rsidRPr="007202EF" w:rsidRDefault="00DF7951" w:rsidP="007202EF">
      <w:pPr>
        <w:pStyle w:val="Bezodstpw"/>
        <w:jc w:val="both"/>
        <w:rPr>
          <w:rFonts w:ascii="Arial" w:hAnsi="Arial" w:cs="Arial"/>
          <w:color w:val="0D0D0D" w:themeColor="text1" w:themeTint="F2"/>
          <w:sz w:val="16"/>
          <w:szCs w:val="16"/>
        </w:rPr>
      </w:pPr>
      <w:r w:rsidRPr="007202EF">
        <w:rPr>
          <w:rFonts w:ascii="Arial" w:hAnsi="Arial" w:cs="Arial"/>
          <w:b/>
          <w:bCs/>
          <w:color w:val="0D0D0D" w:themeColor="text1" w:themeTint="F2"/>
          <w:sz w:val="16"/>
          <w:szCs w:val="16"/>
        </w:rPr>
        <w:t>Galeria Jurajska</w:t>
      </w:r>
      <w:r w:rsidRPr="007202EF">
        <w:rPr>
          <w:rFonts w:ascii="Arial" w:hAnsi="Arial" w:cs="Arial"/>
          <w:color w:val="0D0D0D" w:themeColor="text1" w:themeTint="F2"/>
          <w:sz w:val="16"/>
          <w:szCs w:val="16"/>
        </w:rPr>
        <w:t xml:space="preserve">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You, House, Mohito, Sinsay), grupa Inditex (Zara, Bershka, Stradivarius, Massimo Dutti), H&amp;M, TK Maxx, Mango,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2200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7792532B" w14:textId="77777777" w:rsidR="005C1331" w:rsidRPr="007202EF" w:rsidRDefault="005C1331" w:rsidP="007202EF">
      <w:pPr>
        <w:pStyle w:val="Bezodstpw"/>
        <w:jc w:val="both"/>
        <w:rPr>
          <w:rFonts w:ascii="Arial" w:hAnsi="Arial" w:cs="Arial"/>
          <w:color w:val="0D0D0D" w:themeColor="text1" w:themeTint="F2"/>
          <w:sz w:val="16"/>
          <w:szCs w:val="16"/>
        </w:rPr>
      </w:pPr>
    </w:p>
    <w:p w14:paraId="41882FCE" w14:textId="77777777" w:rsidR="005C1331" w:rsidRPr="007202EF" w:rsidRDefault="005C1331" w:rsidP="007202EF">
      <w:pPr>
        <w:pStyle w:val="Bezodstpw"/>
        <w:jc w:val="both"/>
        <w:rPr>
          <w:rFonts w:ascii="Arial" w:hAnsi="Arial" w:cs="Arial"/>
          <w:sz w:val="16"/>
          <w:szCs w:val="16"/>
        </w:rPr>
      </w:pPr>
      <w:r w:rsidRPr="007202EF">
        <w:rPr>
          <w:rFonts w:ascii="Arial" w:hAnsi="Arial" w:cs="Arial"/>
          <w:b/>
          <w:bCs/>
          <w:sz w:val="16"/>
          <w:szCs w:val="16"/>
          <w:shd w:val="clear" w:color="auto" w:fill="FFFFFF"/>
        </w:rPr>
        <w:t>Grupa GTC</w:t>
      </w:r>
      <w:r w:rsidRPr="007202EF">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29BC8D5F" w14:textId="77777777" w:rsidR="005C1331" w:rsidRPr="007202EF" w:rsidRDefault="005C1331" w:rsidP="007202EF">
      <w:pPr>
        <w:pStyle w:val="Bezodstpw"/>
        <w:jc w:val="both"/>
        <w:rPr>
          <w:rFonts w:ascii="Arial" w:hAnsi="Arial" w:cs="Arial"/>
          <w:color w:val="0D0D0D" w:themeColor="text1" w:themeTint="F2"/>
          <w:sz w:val="16"/>
          <w:szCs w:val="16"/>
        </w:rPr>
      </w:pPr>
    </w:p>
    <w:p w14:paraId="4CE3B8A7" w14:textId="77777777" w:rsidR="00DF7951" w:rsidRPr="007202EF" w:rsidRDefault="00DF7951" w:rsidP="007202EF">
      <w:pPr>
        <w:pStyle w:val="Bezodstpw"/>
        <w:jc w:val="both"/>
        <w:rPr>
          <w:rFonts w:ascii="Arial" w:hAnsi="Arial" w:cs="Arial"/>
          <w:b/>
          <w:bCs/>
          <w:color w:val="0D0D0D" w:themeColor="text1" w:themeTint="F2"/>
          <w:sz w:val="16"/>
          <w:szCs w:val="16"/>
        </w:rPr>
      </w:pPr>
    </w:p>
    <w:p w14:paraId="24695F5B" w14:textId="77777777" w:rsidR="00025591" w:rsidRPr="007202EF" w:rsidRDefault="00025591" w:rsidP="007202EF">
      <w:pPr>
        <w:pStyle w:val="Bezodstpw"/>
        <w:jc w:val="both"/>
        <w:rPr>
          <w:rFonts w:ascii="Arial" w:hAnsi="Arial" w:cs="Arial"/>
          <w:color w:val="0D0D0D" w:themeColor="text1" w:themeTint="F2"/>
          <w:sz w:val="16"/>
          <w:szCs w:val="16"/>
          <w:shd w:val="clear" w:color="auto" w:fill="FFFFFF"/>
        </w:rPr>
      </w:pPr>
    </w:p>
    <w:p w14:paraId="014FF948" w14:textId="77777777" w:rsidR="00025591" w:rsidRPr="007202EF" w:rsidRDefault="00025591" w:rsidP="007202EF">
      <w:pPr>
        <w:pStyle w:val="Bezodstpw"/>
        <w:jc w:val="both"/>
        <w:rPr>
          <w:rFonts w:ascii="Arial" w:hAnsi="Arial" w:cs="Arial"/>
          <w:sz w:val="16"/>
          <w:szCs w:val="16"/>
        </w:rPr>
      </w:pPr>
    </w:p>
    <w:p w14:paraId="6AD426EC" w14:textId="77777777" w:rsidR="00025591" w:rsidRPr="007202EF" w:rsidRDefault="00025591" w:rsidP="007202EF">
      <w:pPr>
        <w:pStyle w:val="Bezodstpw"/>
        <w:jc w:val="both"/>
        <w:rPr>
          <w:rFonts w:ascii="Arial" w:hAnsi="Arial" w:cs="Arial"/>
          <w:sz w:val="16"/>
          <w:szCs w:val="16"/>
        </w:rPr>
      </w:pPr>
      <w:r w:rsidRPr="007202EF">
        <w:rPr>
          <w:rFonts w:ascii="Arial" w:hAnsi="Arial" w:cs="Arial"/>
          <w:sz w:val="16"/>
          <w:szCs w:val="16"/>
        </w:rPr>
        <w:t>Tagi: Galeria Jurajska, Częstochowa, GTC SA</w:t>
      </w:r>
    </w:p>
    <w:p w14:paraId="67E62B2F" w14:textId="77777777" w:rsidR="00025591" w:rsidRPr="007202EF" w:rsidRDefault="00025591" w:rsidP="007202EF">
      <w:pPr>
        <w:pStyle w:val="Bezodstpw"/>
        <w:jc w:val="both"/>
        <w:rPr>
          <w:rFonts w:ascii="Arial" w:hAnsi="Arial" w:cs="Arial"/>
          <w:sz w:val="16"/>
          <w:szCs w:val="16"/>
        </w:rPr>
      </w:pPr>
    </w:p>
    <w:p w14:paraId="1F88EC1E" w14:textId="77777777" w:rsidR="00025591" w:rsidRPr="007202EF" w:rsidRDefault="00025591" w:rsidP="007202EF">
      <w:pPr>
        <w:pStyle w:val="Bezodstpw"/>
        <w:jc w:val="both"/>
        <w:rPr>
          <w:rFonts w:ascii="Arial" w:hAnsi="Arial" w:cs="Arial"/>
          <w:color w:val="0D0D0D" w:themeColor="text1" w:themeTint="F2"/>
          <w:sz w:val="16"/>
          <w:szCs w:val="16"/>
        </w:rPr>
      </w:pPr>
    </w:p>
    <w:p w14:paraId="377D3DF8" w14:textId="77777777" w:rsidR="00063BB1" w:rsidRPr="007202EF" w:rsidRDefault="00063BB1" w:rsidP="007202EF">
      <w:pPr>
        <w:pStyle w:val="Bezodstpw"/>
        <w:jc w:val="both"/>
        <w:rPr>
          <w:rFonts w:ascii="Arial" w:hAnsi="Arial" w:cs="Arial"/>
          <w:color w:val="0D0D0D" w:themeColor="text1" w:themeTint="F2"/>
          <w:sz w:val="16"/>
          <w:szCs w:val="16"/>
        </w:rPr>
      </w:pPr>
    </w:p>
    <w:p w14:paraId="44D2C792" w14:textId="77777777" w:rsidR="00741EB5" w:rsidRPr="007202EF" w:rsidRDefault="00741EB5" w:rsidP="007202EF">
      <w:pPr>
        <w:pStyle w:val="Bezodstpw"/>
        <w:jc w:val="both"/>
        <w:rPr>
          <w:rFonts w:ascii="Arial" w:hAnsi="Arial" w:cs="Arial"/>
          <w:color w:val="0D0D0D" w:themeColor="text1" w:themeTint="F2"/>
          <w:sz w:val="16"/>
          <w:szCs w:val="16"/>
        </w:rPr>
      </w:pPr>
    </w:p>
    <w:sectPr w:rsidR="00741EB5" w:rsidRPr="007202E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467B3C" w14:textId="77777777" w:rsidR="00645EDC" w:rsidRDefault="00645EDC">
      <w:pPr>
        <w:spacing w:after="0" w:line="240" w:lineRule="auto"/>
      </w:pPr>
      <w:r>
        <w:separator/>
      </w:r>
    </w:p>
  </w:endnote>
  <w:endnote w:type="continuationSeparator" w:id="0">
    <w:p w14:paraId="27F28CA2" w14:textId="77777777" w:rsidR="00645EDC" w:rsidRDefault="00645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B1C15F" w14:textId="77777777" w:rsidR="00645EDC" w:rsidRDefault="00645EDC">
      <w:pPr>
        <w:spacing w:after="0" w:line="240" w:lineRule="auto"/>
      </w:pPr>
      <w:r>
        <w:separator/>
      </w:r>
    </w:p>
  </w:footnote>
  <w:footnote w:type="continuationSeparator" w:id="0">
    <w:p w14:paraId="566D4589" w14:textId="77777777" w:rsidR="00645EDC" w:rsidRDefault="00645E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5591"/>
    <w:rsid w:val="00027221"/>
    <w:rsid w:val="00032932"/>
    <w:rsid w:val="00035CE8"/>
    <w:rsid w:val="000367FD"/>
    <w:rsid w:val="0003761D"/>
    <w:rsid w:val="00040CC4"/>
    <w:rsid w:val="0004281E"/>
    <w:rsid w:val="00045001"/>
    <w:rsid w:val="000463BB"/>
    <w:rsid w:val="00047E19"/>
    <w:rsid w:val="000519E3"/>
    <w:rsid w:val="00051B09"/>
    <w:rsid w:val="00052544"/>
    <w:rsid w:val="00053C80"/>
    <w:rsid w:val="000542A3"/>
    <w:rsid w:val="000550B6"/>
    <w:rsid w:val="00055225"/>
    <w:rsid w:val="00061A9D"/>
    <w:rsid w:val="00063BB1"/>
    <w:rsid w:val="00067C17"/>
    <w:rsid w:val="00072501"/>
    <w:rsid w:val="00072930"/>
    <w:rsid w:val="0007798C"/>
    <w:rsid w:val="00077DD0"/>
    <w:rsid w:val="00087E2F"/>
    <w:rsid w:val="000906E2"/>
    <w:rsid w:val="00094D23"/>
    <w:rsid w:val="00096BE4"/>
    <w:rsid w:val="000A5C8A"/>
    <w:rsid w:val="000A5E24"/>
    <w:rsid w:val="000A7AC1"/>
    <w:rsid w:val="000B0D7D"/>
    <w:rsid w:val="000B3D14"/>
    <w:rsid w:val="000C275F"/>
    <w:rsid w:val="000C5425"/>
    <w:rsid w:val="000C5882"/>
    <w:rsid w:val="000D1A5C"/>
    <w:rsid w:val="000E02F4"/>
    <w:rsid w:val="000F4894"/>
    <w:rsid w:val="0010373E"/>
    <w:rsid w:val="00103F8D"/>
    <w:rsid w:val="0010422E"/>
    <w:rsid w:val="0011681E"/>
    <w:rsid w:val="00117FD3"/>
    <w:rsid w:val="001204DD"/>
    <w:rsid w:val="00121EA1"/>
    <w:rsid w:val="00127440"/>
    <w:rsid w:val="001319BF"/>
    <w:rsid w:val="00135C3F"/>
    <w:rsid w:val="00135E58"/>
    <w:rsid w:val="0014204B"/>
    <w:rsid w:val="001446F0"/>
    <w:rsid w:val="00145E38"/>
    <w:rsid w:val="0014717C"/>
    <w:rsid w:val="0015208F"/>
    <w:rsid w:val="00157F50"/>
    <w:rsid w:val="00160728"/>
    <w:rsid w:val="00162F05"/>
    <w:rsid w:val="001668F5"/>
    <w:rsid w:val="00166E00"/>
    <w:rsid w:val="00170574"/>
    <w:rsid w:val="00171A57"/>
    <w:rsid w:val="00173D6D"/>
    <w:rsid w:val="00176F50"/>
    <w:rsid w:val="00183F60"/>
    <w:rsid w:val="00187208"/>
    <w:rsid w:val="00190A4F"/>
    <w:rsid w:val="0019121D"/>
    <w:rsid w:val="00191CFD"/>
    <w:rsid w:val="001921DD"/>
    <w:rsid w:val="00192764"/>
    <w:rsid w:val="001964C0"/>
    <w:rsid w:val="00196C28"/>
    <w:rsid w:val="001975CC"/>
    <w:rsid w:val="001A2FEB"/>
    <w:rsid w:val="001B1048"/>
    <w:rsid w:val="001B1EEE"/>
    <w:rsid w:val="001C78E3"/>
    <w:rsid w:val="001D0DD0"/>
    <w:rsid w:val="001D10A7"/>
    <w:rsid w:val="001D148B"/>
    <w:rsid w:val="001D220A"/>
    <w:rsid w:val="001D615E"/>
    <w:rsid w:val="001E0BC5"/>
    <w:rsid w:val="001E2056"/>
    <w:rsid w:val="001E3909"/>
    <w:rsid w:val="00201DE1"/>
    <w:rsid w:val="00211DD8"/>
    <w:rsid w:val="00221BBA"/>
    <w:rsid w:val="00226D40"/>
    <w:rsid w:val="00231A2F"/>
    <w:rsid w:val="002361EB"/>
    <w:rsid w:val="0023670F"/>
    <w:rsid w:val="00245A28"/>
    <w:rsid w:val="0025173C"/>
    <w:rsid w:val="00254896"/>
    <w:rsid w:val="002569F4"/>
    <w:rsid w:val="00260742"/>
    <w:rsid w:val="002751B2"/>
    <w:rsid w:val="00280FE2"/>
    <w:rsid w:val="00281006"/>
    <w:rsid w:val="00296790"/>
    <w:rsid w:val="002A110B"/>
    <w:rsid w:val="002A2DBB"/>
    <w:rsid w:val="002B1BEB"/>
    <w:rsid w:val="002B5BB4"/>
    <w:rsid w:val="002C1393"/>
    <w:rsid w:val="002C1950"/>
    <w:rsid w:val="002C5C56"/>
    <w:rsid w:val="002D2383"/>
    <w:rsid w:val="002D39F4"/>
    <w:rsid w:val="002E59AB"/>
    <w:rsid w:val="002E6B99"/>
    <w:rsid w:val="002F5BD5"/>
    <w:rsid w:val="002F6090"/>
    <w:rsid w:val="00304BAC"/>
    <w:rsid w:val="00321FCE"/>
    <w:rsid w:val="00333C4B"/>
    <w:rsid w:val="00334951"/>
    <w:rsid w:val="00336D4D"/>
    <w:rsid w:val="0034170D"/>
    <w:rsid w:val="003424D6"/>
    <w:rsid w:val="003429C9"/>
    <w:rsid w:val="00343704"/>
    <w:rsid w:val="00346F56"/>
    <w:rsid w:val="00347051"/>
    <w:rsid w:val="00352F92"/>
    <w:rsid w:val="00353849"/>
    <w:rsid w:val="00353C60"/>
    <w:rsid w:val="003560E4"/>
    <w:rsid w:val="00365262"/>
    <w:rsid w:val="00376ACD"/>
    <w:rsid w:val="003774D6"/>
    <w:rsid w:val="00377551"/>
    <w:rsid w:val="003802A9"/>
    <w:rsid w:val="003814E6"/>
    <w:rsid w:val="00383279"/>
    <w:rsid w:val="0038393D"/>
    <w:rsid w:val="00385BEB"/>
    <w:rsid w:val="00386502"/>
    <w:rsid w:val="00386555"/>
    <w:rsid w:val="00392775"/>
    <w:rsid w:val="003A153A"/>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44C8"/>
    <w:rsid w:val="00414DAA"/>
    <w:rsid w:val="004160CE"/>
    <w:rsid w:val="00422909"/>
    <w:rsid w:val="00423EB1"/>
    <w:rsid w:val="00424384"/>
    <w:rsid w:val="00427DF5"/>
    <w:rsid w:val="004322A9"/>
    <w:rsid w:val="00434DEB"/>
    <w:rsid w:val="00437F60"/>
    <w:rsid w:val="00440A09"/>
    <w:rsid w:val="0044181A"/>
    <w:rsid w:val="00442589"/>
    <w:rsid w:val="00456001"/>
    <w:rsid w:val="004563B8"/>
    <w:rsid w:val="00456E28"/>
    <w:rsid w:val="00457C76"/>
    <w:rsid w:val="00460A97"/>
    <w:rsid w:val="00463245"/>
    <w:rsid w:val="00466DAF"/>
    <w:rsid w:val="004754E8"/>
    <w:rsid w:val="004754FA"/>
    <w:rsid w:val="004902BE"/>
    <w:rsid w:val="00490A54"/>
    <w:rsid w:val="00493313"/>
    <w:rsid w:val="00495B33"/>
    <w:rsid w:val="00495EE7"/>
    <w:rsid w:val="004A0083"/>
    <w:rsid w:val="004B4791"/>
    <w:rsid w:val="004B7077"/>
    <w:rsid w:val="004C15D8"/>
    <w:rsid w:val="004C45F2"/>
    <w:rsid w:val="004C750E"/>
    <w:rsid w:val="004C7E72"/>
    <w:rsid w:val="004D2DFB"/>
    <w:rsid w:val="004D424A"/>
    <w:rsid w:val="004D54D1"/>
    <w:rsid w:val="004D75B1"/>
    <w:rsid w:val="004D79AB"/>
    <w:rsid w:val="004D7E1A"/>
    <w:rsid w:val="004E0499"/>
    <w:rsid w:val="004E0B14"/>
    <w:rsid w:val="004E4716"/>
    <w:rsid w:val="004E6D40"/>
    <w:rsid w:val="004F2998"/>
    <w:rsid w:val="004F4507"/>
    <w:rsid w:val="004F66EF"/>
    <w:rsid w:val="00533301"/>
    <w:rsid w:val="00534190"/>
    <w:rsid w:val="0053554D"/>
    <w:rsid w:val="0053739A"/>
    <w:rsid w:val="005403D5"/>
    <w:rsid w:val="005409F6"/>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858CE"/>
    <w:rsid w:val="005860CE"/>
    <w:rsid w:val="005862E2"/>
    <w:rsid w:val="00587704"/>
    <w:rsid w:val="00587A3A"/>
    <w:rsid w:val="00593656"/>
    <w:rsid w:val="00595077"/>
    <w:rsid w:val="005A288D"/>
    <w:rsid w:val="005A7D3A"/>
    <w:rsid w:val="005B24AC"/>
    <w:rsid w:val="005C1331"/>
    <w:rsid w:val="005C393B"/>
    <w:rsid w:val="005C680E"/>
    <w:rsid w:val="005C6C96"/>
    <w:rsid w:val="005D474D"/>
    <w:rsid w:val="005D5A32"/>
    <w:rsid w:val="005E1B9D"/>
    <w:rsid w:val="005E280A"/>
    <w:rsid w:val="005E5588"/>
    <w:rsid w:val="005F0F64"/>
    <w:rsid w:val="005F1828"/>
    <w:rsid w:val="006018A6"/>
    <w:rsid w:val="006028AE"/>
    <w:rsid w:val="00606BDF"/>
    <w:rsid w:val="00606C68"/>
    <w:rsid w:val="00623076"/>
    <w:rsid w:val="00636E52"/>
    <w:rsid w:val="00644301"/>
    <w:rsid w:val="00645EDC"/>
    <w:rsid w:val="00650D53"/>
    <w:rsid w:val="00660DD4"/>
    <w:rsid w:val="00661F0D"/>
    <w:rsid w:val="00664674"/>
    <w:rsid w:val="00667E0E"/>
    <w:rsid w:val="0067061B"/>
    <w:rsid w:val="006754DE"/>
    <w:rsid w:val="006800F3"/>
    <w:rsid w:val="006825C6"/>
    <w:rsid w:val="00684DB4"/>
    <w:rsid w:val="0068571B"/>
    <w:rsid w:val="00691389"/>
    <w:rsid w:val="006A071E"/>
    <w:rsid w:val="006A29BA"/>
    <w:rsid w:val="006A74A3"/>
    <w:rsid w:val="006B57E5"/>
    <w:rsid w:val="006B5A01"/>
    <w:rsid w:val="006B5C69"/>
    <w:rsid w:val="006B6551"/>
    <w:rsid w:val="006C6058"/>
    <w:rsid w:val="006D07C0"/>
    <w:rsid w:val="006D092C"/>
    <w:rsid w:val="006D0E04"/>
    <w:rsid w:val="006D669B"/>
    <w:rsid w:val="006D7B43"/>
    <w:rsid w:val="006E0B2A"/>
    <w:rsid w:val="006F6604"/>
    <w:rsid w:val="006F6C92"/>
    <w:rsid w:val="006F7E9D"/>
    <w:rsid w:val="007033C1"/>
    <w:rsid w:val="00711E52"/>
    <w:rsid w:val="00712208"/>
    <w:rsid w:val="0071342B"/>
    <w:rsid w:val="00713D82"/>
    <w:rsid w:val="00713E14"/>
    <w:rsid w:val="007202EF"/>
    <w:rsid w:val="007233AB"/>
    <w:rsid w:val="007235A2"/>
    <w:rsid w:val="007262C6"/>
    <w:rsid w:val="007274EF"/>
    <w:rsid w:val="0073036A"/>
    <w:rsid w:val="007338ED"/>
    <w:rsid w:val="0073463B"/>
    <w:rsid w:val="0073782A"/>
    <w:rsid w:val="007411A2"/>
    <w:rsid w:val="00741EB5"/>
    <w:rsid w:val="00745852"/>
    <w:rsid w:val="007500EB"/>
    <w:rsid w:val="0075114E"/>
    <w:rsid w:val="007571CA"/>
    <w:rsid w:val="00761B50"/>
    <w:rsid w:val="00762A92"/>
    <w:rsid w:val="00765848"/>
    <w:rsid w:val="00765ADC"/>
    <w:rsid w:val="00773211"/>
    <w:rsid w:val="00774BF1"/>
    <w:rsid w:val="00775BFE"/>
    <w:rsid w:val="00781CAA"/>
    <w:rsid w:val="00782C9D"/>
    <w:rsid w:val="00783023"/>
    <w:rsid w:val="007927C7"/>
    <w:rsid w:val="007B0C0F"/>
    <w:rsid w:val="007B0D9C"/>
    <w:rsid w:val="007B100F"/>
    <w:rsid w:val="007B3571"/>
    <w:rsid w:val="007B5270"/>
    <w:rsid w:val="007C1529"/>
    <w:rsid w:val="007C6782"/>
    <w:rsid w:val="007C6F10"/>
    <w:rsid w:val="007D0F0A"/>
    <w:rsid w:val="007D4F94"/>
    <w:rsid w:val="007E0BBC"/>
    <w:rsid w:val="007E2332"/>
    <w:rsid w:val="007E5C38"/>
    <w:rsid w:val="007F1230"/>
    <w:rsid w:val="007F18D0"/>
    <w:rsid w:val="007F34ED"/>
    <w:rsid w:val="007F443B"/>
    <w:rsid w:val="007F6A97"/>
    <w:rsid w:val="007F6EE0"/>
    <w:rsid w:val="008004F3"/>
    <w:rsid w:val="008037C1"/>
    <w:rsid w:val="008057BE"/>
    <w:rsid w:val="00806E4D"/>
    <w:rsid w:val="008106B9"/>
    <w:rsid w:val="008144BB"/>
    <w:rsid w:val="00815487"/>
    <w:rsid w:val="00816656"/>
    <w:rsid w:val="0082002F"/>
    <w:rsid w:val="008222CB"/>
    <w:rsid w:val="0082404B"/>
    <w:rsid w:val="00826324"/>
    <w:rsid w:val="00836171"/>
    <w:rsid w:val="00837015"/>
    <w:rsid w:val="00842B3D"/>
    <w:rsid w:val="008544C7"/>
    <w:rsid w:val="00856E49"/>
    <w:rsid w:val="00857995"/>
    <w:rsid w:val="008618F8"/>
    <w:rsid w:val="008632D4"/>
    <w:rsid w:val="008635DB"/>
    <w:rsid w:val="0087090F"/>
    <w:rsid w:val="008734EA"/>
    <w:rsid w:val="00880694"/>
    <w:rsid w:val="0088126A"/>
    <w:rsid w:val="00881602"/>
    <w:rsid w:val="00884834"/>
    <w:rsid w:val="00885C47"/>
    <w:rsid w:val="00887753"/>
    <w:rsid w:val="00887B36"/>
    <w:rsid w:val="00890E64"/>
    <w:rsid w:val="00894D1F"/>
    <w:rsid w:val="008A1469"/>
    <w:rsid w:val="008A3261"/>
    <w:rsid w:val="008A53E3"/>
    <w:rsid w:val="008B111E"/>
    <w:rsid w:val="008B4C3E"/>
    <w:rsid w:val="008C123E"/>
    <w:rsid w:val="008C1F91"/>
    <w:rsid w:val="008C28B4"/>
    <w:rsid w:val="008C3943"/>
    <w:rsid w:val="008C3E13"/>
    <w:rsid w:val="008C49BC"/>
    <w:rsid w:val="008D1B51"/>
    <w:rsid w:val="008D2F67"/>
    <w:rsid w:val="008E1F86"/>
    <w:rsid w:val="008E2A4A"/>
    <w:rsid w:val="008E3F9A"/>
    <w:rsid w:val="008E71D1"/>
    <w:rsid w:val="008F20D1"/>
    <w:rsid w:val="008F22B3"/>
    <w:rsid w:val="008F2DC3"/>
    <w:rsid w:val="00904098"/>
    <w:rsid w:val="0090457C"/>
    <w:rsid w:val="00904F56"/>
    <w:rsid w:val="00904FEA"/>
    <w:rsid w:val="009054FB"/>
    <w:rsid w:val="00907BD1"/>
    <w:rsid w:val="009169E7"/>
    <w:rsid w:val="00917050"/>
    <w:rsid w:val="00920CAE"/>
    <w:rsid w:val="00921A3C"/>
    <w:rsid w:val="00922C73"/>
    <w:rsid w:val="0092634F"/>
    <w:rsid w:val="009278D2"/>
    <w:rsid w:val="00931D50"/>
    <w:rsid w:val="00932315"/>
    <w:rsid w:val="00932D69"/>
    <w:rsid w:val="00942829"/>
    <w:rsid w:val="009551B2"/>
    <w:rsid w:val="00957399"/>
    <w:rsid w:val="00961B13"/>
    <w:rsid w:val="00965869"/>
    <w:rsid w:val="009658DC"/>
    <w:rsid w:val="009705E2"/>
    <w:rsid w:val="00970889"/>
    <w:rsid w:val="009710DE"/>
    <w:rsid w:val="0097139B"/>
    <w:rsid w:val="00972416"/>
    <w:rsid w:val="00972D02"/>
    <w:rsid w:val="00973635"/>
    <w:rsid w:val="0097591C"/>
    <w:rsid w:val="00977858"/>
    <w:rsid w:val="009827B0"/>
    <w:rsid w:val="009844CC"/>
    <w:rsid w:val="00984525"/>
    <w:rsid w:val="0099154C"/>
    <w:rsid w:val="00991A8C"/>
    <w:rsid w:val="00993055"/>
    <w:rsid w:val="00994134"/>
    <w:rsid w:val="00995A7B"/>
    <w:rsid w:val="00996CF7"/>
    <w:rsid w:val="009A69A3"/>
    <w:rsid w:val="009B0514"/>
    <w:rsid w:val="009B05E0"/>
    <w:rsid w:val="009B5052"/>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4252"/>
    <w:rsid w:val="009F615E"/>
    <w:rsid w:val="00A00CBC"/>
    <w:rsid w:val="00A020B4"/>
    <w:rsid w:val="00A04724"/>
    <w:rsid w:val="00A06533"/>
    <w:rsid w:val="00A06DE5"/>
    <w:rsid w:val="00A106FE"/>
    <w:rsid w:val="00A11B70"/>
    <w:rsid w:val="00A11D08"/>
    <w:rsid w:val="00A12600"/>
    <w:rsid w:val="00A13074"/>
    <w:rsid w:val="00A173DA"/>
    <w:rsid w:val="00A20E0F"/>
    <w:rsid w:val="00A24413"/>
    <w:rsid w:val="00A255C4"/>
    <w:rsid w:val="00A25CDD"/>
    <w:rsid w:val="00A307A6"/>
    <w:rsid w:val="00A30F45"/>
    <w:rsid w:val="00A33188"/>
    <w:rsid w:val="00A34CAD"/>
    <w:rsid w:val="00A35413"/>
    <w:rsid w:val="00A40878"/>
    <w:rsid w:val="00A40AA9"/>
    <w:rsid w:val="00A4114B"/>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14C7"/>
    <w:rsid w:val="00A935A0"/>
    <w:rsid w:val="00A96EE4"/>
    <w:rsid w:val="00A97DAD"/>
    <w:rsid w:val="00AA615D"/>
    <w:rsid w:val="00AB0FFF"/>
    <w:rsid w:val="00AB2227"/>
    <w:rsid w:val="00AB39C5"/>
    <w:rsid w:val="00AB5B24"/>
    <w:rsid w:val="00AC053C"/>
    <w:rsid w:val="00AC16E8"/>
    <w:rsid w:val="00AD3D78"/>
    <w:rsid w:val="00AD75ED"/>
    <w:rsid w:val="00AE2101"/>
    <w:rsid w:val="00AE7BCF"/>
    <w:rsid w:val="00AF4EF3"/>
    <w:rsid w:val="00B11644"/>
    <w:rsid w:val="00B147DF"/>
    <w:rsid w:val="00B223D5"/>
    <w:rsid w:val="00B2351D"/>
    <w:rsid w:val="00B30309"/>
    <w:rsid w:val="00B51565"/>
    <w:rsid w:val="00B51731"/>
    <w:rsid w:val="00B53564"/>
    <w:rsid w:val="00B5425A"/>
    <w:rsid w:val="00B54AFE"/>
    <w:rsid w:val="00B54B62"/>
    <w:rsid w:val="00B55C76"/>
    <w:rsid w:val="00B62BD8"/>
    <w:rsid w:val="00B67504"/>
    <w:rsid w:val="00B75868"/>
    <w:rsid w:val="00B8427A"/>
    <w:rsid w:val="00B91A67"/>
    <w:rsid w:val="00B91F48"/>
    <w:rsid w:val="00BD1FA9"/>
    <w:rsid w:val="00BD20C2"/>
    <w:rsid w:val="00BD2A07"/>
    <w:rsid w:val="00BE2B53"/>
    <w:rsid w:val="00BF003E"/>
    <w:rsid w:val="00BF4DC9"/>
    <w:rsid w:val="00BF5ED4"/>
    <w:rsid w:val="00C0066C"/>
    <w:rsid w:val="00C01AB2"/>
    <w:rsid w:val="00C02A7E"/>
    <w:rsid w:val="00C13413"/>
    <w:rsid w:val="00C21C8D"/>
    <w:rsid w:val="00C22FB6"/>
    <w:rsid w:val="00C23DE1"/>
    <w:rsid w:val="00C308CC"/>
    <w:rsid w:val="00C3179B"/>
    <w:rsid w:val="00C32562"/>
    <w:rsid w:val="00C35A60"/>
    <w:rsid w:val="00C45CDE"/>
    <w:rsid w:val="00C56D95"/>
    <w:rsid w:val="00C774EB"/>
    <w:rsid w:val="00C83162"/>
    <w:rsid w:val="00C85B44"/>
    <w:rsid w:val="00C92B37"/>
    <w:rsid w:val="00C95EBF"/>
    <w:rsid w:val="00CA1A7C"/>
    <w:rsid w:val="00CA21CE"/>
    <w:rsid w:val="00CB24C9"/>
    <w:rsid w:val="00CB2E91"/>
    <w:rsid w:val="00CB56B1"/>
    <w:rsid w:val="00CB642F"/>
    <w:rsid w:val="00CC30DB"/>
    <w:rsid w:val="00CC6D71"/>
    <w:rsid w:val="00CD5151"/>
    <w:rsid w:val="00CD5571"/>
    <w:rsid w:val="00CD7258"/>
    <w:rsid w:val="00CE0326"/>
    <w:rsid w:val="00CE20C5"/>
    <w:rsid w:val="00CE3850"/>
    <w:rsid w:val="00CF025C"/>
    <w:rsid w:val="00CF4EBF"/>
    <w:rsid w:val="00CF51AE"/>
    <w:rsid w:val="00CF592C"/>
    <w:rsid w:val="00CF6E89"/>
    <w:rsid w:val="00CF75B1"/>
    <w:rsid w:val="00D00618"/>
    <w:rsid w:val="00D020A9"/>
    <w:rsid w:val="00D04276"/>
    <w:rsid w:val="00D1250A"/>
    <w:rsid w:val="00D22FD1"/>
    <w:rsid w:val="00D2425A"/>
    <w:rsid w:val="00D259DD"/>
    <w:rsid w:val="00D27CAC"/>
    <w:rsid w:val="00D35559"/>
    <w:rsid w:val="00D410B0"/>
    <w:rsid w:val="00D41731"/>
    <w:rsid w:val="00D43C11"/>
    <w:rsid w:val="00D46586"/>
    <w:rsid w:val="00D52DEC"/>
    <w:rsid w:val="00D60ED3"/>
    <w:rsid w:val="00D617B8"/>
    <w:rsid w:val="00D6766B"/>
    <w:rsid w:val="00D85219"/>
    <w:rsid w:val="00D94F73"/>
    <w:rsid w:val="00D952A4"/>
    <w:rsid w:val="00D952F0"/>
    <w:rsid w:val="00D964E2"/>
    <w:rsid w:val="00DA043B"/>
    <w:rsid w:val="00DA126E"/>
    <w:rsid w:val="00DA3939"/>
    <w:rsid w:val="00DA66E9"/>
    <w:rsid w:val="00DB184A"/>
    <w:rsid w:val="00DB4218"/>
    <w:rsid w:val="00DB566D"/>
    <w:rsid w:val="00DC17F0"/>
    <w:rsid w:val="00DC1FA3"/>
    <w:rsid w:val="00DC7FB6"/>
    <w:rsid w:val="00DD1F68"/>
    <w:rsid w:val="00DD5274"/>
    <w:rsid w:val="00DE6590"/>
    <w:rsid w:val="00DE7490"/>
    <w:rsid w:val="00DF0D2C"/>
    <w:rsid w:val="00DF7951"/>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3D25"/>
    <w:rsid w:val="00ED5E90"/>
    <w:rsid w:val="00EE2743"/>
    <w:rsid w:val="00EE57A2"/>
    <w:rsid w:val="00EF37CE"/>
    <w:rsid w:val="00EF6F5F"/>
    <w:rsid w:val="00F0064D"/>
    <w:rsid w:val="00F0737A"/>
    <w:rsid w:val="00F146DE"/>
    <w:rsid w:val="00F16E51"/>
    <w:rsid w:val="00F17916"/>
    <w:rsid w:val="00F21F17"/>
    <w:rsid w:val="00F33D25"/>
    <w:rsid w:val="00F44DEE"/>
    <w:rsid w:val="00F5118C"/>
    <w:rsid w:val="00F525AF"/>
    <w:rsid w:val="00F52D6C"/>
    <w:rsid w:val="00F5468F"/>
    <w:rsid w:val="00F56690"/>
    <w:rsid w:val="00F60270"/>
    <w:rsid w:val="00F64665"/>
    <w:rsid w:val="00F7247D"/>
    <w:rsid w:val="00F80B7A"/>
    <w:rsid w:val="00F813D5"/>
    <w:rsid w:val="00F82B98"/>
    <w:rsid w:val="00F84BD4"/>
    <w:rsid w:val="00F86261"/>
    <w:rsid w:val="00F94848"/>
    <w:rsid w:val="00FA254A"/>
    <w:rsid w:val="00FA346F"/>
    <w:rsid w:val="00FA50EB"/>
    <w:rsid w:val="00FB16F8"/>
    <w:rsid w:val="00FB2BFC"/>
    <w:rsid w:val="00FB3D40"/>
    <w:rsid w:val="00FB70A1"/>
    <w:rsid w:val="00FC2DA0"/>
    <w:rsid w:val="00FC4308"/>
    <w:rsid w:val="00FC7AB8"/>
    <w:rsid w:val="00FD24A1"/>
    <w:rsid w:val="00FD4A19"/>
    <w:rsid w:val="00FD6167"/>
    <w:rsid w:val="00FD6E2D"/>
    <w:rsid w:val="00FE1184"/>
    <w:rsid w:val="00FE1522"/>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45</TotalTime>
  <Pages>2</Pages>
  <Words>808</Words>
  <Characters>4850</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12</cp:revision>
  <cp:lastPrinted>2022-05-11T11:28:00Z</cp:lastPrinted>
  <dcterms:created xsi:type="dcterms:W3CDTF">2024-06-17T07:39:00Z</dcterms:created>
  <dcterms:modified xsi:type="dcterms:W3CDTF">2024-06-19T09:50:00Z</dcterms:modified>
</cp:coreProperties>
</file>