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FDA" w:rsidRPr="00CB75BD" w:rsidRDefault="00E64FDA" w:rsidP="00CB75B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bookmarkStart w:id="0" w:name="_GoBack"/>
    </w:p>
    <w:p w:rsidR="00CB75BD" w:rsidRPr="00CB75BD" w:rsidRDefault="00CB75BD" w:rsidP="00CB75BD">
      <w:pPr>
        <w:pStyle w:val="Bezodstpw"/>
        <w:jc w:val="both"/>
        <w:rPr>
          <w:rFonts w:ascii="Calibri Light" w:hAnsi="Calibri Light" w:cs="Calibri Light"/>
          <w:b/>
          <w:sz w:val="20"/>
          <w:lang w:eastAsia="pl-PL"/>
        </w:rPr>
      </w:pPr>
      <w:r w:rsidRPr="00CB75BD">
        <w:rPr>
          <w:rFonts w:ascii="Calibri Light" w:hAnsi="Calibri Light" w:cs="Calibri Light"/>
          <w:b/>
          <w:sz w:val="20"/>
          <w:lang w:eastAsia="pl-PL"/>
        </w:rPr>
        <w:t>Informacja prasowa: 07-05-2018, Częstochowa</w:t>
      </w:r>
    </w:p>
    <w:p w:rsidR="00CB75BD" w:rsidRPr="00CB75BD" w:rsidRDefault="00CB75BD" w:rsidP="00CB75BD">
      <w:pPr>
        <w:pStyle w:val="Bezodstpw"/>
        <w:jc w:val="both"/>
        <w:rPr>
          <w:rFonts w:ascii="Calibri Light" w:hAnsi="Calibri Light" w:cs="Calibri Light"/>
          <w:sz w:val="20"/>
          <w:lang w:eastAsia="pl-PL"/>
        </w:rPr>
      </w:pPr>
      <w:r w:rsidRPr="00CB75BD">
        <w:rPr>
          <w:rFonts w:ascii="Calibri Light" w:hAnsi="Calibri Light" w:cs="Calibri Light"/>
          <w:sz w:val="20"/>
          <w:lang w:eastAsia="pl-PL"/>
        </w:rPr>
        <w:t>Tomasz Pietrzak/Guarana PR</w:t>
      </w:r>
    </w:p>
    <w:p w:rsidR="00CB75BD" w:rsidRPr="00CB75BD" w:rsidRDefault="00CB75BD" w:rsidP="00CB75BD">
      <w:pPr>
        <w:pStyle w:val="Bezodstpw"/>
        <w:jc w:val="both"/>
        <w:rPr>
          <w:rFonts w:ascii="Calibri Light" w:hAnsi="Calibri Light" w:cs="Calibri Light"/>
          <w:sz w:val="20"/>
          <w:lang w:eastAsia="pl-PL"/>
        </w:rPr>
      </w:pPr>
      <w:r w:rsidRPr="00CB75BD">
        <w:rPr>
          <w:rFonts w:ascii="Calibri Light" w:hAnsi="Calibri Light" w:cs="Calibri Light"/>
          <w:sz w:val="20"/>
          <w:lang w:eastAsia="pl-PL"/>
        </w:rPr>
        <w:t>Biuro Prasowe Galerii Jurajskiej</w:t>
      </w:r>
    </w:p>
    <w:p w:rsidR="00CB75BD" w:rsidRPr="00CB75BD" w:rsidRDefault="00CB75BD" w:rsidP="00CB75BD">
      <w:pPr>
        <w:pStyle w:val="Bezodstpw"/>
        <w:jc w:val="both"/>
        <w:rPr>
          <w:rFonts w:ascii="Calibri Light" w:hAnsi="Calibri Light" w:cs="Calibri Light"/>
          <w:sz w:val="20"/>
          <w:lang w:eastAsia="pl-PL"/>
        </w:rPr>
      </w:pPr>
      <w:r w:rsidRPr="00CB75BD">
        <w:rPr>
          <w:rFonts w:ascii="Calibri Light" w:hAnsi="Calibri Light" w:cs="Calibri Light"/>
          <w:sz w:val="20"/>
          <w:lang w:eastAsia="pl-PL"/>
        </w:rPr>
        <w:t xml:space="preserve">Tel. 509 106 256 mail. tomasz.pietrzak[at]guaranapr.pl </w:t>
      </w:r>
    </w:p>
    <w:p w:rsidR="00CB75BD" w:rsidRPr="00CB75BD" w:rsidRDefault="00CB75BD" w:rsidP="00CB75BD">
      <w:pPr>
        <w:pStyle w:val="Bezodstpw"/>
        <w:jc w:val="both"/>
        <w:rPr>
          <w:rFonts w:ascii="Calibri Light" w:hAnsi="Calibri Light" w:cs="Calibri Light"/>
          <w:b/>
          <w:sz w:val="28"/>
          <w:szCs w:val="20"/>
        </w:rPr>
      </w:pPr>
    </w:p>
    <w:p w:rsidR="00E64FDA" w:rsidRPr="00CB75BD" w:rsidRDefault="00213DCC" w:rsidP="00CB75BD">
      <w:pPr>
        <w:pStyle w:val="Bezodstpw"/>
        <w:jc w:val="both"/>
        <w:rPr>
          <w:rFonts w:ascii="Calibri Light" w:hAnsi="Calibri Light" w:cs="Calibri Light"/>
          <w:b/>
          <w:sz w:val="30"/>
          <w:szCs w:val="20"/>
        </w:rPr>
      </w:pPr>
      <w:r w:rsidRPr="00CB75BD">
        <w:rPr>
          <w:rFonts w:ascii="Calibri Light" w:hAnsi="Calibri Light" w:cs="Calibri Light"/>
          <w:b/>
          <w:sz w:val="30"/>
          <w:szCs w:val="20"/>
        </w:rPr>
        <w:t>Strefa Sushi w Galerii Jurajskiej</w:t>
      </w:r>
      <w:r w:rsidR="00570886" w:rsidRPr="00CB75BD">
        <w:rPr>
          <w:rFonts w:ascii="Calibri Light" w:hAnsi="Calibri Light" w:cs="Calibri Light"/>
          <w:b/>
          <w:sz w:val="30"/>
          <w:szCs w:val="20"/>
        </w:rPr>
        <w:t xml:space="preserve">. </w:t>
      </w:r>
      <w:r w:rsidR="00CB75BD" w:rsidRPr="00CB75BD">
        <w:rPr>
          <w:rFonts w:ascii="Calibri Light" w:hAnsi="Calibri Light" w:cs="Calibri Light"/>
          <w:b/>
          <w:sz w:val="30"/>
          <w:szCs w:val="20"/>
        </w:rPr>
        <w:t>K</w:t>
      </w:r>
      <w:r w:rsidR="00570886" w:rsidRPr="00CB75BD">
        <w:rPr>
          <w:rFonts w:ascii="Calibri Light" w:hAnsi="Calibri Light" w:cs="Calibri Light"/>
          <w:b/>
          <w:sz w:val="30"/>
          <w:szCs w:val="20"/>
        </w:rPr>
        <w:t>olejne restauracje w planach</w:t>
      </w:r>
    </w:p>
    <w:p w:rsidR="00570886" w:rsidRPr="00CB75BD" w:rsidRDefault="00570886" w:rsidP="00CB75B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570886" w:rsidRPr="00CB75BD" w:rsidRDefault="00570886" w:rsidP="00CB75BD">
      <w:pPr>
        <w:pStyle w:val="Bezodstpw"/>
        <w:jc w:val="both"/>
        <w:rPr>
          <w:rFonts w:ascii="Calibri Light" w:hAnsi="Calibri Light" w:cs="Calibri Light"/>
          <w:sz w:val="26"/>
          <w:szCs w:val="20"/>
        </w:rPr>
      </w:pPr>
    </w:p>
    <w:p w:rsidR="005D0445" w:rsidRPr="00CB75BD" w:rsidRDefault="00570886" w:rsidP="00CB75BD">
      <w:pPr>
        <w:pStyle w:val="Bezodstpw"/>
        <w:jc w:val="both"/>
        <w:rPr>
          <w:rFonts w:ascii="Calibri Light" w:hAnsi="Calibri Light" w:cs="Calibri Light"/>
          <w:sz w:val="26"/>
          <w:szCs w:val="20"/>
        </w:rPr>
      </w:pPr>
      <w:r w:rsidRPr="00CB75BD">
        <w:rPr>
          <w:rFonts w:ascii="Calibri Light" w:hAnsi="Calibri Light" w:cs="Calibri Light"/>
          <w:sz w:val="26"/>
          <w:szCs w:val="20"/>
        </w:rPr>
        <w:t>Wielbiciele</w:t>
      </w:r>
      <w:r w:rsidR="00E64FDA" w:rsidRPr="00CB75BD">
        <w:rPr>
          <w:rFonts w:ascii="Calibri Light" w:hAnsi="Calibri Light" w:cs="Calibri Light"/>
          <w:sz w:val="26"/>
          <w:szCs w:val="20"/>
        </w:rPr>
        <w:t xml:space="preserve"> kuchni </w:t>
      </w:r>
      <w:r w:rsidR="00213DCC" w:rsidRPr="00CB75BD">
        <w:rPr>
          <w:rFonts w:ascii="Calibri Light" w:hAnsi="Calibri Light" w:cs="Calibri Light"/>
          <w:sz w:val="26"/>
          <w:szCs w:val="20"/>
        </w:rPr>
        <w:t>japońskiej</w:t>
      </w:r>
      <w:r w:rsidR="00E64FDA" w:rsidRPr="00CB75BD">
        <w:rPr>
          <w:rFonts w:ascii="Calibri Light" w:hAnsi="Calibri Light" w:cs="Calibri Light"/>
          <w:sz w:val="26"/>
          <w:szCs w:val="20"/>
        </w:rPr>
        <w:t xml:space="preserve"> znajdą w Częstocho</w:t>
      </w:r>
      <w:r w:rsidR="00270E13" w:rsidRPr="00CB75BD">
        <w:rPr>
          <w:rFonts w:ascii="Calibri Light" w:hAnsi="Calibri Light" w:cs="Calibri Light"/>
          <w:sz w:val="26"/>
          <w:szCs w:val="20"/>
        </w:rPr>
        <w:t>wie nowe miejsce</w:t>
      </w:r>
      <w:r w:rsidR="004B05B7" w:rsidRPr="00CB75BD">
        <w:rPr>
          <w:rFonts w:ascii="Calibri Light" w:hAnsi="Calibri Light" w:cs="Calibri Light"/>
          <w:sz w:val="26"/>
          <w:szCs w:val="20"/>
        </w:rPr>
        <w:t xml:space="preserve"> dla siebie. W G</w:t>
      </w:r>
      <w:r w:rsidR="00E64FDA" w:rsidRPr="00CB75BD">
        <w:rPr>
          <w:rFonts w:ascii="Calibri Light" w:hAnsi="Calibri Light" w:cs="Calibri Light"/>
          <w:sz w:val="26"/>
          <w:szCs w:val="20"/>
        </w:rPr>
        <w:t xml:space="preserve">alerii Jurajskiej </w:t>
      </w:r>
      <w:r w:rsidR="004B05B7" w:rsidRPr="00CB75BD">
        <w:rPr>
          <w:rFonts w:ascii="Calibri Light" w:hAnsi="Calibri Light" w:cs="Calibri Light"/>
          <w:sz w:val="26"/>
          <w:szCs w:val="20"/>
        </w:rPr>
        <w:t>otwarto</w:t>
      </w:r>
      <w:r w:rsidR="00E64FDA" w:rsidRPr="00CB75BD">
        <w:rPr>
          <w:rFonts w:ascii="Calibri Light" w:hAnsi="Calibri Light" w:cs="Calibri Light"/>
          <w:sz w:val="26"/>
          <w:szCs w:val="20"/>
        </w:rPr>
        <w:t xml:space="preserve"> </w:t>
      </w:r>
      <w:r w:rsidR="00213DCC" w:rsidRPr="00CB75BD">
        <w:rPr>
          <w:rFonts w:ascii="Calibri Light" w:hAnsi="Calibri Light" w:cs="Calibri Light"/>
          <w:sz w:val="26"/>
          <w:szCs w:val="20"/>
        </w:rPr>
        <w:t>właśnie Strefę Sushi.</w:t>
      </w:r>
      <w:r w:rsidRPr="00CB75BD">
        <w:rPr>
          <w:rFonts w:ascii="Calibri Light" w:hAnsi="Calibri Light" w:cs="Calibri Light"/>
          <w:sz w:val="26"/>
          <w:szCs w:val="20"/>
        </w:rPr>
        <w:t xml:space="preserve"> To już 16 lokal gastronomiczny w centrum handlowym. A będzie ich więcej – zapowiada galeria.</w:t>
      </w:r>
    </w:p>
    <w:p w:rsidR="00E64FDA" w:rsidRPr="00CB75BD" w:rsidRDefault="00E64FDA" w:rsidP="00CB75B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D2DD9" w:rsidRPr="006D2DD9" w:rsidRDefault="006D2DD9" w:rsidP="00CB75BD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6D2DD9">
        <w:rPr>
          <w:rFonts w:ascii="Calibri Light" w:hAnsi="Calibri Light" w:cs="Calibri Light"/>
          <w:b/>
          <w:sz w:val="20"/>
          <w:szCs w:val="20"/>
        </w:rPr>
        <w:t>Japońskie smaki w Jurajskiej</w:t>
      </w:r>
    </w:p>
    <w:p w:rsidR="00213DCC" w:rsidRPr="00CB75BD" w:rsidRDefault="00C71136" w:rsidP="00CB75B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CB75BD">
        <w:rPr>
          <w:rFonts w:ascii="Calibri Light" w:hAnsi="Calibri Light" w:cs="Calibri Light"/>
          <w:sz w:val="20"/>
          <w:szCs w:val="20"/>
        </w:rPr>
        <w:t xml:space="preserve">Galeria Jurajska rozwija i poszerza ofertę restauracji. </w:t>
      </w:r>
      <w:r w:rsidR="00E64FDA" w:rsidRPr="00CB75BD">
        <w:rPr>
          <w:rFonts w:ascii="Calibri Light" w:hAnsi="Calibri Light" w:cs="Calibri Light"/>
          <w:sz w:val="20"/>
          <w:szCs w:val="20"/>
        </w:rPr>
        <w:t xml:space="preserve">W centrum handlowym </w:t>
      </w:r>
      <w:r w:rsidR="00213DCC" w:rsidRPr="00CB75BD">
        <w:rPr>
          <w:rFonts w:ascii="Calibri Light" w:hAnsi="Calibri Light" w:cs="Calibri Light"/>
          <w:sz w:val="20"/>
          <w:szCs w:val="20"/>
        </w:rPr>
        <w:t>otwarto</w:t>
      </w:r>
      <w:r w:rsidR="00E64FDA" w:rsidRPr="00CB75BD">
        <w:rPr>
          <w:rFonts w:ascii="Calibri Light" w:hAnsi="Calibri Light" w:cs="Calibri Light"/>
          <w:sz w:val="20"/>
          <w:szCs w:val="20"/>
        </w:rPr>
        <w:t xml:space="preserve"> właśnie </w:t>
      </w:r>
      <w:r w:rsidR="00213DCC" w:rsidRPr="00CB75BD">
        <w:rPr>
          <w:rFonts w:ascii="Calibri Light" w:hAnsi="Calibri Light" w:cs="Calibri Light"/>
          <w:sz w:val="20"/>
          <w:szCs w:val="20"/>
        </w:rPr>
        <w:t>Strefę Sushi, restaurację z daniami kuchni japońskiej</w:t>
      </w:r>
      <w:r w:rsidR="00570886" w:rsidRPr="00CB75BD">
        <w:rPr>
          <w:rFonts w:ascii="Calibri Light" w:hAnsi="Calibri Light" w:cs="Calibri Light"/>
          <w:sz w:val="20"/>
          <w:szCs w:val="20"/>
        </w:rPr>
        <w:t xml:space="preserve">. </w:t>
      </w:r>
      <w:r w:rsidR="00213DCC" w:rsidRPr="00CB75BD">
        <w:rPr>
          <w:rFonts w:ascii="Calibri Light" w:hAnsi="Calibri Light" w:cs="Calibri Light"/>
          <w:sz w:val="20"/>
          <w:szCs w:val="20"/>
        </w:rPr>
        <w:t xml:space="preserve">W jej menu znaleźć będzie można </w:t>
      </w:r>
      <w:r w:rsidR="00570886" w:rsidRPr="00CB75BD">
        <w:rPr>
          <w:rFonts w:ascii="Calibri Light" w:hAnsi="Calibri Light" w:cs="Calibri Light"/>
          <w:sz w:val="20"/>
          <w:szCs w:val="20"/>
        </w:rPr>
        <w:t>zarówno zestawy różnych rodzajów sushi tworzone przez prawdziwego sushi mastera, jak również dania lunchowe.</w:t>
      </w:r>
    </w:p>
    <w:p w:rsidR="00213DCC" w:rsidRPr="00CB75BD" w:rsidRDefault="00213DCC" w:rsidP="00CB75B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DC1569" w:rsidRPr="00CB75BD" w:rsidRDefault="00213DCC" w:rsidP="00CB75B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CB75BD">
        <w:rPr>
          <w:rFonts w:ascii="Calibri Light" w:hAnsi="Calibri Light" w:cs="Calibri Light"/>
          <w:sz w:val="20"/>
          <w:szCs w:val="20"/>
        </w:rPr>
        <w:t xml:space="preserve">- </w:t>
      </w:r>
      <w:r w:rsidRPr="00CB75BD">
        <w:rPr>
          <w:rFonts w:ascii="Calibri Light" w:hAnsi="Calibri Light" w:cs="Calibri Light"/>
          <w:i/>
          <w:sz w:val="20"/>
          <w:szCs w:val="20"/>
        </w:rPr>
        <w:t>Przed nami kilka otwarć restauracji w Galerii Jurajskiej. Jako pierwsza swoje podwoje otwiera Strefa Sushi. Dzięki niej w naszej ofercie pojawi się kolejna kuchnia świata</w:t>
      </w:r>
      <w:r w:rsidR="00570886" w:rsidRPr="00CB75BD">
        <w:rPr>
          <w:rFonts w:ascii="Calibri Light" w:hAnsi="Calibri Light" w:cs="Calibri Light"/>
          <w:i/>
          <w:sz w:val="20"/>
          <w:szCs w:val="20"/>
        </w:rPr>
        <w:t xml:space="preserve"> i kilkanaście nowych dań, dotąd nieobecnych w naszej ofercie</w:t>
      </w:r>
      <w:r w:rsidRPr="00CB75BD">
        <w:rPr>
          <w:rFonts w:ascii="Calibri Light" w:hAnsi="Calibri Light" w:cs="Calibri Light"/>
          <w:i/>
          <w:sz w:val="20"/>
          <w:szCs w:val="20"/>
        </w:rPr>
        <w:t xml:space="preserve">. Mamy już bliskowschodnie przysmaki w </w:t>
      </w:r>
      <w:proofErr w:type="spellStart"/>
      <w:r w:rsidRPr="00CB75BD">
        <w:rPr>
          <w:rFonts w:ascii="Calibri Light" w:hAnsi="Calibri Light" w:cs="Calibri Light"/>
          <w:i/>
          <w:color w:val="222222"/>
          <w:sz w:val="20"/>
          <w:szCs w:val="20"/>
        </w:rPr>
        <w:t>Döner</w:t>
      </w:r>
      <w:proofErr w:type="spellEnd"/>
      <w:r w:rsidRPr="00CB75BD">
        <w:rPr>
          <w:rFonts w:ascii="Calibri Light" w:hAnsi="Calibri Light" w:cs="Calibri Light"/>
          <w:i/>
          <w:color w:val="222222"/>
          <w:sz w:val="20"/>
          <w:szCs w:val="20"/>
        </w:rPr>
        <w:t xml:space="preserve"> Kebab, europejskie w </w:t>
      </w:r>
      <w:proofErr w:type="spellStart"/>
      <w:r w:rsidRPr="00CB75BD">
        <w:rPr>
          <w:rFonts w:ascii="Calibri Light" w:hAnsi="Calibri Light" w:cs="Calibri Light"/>
          <w:i/>
          <w:color w:val="222222"/>
          <w:sz w:val="20"/>
          <w:szCs w:val="20"/>
        </w:rPr>
        <w:t>CrepStory</w:t>
      </w:r>
      <w:proofErr w:type="spellEnd"/>
      <w:r w:rsidRPr="00CB75BD">
        <w:rPr>
          <w:rFonts w:ascii="Calibri Light" w:hAnsi="Calibri Light" w:cs="Calibri Light"/>
          <w:i/>
          <w:color w:val="222222"/>
          <w:sz w:val="20"/>
          <w:szCs w:val="20"/>
        </w:rPr>
        <w:t xml:space="preserve"> czy orientalne w </w:t>
      </w:r>
      <w:proofErr w:type="spellStart"/>
      <w:r w:rsidRPr="00CB75BD">
        <w:rPr>
          <w:rFonts w:ascii="Calibri Light" w:hAnsi="Calibri Light" w:cs="Calibri Light"/>
          <w:i/>
          <w:color w:val="222222"/>
          <w:sz w:val="20"/>
          <w:szCs w:val="20"/>
        </w:rPr>
        <w:t>WOKing</w:t>
      </w:r>
      <w:proofErr w:type="spellEnd"/>
      <w:r w:rsidRPr="00CB75BD">
        <w:rPr>
          <w:rFonts w:ascii="Calibri Light" w:hAnsi="Calibri Light" w:cs="Calibri Light"/>
          <w:i/>
          <w:color w:val="222222"/>
          <w:sz w:val="20"/>
          <w:szCs w:val="20"/>
        </w:rPr>
        <w:t xml:space="preserve"> </w:t>
      </w:r>
      <w:proofErr w:type="spellStart"/>
      <w:r w:rsidRPr="00CB75BD">
        <w:rPr>
          <w:rFonts w:ascii="Calibri Light" w:hAnsi="Calibri Light" w:cs="Calibri Light"/>
          <w:i/>
          <w:color w:val="222222"/>
          <w:sz w:val="20"/>
          <w:szCs w:val="20"/>
        </w:rPr>
        <w:t>Oriental</w:t>
      </w:r>
      <w:proofErr w:type="spellEnd"/>
      <w:r w:rsidRPr="00CB75BD">
        <w:rPr>
          <w:rFonts w:ascii="Calibri Light" w:hAnsi="Calibri Light" w:cs="Calibri Light"/>
          <w:i/>
          <w:color w:val="222222"/>
          <w:sz w:val="20"/>
          <w:szCs w:val="20"/>
        </w:rPr>
        <w:t xml:space="preserve">, smaki kuchni japońskiej dopełniają ten kulturowo-kulinarny </w:t>
      </w:r>
      <w:proofErr w:type="spellStart"/>
      <w:r w:rsidRPr="00CB75BD">
        <w:rPr>
          <w:rFonts w:ascii="Calibri Light" w:hAnsi="Calibri Light" w:cs="Calibri Light"/>
          <w:i/>
          <w:color w:val="222222"/>
          <w:sz w:val="20"/>
          <w:szCs w:val="20"/>
        </w:rPr>
        <w:t>miks</w:t>
      </w:r>
      <w:proofErr w:type="spellEnd"/>
      <w:r w:rsidRPr="00CB75BD">
        <w:rPr>
          <w:rFonts w:ascii="Calibri Light" w:hAnsi="Calibri Light" w:cs="Calibri Light"/>
          <w:color w:val="222222"/>
          <w:sz w:val="20"/>
          <w:szCs w:val="20"/>
        </w:rPr>
        <w:t xml:space="preserve"> – mówi Anna Borecka-Suda, leasing manager Galerii Jurajskiej. </w:t>
      </w:r>
    </w:p>
    <w:p w:rsidR="00DC1569" w:rsidRPr="00CB75BD" w:rsidRDefault="00DC1569" w:rsidP="00CB75BD">
      <w:pPr>
        <w:pStyle w:val="Bezodstpw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:rsidR="00270E13" w:rsidRPr="00CB75BD" w:rsidRDefault="00C71136" w:rsidP="00CB75BD">
      <w:pPr>
        <w:pStyle w:val="Bezodstpw"/>
        <w:jc w:val="both"/>
        <w:rPr>
          <w:rFonts w:ascii="Calibri Light" w:hAnsi="Calibri Light" w:cs="Calibri Light"/>
          <w:i/>
          <w:color w:val="222222"/>
          <w:sz w:val="20"/>
          <w:szCs w:val="20"/>
        </w:rPr>
      </w:pPr>
      <w:r w:rsidRPr="00CB75BD">
        <w:rPr>
          <w:rFonts w:ascii="Calibri Light" w:hAnsi="Calibri Light" w:cs="Calibri Light"/>
          <w:color w:val="222222"/>
          <w:sz w:val="20"/>
          <w:szCs w:val="20"/>
        </w:rPr>
        <w:t>Nowa restauracja ma 78 m kw. i znaj</w:t>
      </w:r>
      <w:r w:rsidR="00270E13" w:rsidRPr="00CB75BD">
        <w:rPr>
          <w:rFonts w:ascii="Calibri Light" w:hAnsi="Calibri Light" w:cs="Calibri Light"/>
          <w:color w:val="222222"/>
          <w:sz w:val="20"/>
          <w:szCs w:val="20"/>
        </w:rPr>
        <w:t xml:space="preserve">duje się na poziomie 0 galerii, tuż przy wejściu prowadzącym w kierunku powstających właśnie bulwarów Warty. – </w:t>
      </w:r>
      <w:r w:rsidR="0006777E" w:rsidRPr="00CB75BD">
        <w:rPr>
          <w:rFonts w:ascii="Calibri Light" w:hAnsi="Calibri Light" w:cs="Calibri Light"/>
          <w:i/>
          <w:color w:val="222222"/>
          <w:sz w:val="20"/>
          <w:szCs w:val="20"/>
        </w:rPr>
        <w:t>Strefa Sushi jest pierwszą restauracją</w:t>
      </w:r>
      <w:r w:rsidR="00270E13" w:rsidRPr="00CB75BD">
        <w:rPr>
          <w:rFonts w:ascii="Calibri Light" w:hAnsi="Calibri Light" w:cs="Calibri Light"/>
          <w:i/>
          <w:color w:val="222222"/>
          <w:sz w:val="20"/>
          <w:szCs w:val="20"/>
        </w:rPr>
        <w:t xml:space="preserve">, która powstała poza strefą food </w:t>
      </w:r>
      <w:proofErr w:type="spellStart"/>
      <w:r w:rsidR="00270E13" w:rsidRPr="00CB75BD">
        <w:rPr>
          <w:rFonts w:ascii="Calibri Light" w:hAnsi="Calibri Light" w:cs="Calibri Light"/>
          <w:i/>
          <w:color w:val="222222"/>
          <w:sz w:val="20"/>
          <w:szCs w:val="20"/>
        </w:rPr>
        <w:t>court</w:t>
      </w:r>
      <w:proofErr w:type="spellEnd"/>
      <w:r w:rsidR="00270E13" w:rsidRPr="00CB75BD">
        <w:rPr>
          <w:rFonts w:ascii="Calibri Light" w:hAnsi="Calibri Light" w:cs="Calibri Light"/>
          <w:i/>
          <w:color w:val="222222"/>
          <w:sz w:val="20"/>
          <w:szCs w:val="20"/>
        </w:rPr>
        <w:t>.</w:t>
      </w:r>
      <w:r w:rsidR="0006777E" w:rsidRPr="00CB75BD">
        <w:rPr>
          <w:rFonts w:ascii="Calibri Light" w:hAnsi="Calibri Light" w:cs="Calibri Light"/>
          <w:i/>
          <w:color w:val="222222"/>
          <w:sz w:val="20"/>
          <w:szCs w:val="20"/>
        </w:rPr>
        <w:t xml:space="preserve"> Jest także pierwszą restauracją, która powstała w tak bliskim sąsiedztwie powstającego właśnie miejskiego ogrodu nad bulwarami Warty. Dzięki temu osoby odwiedzające naszą zieloną strefę będą miały tylko kilka kroków do nowej restauracji </w:t>
      </w:r>
      <w:r w:rsidR="0006777E" w:rsidRPr="00CB75BD">
        <w:rPr>
          <w:rFonts w:ascii="Calibri Light" w:hAnsi="Calibri Light" w:cs="Calibri Light"/>
          <w:color w:val="222222"/>
          <w:sz w:val="20"/>
          <w:szCs w:val="20"/>
        </w:rPr>
        <w:t>– mówi Borecka-Suda.</w:t>
      </w:r>
    </w:p>
    <w:p w:rsidR="0006777E" w:rsidRPr="00CB75BD" w:rsidRDefault="0006777E" w:rsidP="00CB75BD">
      <w:pPr>
        <w:pStyle w:val="Bezodstpw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:rsidR="006D2DD9" w:rsidRPr="006D2DD9" w:rsidRDefault="006D2DD9" w:rsidP="00CB75BD">
      <w:pPr>
        <w:pStyle w:val="Bezodstpw"/>
        <w:jc w:val="both"/>
        <w:rPr>
          <w:rFonts w:ascii="Calibri Light" w:hAnsi="Calibri Light" w:cs="Calibri Light"/>
          <w:b/>
          <w:color w:val="222222"/>
          <w:sz w:val="20"/>
          <w:szCs w:val="20"/>
        </w:rPr>
      </w:pPr>
      <w:r w:rsidRPr="006D2DD9">
        <w:rPr>
          <w:rFonts w:ascii="Calibri Light" w:hAnsi="Calibri Light" w:cs="Calibri Light"/>
          <w:b/>
          <w:color w:val="222222"/>
          <w:sz w:val="20"/>
          <w:szCs w:val="20"/>
        </w:rPr>
        <w:t>Kolejne restauracje w planach</w:t>
      </w:r>
    </w:p>
    <w:p w:rsidR="00570886" w:rsidRPr="00CB75BD" w:rsidRDefault="00570886" w:rsidP="00CB75BD">
      <w:pPr>
        <w:pStyle w:val="Bezodstpw"/>
        <w:jc w:val="both"/>
        <w:rPr>
          <w:rFonts w:ascii="Calibri Light" w:hAnsi="Calibri Light" w:cs="Calibri Light"/>
          <w:color w:val="222222"/>
          <w:sz w:val="20"/>
          <w:szCs w:val="20"/>
        </w:rPr>
      </w:pPr>
      <w:r w:rsidRPr="00CB75BD">
        <w:rPr>
          <w:rFonts w:ascii="Calibri Light" w:hAnsi="Calibri Light" w:cs="Calibri Light"/>
          <w:color w:val="222222"/>
          <w:sz w:val="20"/>
          <w:szCs w:val="20"/>
        </w:rPr>
        <w:t xml:space="preserve">To jednak nie jedyna restauracja, która </w:t>
      </w:r>
      <w:r w:rsidR="00C71136" w:rsidRPr="00CB75BD">
        <w:rPr>
          <w:rFonts w:ascii="Calibri Light" w:hAnsi="Calibri Light" w:cs="Calibri Light"/>
          <w:color w:val="222222"/>
          <w:sz w:val="20"/>
          <w:szCs w:val="20"/>
        </w:rPr>
        <w:t xml:space="preserve">w ostatnim czasie </w:t>
      </w:r>
      <w:r w:rsidR="0006777E" w:rsidRPr="00CB75BD">
        <w:rPr>
          <w:rFonts w:ascii="Calibri Light" w:hAnsi="Calibri Light" w:cs="Calibri Light"/>
          <w:color w:val="222222"/>
          <w:sz w:val="20"/>
          <w:szCs w:val="20"/>
        </w:rPr>
        <w:t xml:space="preserve">zdecydowała się zainwestować </w:t>
      </w:r>
      <w:r w:rsidRPr="00CB75BD">
        <w:rPr>
          <w:rFonts w:ascii="Calibri Light" w:hAnsi="Calibri Light" w:cs="Calibri Light"/>
          <w:color w:val="222222"/>
          <w:sz w:val="20"/>
          <w:szCs w:val="20"/>
        </w:rPr>
        <w:t xml:space="preserve">w Jurajskiej. </w:t>
      </w:r>
      <w:r w:rsidR="0006777E" w:rsidRPr="00CB75BD">
        <w:rPr>
          <w:rFonts w:ascii="Calibri Light" w:hAnsi="Calibri Light" w:cs="Calibri Light"/>
          <w:color w:val="222222"/>
          <w:sz w:val="20"/>
          <w:szCs w:val="20"/>
        </w:rPr>
        <w:t xml:space="preserve">Końca dobiegły właśnie prace modernizacyjne lokalu Zdrowy Smak, a już </w:t>
      </w:r>
      <w:r w:rsidRPr="00CB75BD">
        <w:rPr>
          <w:rFonts w:ascii="Calibri Light" w:hAnsi="Calibri Light" w:cs="Calibri Light"/>
          <w:color w:val="222222"/>
          <w:sz w:val="20"/>
          <w:szCs w:val="20"/>
        </w:rPr>
        <w:t xml:space="preserve">wkrótce w centrum handlowym swoją działalność rozpoczną także dwie inne restauracje. W maju swój nowy lokal otworzy tutaj </w:t>
      </w:r>
      <w:proofErr w:type="spellStart"/>
      <w:r w:rsidRPr="00CB75BD">
        <w:rPr>
          <w:rFonts w:ascii="Calibri Light" w:hAnsi="Calibri Light" w:cs="Calibri Light"/>
          <w:color w:val="222222"/>
          <w:sz w:val="20"/>
          <w:szCs w:val="20"/>
        </w:rPr>
        <w:t>Mihiderka</w:t>
      </w:r>
      <w:proofErr w:type="spellEnd"/>
      <w:r w:rsidRPr="00CB75BD">
        <w:rPr>
          <w:rFonts w:ascii="Calibri Light" w:hAnsi="Calibri Light" w:cs="Calibri Light"/>
          <w:color w:val="222222"/>
          <w:sz w:val="20"/>
          <w:szCs w:val="20"/>
        </w:rPr>
        <w:t xml:space="preserve">, restauracja z kuchnią roślinną, mająca w swoim menu dania wegańskie m.in. warzywne gulasze, burgery i zupy.  Z kolei na przełomie maja i czerwca działalność w Jurajskiej rozpocznie Bon </w:t>
      </w:r>
      <w:proofErr w:type="spellStart"/>
      <w:r w:rsidRPr="00CB75BD">
        <w:rPr>
          <w:rFonts w:ascii="Calibri Light" w:hAnsi="Calibri Light" w:cs="Calibri Light"/>
          <w:color w:val="222222"/>
          <w:sz w:val="20"/>
          <w:szCs w:val="20"/>
        </w:rPr>
        <w:t>Apetito</w:t>
      </w:r>
      <w:proofErr w:type="spellEnd"/>
      <w:r w:rsidRPr="00CB75BD">
        <w:rPr>
          <w:rFonts w:ascii="Calibri Light" w:hAnsi="Calibri Light" w:cs="Calibri Light"/>
          <w:color w:val="222222"/>
          <w:sz w:val="20"/>
          <w:szCs w:val="20"/>
        </w:rPr>
        <w:t>, czyli popularna sieć restauracji z daniami na wagę. W menu tej ostatniej znaleźć można m.in. dania mięsne i jarskie, ryby oraz sałatki i surówki.</w:t>
      </w:r>
    </w:p>
    <w:p w:rsidR="00213DCC" w:rsidRPr="00CB75BD" w:rsidRDefault="00213DCC" w:rsidP="00CB75BD">
      <w:pPr>
        <w:pStyle w:val="Bezodstpw"/>
        <w:jc w:val="both"/>
        <w:rPr>
          <w:rFonts w:ascii="Calibri Light" w:hAnsi="Calibri Light" w:cs="Calibri Light"/>
          <w:color w:val="222222"/>
          <w:sz w:val="20"/>
          <w:szCs w:val="20"/>
        </w:rPr>
      </w:pPr>
    </w:p>
    <w:p w:rsidR="006D2DD9" w:rsidRPr="006D2DD9" w:rsidRDefault="006D2DD9" w:rsidP="00CB75BD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6D2DD9">
        <w:rPr>
          <w:rFonts w:ascii="Calibri Light" w:hAnsi="Calibri Light" w:cs="Calibri Light"/>
          <w:b/>
          <w:sz w:val="20"/>
          <w:szCs w:val="20"/>
        </w:rPr>
        <w:t>Restauracje przyciągają klientów</w:t>
      </w:r>
    </w:p>
    <w:p w:rsidR="004B05B7" w:rsidRPr="00CB75BD" w:rsidRDefault="00DC1569" w:rsidP="00CB75B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CB75BD">
        <w:rPr>
          <w:rFonts w:ascii="Calibri Light" w:hAnsi="Calibri Light" w:cs="Calibri Light"/>
          <w:sz w:val="20"/>
          <w:szCs w:val="20"/>
        </w:rPr>
        <w:t xml:space="preserve">Za rozwojem oferty restauracyjnej galerii, oprócz chęci </w:t>
      </w:r>
      <w:r w:rsidR="00873243" w:rsidRPr="00CB75BD">
        <w:rPr>
          <w:rFonts w:ascii="Calibri Light" w:hAnsi="Calibri Light" w:cs="Calibri Light"/>
          <w:sz w:val="20"/>
          <w:szCs w:val="20"/>
        </w:rPr>
        <w:t>urozmaicenia</w:t>
      </w:r>
      <w:r w:rsidRPr="00CB75BD">
        <w:rPr>
          <w:rFonts w:ascii="Calibri Light" w:hAnsi="Calibri Light" w:cs="Calibri Light"/>
          <w:sz w:val="20"/>
          <w:szCs w:val="20"/>
        </w:rPr>
        <w:t xml:space="preserve"> smaków, stoją także </w:t>
      </w:r>
      <w:r w:rsidR="004B05B7" w:rsidRPr="00CB75BD">
        <w:rPr>
          <w:rFonts w:ascii="Calibri Light" w:hAnsi="Calibri Light" w:cs="Calibri Light"/>
          <w:sz w:val="20"/>
          <w:szCs w:val="20"/>
        </w:rPr>
        <w:t xml:space="preserve">inne cele </w:t>
      </w:r>
      <w:r w:rsidR="00873243" w:rsidRPr="00CB75BD">
        <w:rPr>
          <w:rFonts w:ascii="Calibri Light" w:hAnsi="Calibri Light" w:cs="Calibri Light"/>
          <w:sz w:val="20"/>
          <w:szCs w:val="20"/>
        </w:rPr>
        <w:t xml:space="preserve"> – przyznaje galeria</w:t>
      </w:r>
      <w:r w:rsidRPr="00CB75BD">
        <w:rPr>
          <w:rFonts w:ascii="Calibri Light" w:hAnsi="Calibri Light" w:cs="Calibri Light"/>
          <w:sz w:val="20"/>
          <w:szCs w:val="20"/>
        </w:rPr>
        <w:t>.</w:t>
      </w:r>
      <w:r w:rsidR="00570886" w:rsidRPr="00CB75BD">
        <w:rPr>
          <w:rFonts w:ascii="Calibri Light" w:hAnsi="Calibri Light" w:cs="Calibri Light"/>
          <w:sz w:val="20"/>
          <w:szCs w:val="20"/>
        </w:rPr>
        <w:t xml:space="preserve"> </w:t>
      </w:r>
      <w:r w:rsidRPr="00CB75BD">
        <w:rPr>
          <w:rFonts w:ascii="Calibri Light" w:hAnsi="Calibri Light" w:cs="Calibri Light"/>
          <w:sz w:val="20"/>
          <w:szCs w:val="20"/>
        </w:rPr>
        <w:t xml:space="preserve">- </w:t>
      </w:r>
      <w:r w:rsidRPr="00CB75BD">
        <w:rPr>
          <w:rFonts w:ascii="Calibri Light" w:hAnsi="Calibri Light" w:cs="Calibri Light"/>
          <w:i/>
          <w:sz w:val="20"/>
          <w:szCs w:val="20"/>
        </w:rPr>
        <w:t>Oferta gastronomiczna je</w:t>
      </w:r>
      <w:r w:rsidR="00CF35CC" w:rsidRPr="00CB75BD">
        <w:rPr>
          <w:rFonts w:ascii="Calibri Light" w:hAnsi="Calibri Light" w:cs="Calibri Light"/>
          <w:i/>
          <w:sz w:val="20"/>
          <w:szCs w:val="20"/>
        </w:rPr>
        <w:t xml:space="preserve">st dziś magnesem, przyciągającym </w:t>
      </w:r>
      <w:r w:rsidRPr="00CB75BD">
        <w:rPr>
          <w:rFonts w:ascii="Calibri Light" w:hAnsi="Calibri Light" w:cs="Calibri Light"/>
          <w:i/>
          <w:sz w:val="20"/>
          <w:szCs w:val="20"/>
        </w:rPr>
        <w:t>do galerii, także w wolne niedziele.</w:t>
      </w:r>
      <w:r w:rsidR="004B05B7" w:rsidRPr="00CB75BD">
        <w:rPr>
          <w:rFonts w:ascii="Calibri Light" w:hAnsi="Calibri Light" w:cs="Calibri Light"/>
          <w:i/>
          <w:sz w:val="20"/>
          <w:szCs w:val="20"/>
        </w:rPr>
        <w:t xml:space="preserve"> Ta jednak, żeby być atrakcyjna, </w:t>
      </w:r>
      <w:r w:rsidRPr="00CB75BD">
        <w:rPr>
          <w:rFonts w:ascii="Calibri Light" w:hAnsi="Calibri Light" w:cs="Calibri Light"/>
          <w:i/>
          <w:sz w:val="20"/>
          <w:szCs w:val="20"/>
        </w:rPr>
        <w:t>musi być zróżnicowana, odpowiadać</w:t>
      </w:r>
      <w:r w:rsidR="00873243" w:rsidRPr="00CB75BD">
        <w:rPr>
          <w:rFonts w:ascii="Calibri Light" w:hAnsi="Calibri Light" w:cs="Calibri Light"/>
          <w:i/>
          <w:sz w:val="20"/>
          <w:szCs w:val="20"/>
        </w:rPr>
        <w:t xml:space="preserve"> różnym gustom i podniebieniom </w:t>
      </w:r>
      <w:r w:rsidRPr="00CB75BD">
        <w:rPr>
          <w:rFonts w:ascii="Calibri Light" w:hAnsi="Calibri Light" w:cs="Calibri Light"/>
          <w:i/>
          <w:sz w:val="20"/>
          <w:szCs w:val="20"/>
        </w:rPr>
        <w:t>Dlatego stopniowo od kilku lat rozwijamy tę ofertę</w:t>
      </w:r>
      <w:r w:rsidR="001A0130" w:rsidRPr="00CB75BD">
        <w:rPr>
          <w:rFonts w:ascii="Calibri Light" w:hAnsi="Calibri Light" w:cs="Calibri Light"/>
          <w:i/>
          <w:sz w:val="20"/>
          <w:szCs w:val="20"/>
        </w:rPr>
        <w:t xml:space="preserve"> i to na kilku płaszczyznach. Wprowadzamy do naszej oferty zarówno znane sieci, jak również autorskie restauracje. </w:t>
      </w:r>
      <w:r w:rsidR="004B05B7" w:rsidRPr="00CB75BD">
        <w:rPr>
          <w:rFonts w:ascii="Calibri Light" w:hAnsi="Calibri Light" w:cs="Calibri Light"/>
          <w:i/>
          <w:sz w:val="20"/>
          <w:szCs w:val="20"/>
        </w:rPr>
        <w:t xml:space="preserve">Inwestujemy też w przestrzeń. W 2016 roku oddaliśmy do użytku </w:t>
      </w:r>
      <w:r w:rsidR="001A0130" w:rsidRPr="00CB75BD">
        <w:rPr>
          <w:rFonts w:ascii="Calibri Light" w:hAnsi="Calibri Light" w:cs="Calibri Light"/>
          <w:i/>
          <w:sz w:val="20"/>
          <w:szCs w:val="20"/>
        </w:rPr>
        <w:t xml:space="preserve">zmodernizowana strefę restauracyjną, jedną z najciekawszych w Polsce -  </w:t>
      </w:r>
      <w:r w:rsidR="001A0130" w:rsidRPr="00CB75BD">
        <w:rPr>
          <w:rFonts w:ascii="Calibri Light" w:hAnsi="Calibri Light" w:cs="Calibri Light"/>
          <w:sz w:val="20"/>
          <w:szCs w:val="20"/>
        </w:rPr>
        <w:t xml:space="preserve">mówi Borecka </w:t>
      </w:r>
      <w:proofErr w:type="spellStart"/>
      <w:r w:rsidR="001A0130" w:rsidRPr="00CB75BD">
        <w:rPr>
          <w:rFonts w:ascii="Calibri Light" w:hAnsi="Calibri Light" w:cs="Calibri Light"/>
          <w:sz w:val="20"/>
          <w:szCs w:val="20"/>
        </w:rPr>
        <w:t>Suda</w:t>
      </w:r>
      <w:proofErr w:type="spellEnd"/>
      <w:r w:rsidR="001A0130" w:rsidRPr="00CB75BD">
        <w:rPr>
          <w:rFonts w:ascii="Calibri Light" w:hAnsi="Calibri Light" w:cs="Calibri Light"/>
          <w:sz w:val="20"/>
          <w:szCs w:val="20"/>
        </w:rPr>
        <w:t>.</w:t>
      </w:r>
    </w:p>
    <w:p w:rsidR="004B05B7" w:rsidRPr="00CB75BD" w:rsidRDefault="004B05B7" w:rsidP="00CB75BD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:rsidR="00DC1569" w:rsidRPr="00CB75BD" w:rsidRDefault="00873243" w:rsidP="00CB75B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CB75BD">
        <w:rPr>
          <w:rFonts w:ascii="Calibri Light" w:hAnsi="Calibri Light" w:cs="Calibri Light"/>
          <w:sz w:val="20"/>
          <w:szCs w:val="20"/>
        </w:rPr>
        <w:t>To procentuje, zarówno rosnącym w ostatnich latach zainteresowaniem tą częścią ofert</w:t>
      </w:r>
      <w:r w:rsidR="004B05B7" w:rsidRPr="00CB75BD">
        <w:rPr>
          <w:rFonts w:ascii="Calibri Light" w:hAnsi="Calibri Light" w:cs="Calibri Light"/>
          <w:sz w:val="20"/>
          <w:szCs w:val="20"/>
        </w:rPr>
        <w:t>y</w:t>
      </w:r>
      <w:r w:rsidR="00E75D2E" w:rsidRPr="00CB75BD">
        <w:rPr>
          <w:rFonts w:ascii="Calibri Light" w:hAnsi="Calibri Light" w:cs="Calibri Light"/>
          <w:sz w:val="20"/>
          <w:szCs w:val="20"/>
        </w:rPr>
        <w:t xml:space="preserve"> galerii</w:t>
      </w:r>
      <w:r w:rsidR="004B05B7" w:rsidRPr="00CB75BD">
        <w:rPr>
          <w:rFonts w:ascii="Calibri Light" w:hAnsi="Calibri Light" w:cs="Calibri Light"/>
          <w:sz w:val="20"/>
          <w:szCs w:val="20"/>
        </w:rPr>
        <w:t xml:space="preserve">, jak również nowymi klientami. – </w:t>
      </w:r>
      <w:r w:rsidR="004B05B7" w:rsidRPr="00CB75BD">
        <w:rPr>
          <w:rFonts w:ascii="Calibri Light" w:hAnsi="Calibri Light" w:cs="Calibri Light"/>
          <w:i/>
          <w:sz w:val="20"/>
          <w:szCs w:val="20"/>
        </w:rPr>
        <w:t>Spore grono klientów odwiedza nas dziś np. w porze obiadowej ze względu na ofertę gastronomiczną. Ta oferta cieszy się dużym z</w:t>
      </w:r>
      <w:r w:rsidR="001A0130" w:rsidRPr="00CB75BD">
        <w:rPr>
          <w:rFonts w:ascii="Calibri Light" w:hAnsi="Calibri Light" w:cs="Calibri Light"/>
          <w:i/>
          <w:sz w:val="20"/>
          <w:szCs w:val="20"/>
        </w:rPr>
        <w:t>ainteresowaniem także w weekend, kiedy klienci łączą zakupy z obiadem</w:t>
      </w:r>
      <w:r w:rsidR="004B05B7" w:rsidRPr="00CB75BD">
        <w:rPr>
          <w:rFonts w:ascii="Calibri Light" w:hAnsi="Calibri Light" w:cs="Calibri Light"/>
          <w:i/>
          <w:sz w:val="20"/>
          <w:szCs w:val="20"/>
        </w:rPr>
        <w:t xml:space="preserve">. Jesteśmy także coraz </w:t>
      </w:r>
      <w:r w:rsidR="001A0130" w:rsidRPr="00CB75BD">
        <w:rPr>
          <w:rFonts w:ascii="Calibri Light" w:hAnsi="Calibri Light" w:cs="Calibri Light"/>
          <w:i/>
          <w:sz w:val="20"/>
          <w:szCs w:val="20"/>
        </w:rPr>
        <w:t>popularniejszym</w:t>
      </w:r>
      <w:r w:rsidR="004B05B7" w:rsidRPr="00CB75BD">
        <w:rPr>
          <w:rFonts w:ascii="Calibri Light" w:hAnsi="Calibri Light" w:cs="Calibri Light"/>
          <w:i/>
          <w:sz w:val="20"/>
          <w:szCs w:val="20"/>
        </w:rPr>
        <w:t xml:space="preserve"> punkiem przystankowym dla osób podróżujących trasą DK1, która znajduje się w sąsiedztwie galer</w:t>
      </w:r>
      <w:r w:rsidR="001A0130" w:rsidRPr="00CB75BD">
        <w:rPr>
          <w:rFonts w:ascii="Calibri Light" w:hAnsi="Calibri Light" w:cs="Calibri Light"/>
          <w:i/>
          <w:sz w:val="20"/>
          <w:szCs w:val="20"/>
        </w:rPr>
        <w:t>i</w:t>
      </w:r>
      <w:r w:rsidR="004B05B7" w:rsidRPr="00CB75BD">
        <w:rPr>
          <w:rFonts w:ascii="Calibri Light" w:hAnsi="Calibri Light" w:cs="Calibri Light"/>
          <w:i/>
          <w:sz w:val="20"/>
          <w:szCs w:val="20"/>
        </w:rPr>
        <w:t>i</w:t>
      </w:r>
      <w:r w:rsidR="001A0130" w:rsidRPr="00CB75BD">
        <w:rPr>
          <w:rFonts w:ascii="Calibri Light" w:hAnsi="Calibri Light" w:cs="Calibri Light"/>
          <w:i/>
          <w:sz w:val="20"/>
          <w:szCs w:val="20"/>
        </w:rPr>
        <w:t xml:space="preserve">. Odwiedza nas też sporo wycieczek zwiedzających Częstochowę </w:t>
      </w:r>
      <w:r w:rsidR="004B05B7" w:rsidRPr="00CB75BD">
        <w:rPr>
          <w:rFonts w:ascii="Calibri Light" w:hAnsi="Calibri Light" w:cs="Calibri Light"/>
          <w:sz w:val="20"/>
          <w:szCs w:val="20"/>
        </w:rPr>
        <w:t xml:space="preserve"> </w:t>
      </w:r>
      <w:r w:rsidRPr="00CB75BD">
        <w:rPr>
          <w:rFonts w:ascii="Calibri Light" w:hAnsi="Calibri Light" w:cs="Calibri Light"/>
          <w:sz w:val="20"/>
          <w:szCs w:val="20"/>
        </w:rPr>
        <w:t>– mówi.</w:t>
      </w:r>
    </w:p>
    <w:p w:rsidR="001A0130" w:rsidRPr="00CB75BD" w:rsidRDefault="001A0130" w:rsidP="00CB75B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A0130" w:rsidRPr="00CB75BD" w:rsidRDefault="001A0130" w:rsidP="00CB75BD">
      <w:pPr>
        <w:pStyle w:val="Nagwek2"/>
        <w:shd w:val="clear" w:color="auto" w:fill="FFFFFF"/>
        <w:spacing w:before="0" w:beforeAutospacing="0" w:after="405" w:afterAutospacing="0"/>
        <w:jc w:val="both"/>
        <w:rPr>
          <w:rFonts w:ascii="Calibri Light" w:hAnsi="Calibri Light" w:cs="Calibri Light"/>
          <w:b w:val="0"/>
          <w:color w:val="222222"/>
          <w:sz w:val="20"/>
          <w:szCs w:val="20"/>
        </w:rPr>
      </w:pPr>
      <w:r w:rsidRPr="00CB75BD">
        <w:rPr>
          <w:rFonts w:ascii="Calibri Light" w:hAnsi="Calibri Light" w:cs="Calibri Light"/>
          <w:b w:val="0"/>
          <w:sz w:val="20"/>
          <w:szCs w:val="20"/>
        </w:rPr>
        <w:t xml:space="preserve">Dzięki </w:t>
      </w:r>
      <w:r w:rsidR="00C71136" w:rsidRPr="00CB75BD">
        <w:rPr>
          <w:rFonts w:ascii="Calibri Light" w:hAnsi="Calibri Light" w:cs="Calibri Light"/>
          <w:b w:val="0"/>
          <w:sz w:val="20"/>
          <w:szCs w:val="20"/>
        </w:rPr>
        <w:t>trzem</w:t>
      </w:r>
      <w:r w:rsidRPr="00CB75BD">
        <w:rPr>
          <w:rFonts w:ascii="Calibri Light" w:hAnsi="Calibri Light" w:cs="Calibri Light"/>
          <w:b w:val="0"/>
          <w:sz w:val="20"/>
          <w:szCs w:val="20"/>
        </w:rPr>
        <w:t xml:space="preserve"> nowym lokalom Galeria Jurajska </w:t>
      </w:r>
      <w:r w:rsidR="00C71136" w:rsidRPr="00CB75BD">
        <w:rPr>
          <w:rFonts w:ascii="Calibri Light" w:hAnsi="Calibri Light" w:cs="Calibri Light"/>
          <w:b w:val="0"/>
          <w:sz w:val="20"/>
          <w:szCs w:val="20"/>
        </w:rPr>
        <w:t>będzie mieć swojej ofercie aż 18</w:t>
      </w:r>
      <w:r w:rsidRPr="00CB75BD">
        <w:rPr>
          <w:rFonts w:ascii="Calibri Light" w:hAnsi="Calibri Light" w:cs="Calibri Light"/>
          <w:b w:val="0"/>
          <w:sz w:val="20"/>
          <w:szCs w:val="20"/>
        </w:rPr>
        <w:t xml:space="preserve"> restauracji kawiarni. </w:t>
      </w:r>
      <w:r w:rsidR="00C71136" w:rsidRPr="00CB75BD">
        <w:rPr>
          <w:rFonts w:ascii="Calibri Light" w:hAnsi="Calibri Light" w:cs="Calibri Light"/>
          <w:b w:val="0"/>
          <w:sz w:val="20"/>
          <w:szCs w:val="20"/>
        </w:rPr>
        <w:t>Będzie to</w:t>
      </w:r>
      <w:r w:rsidRPr="00CB75BD">
        <w:rPr>
          <w:rFonts w:ascii="Calibri Light" w:hAnsi="Calibri Light" w:cs="Calibri Light"/>
          <w:b w:val="0"/>
          <w:sz w:val="20"/>
          <w:szCs w:val="20"/>
        </w:rPr>
        <w:t xml:space="preserve"> jedna z najszerszych ofert tego typu wśród galerii w woj. śląskim. W ofercie Jurajskiej oprócz </w:t>
      </w:r>
      <w:r w:rsidR="00C71136" w:rsidRPr="00CB75BD">
        <w:rPr>
          <w:rFonts w:ascii="Calibri Light" w:hAnsi="Calibri Light" w:cs="Calibri Light"/>
          <w:b w:val="0"/>
          <w:sz w:val="20"/>
          <w:szCs w:val="20"/>
        </w:rPr>
        <w:t xml:space="preserve">otwartej właśnie </w:t>
      </w:r>
      <w:r w:rsidRPr="00CB75BD">
        <w:rPr>
          <w:rFonts w:ascii="Calibri Light" w:hAnsi="Calibri Light" w:cs="Calibri Light"/>
          <w:b w:val="0"/>
          <w:sz w:val="20"/>
          <w:szCs w:val="20"/>
        </w:rPr>
        <w:lastRenderedPageBreak/>
        <w:t xml:space="preserve">Strefy Sushi znaleźć dziś można: KFC, </w:t>
      </w:r>
      <w:proofErr w:type="spellStart"/>
      <w:r w:rsidRPr="00CB75BD">
        <w:rPr>
          <w:rFonts w:ascii="Calibri Light" w:hAnsi="Calibri Light" w:cs="Calibri Light"/>
          <w:b w:val="0"/>
          <w:sz w:val="20"/>
          <w:szCs w:val="20"/>
        </w:rPr>
        <w:t>McDonald’s</w:t>
      </w:r>
      <w:proofErr w:type="spellEnd"/>
      <w:r w:rsidRPr="00CB75BD">
        <w:rPr>
          <w:rFonts w:ascii="Calibri Light" w:hAnsi="Calibri Light" w:cs="Calibri Light"/>
          <w:b w:val="0"/>
          <w:sz w:val="20"/>
          <w:szCs w:val="20"/>
        </w:rPr>
        <w:t xml:space="preserve">, </w:t>
      </w:r>
      <w:proofErr w:type="spellStart"/>
      <w:r w:rsidRPr="00CB75BD">
        <w:rPr>
          <w:rFonts w:ascii="Calibri Light" w:hAnsi="Calibri Light" w:cs="Calibri Light"/>
          <w:b w:val="0"/>
          <w:sz w:val="20"/>
          <w:szCs w:val="20"/>
        </w:rPr>
        <w:t>Burger</w:t>
      </w:r>
      <w:proofErr w:type="spellEnd"/>
      <w:r w:rsidRPr="00CB75BD">
        <w:rPr>
          <w:rFonts w:ascii="Calibri Light" w:hAnsi="Calibri Light" w:cs="Calibri Light"/>
          <w:b w:val="0"/>
          <w:sz w:val="20"/>
          <w:szCs w:val="20"/>
        </w:rPr>
        <w:t xml:space="preserve"> King, Pizza Hut, </w:t>
      </w:r>
      <w:proofErr w:type="spellStart"/>
      <w:r w:rsidRPr="00CB75BD">
        <w:rPr>
          <w:rFonts w:ascii="Calibri Light" w:hAnsi="Calibri Light" w:cs="Calibri Light"/>
          <w:b w:val="0"/>
          <w:sz w:val="20"/>
          <w:szCs w:val="20"/>
        </w:rPr>
        <w:t>CrepStory</w:t>
      </w:r>
      <w:proofErr w:type="spellEnd"/>
      <w:r w:rsidRPr="00CB75BD">
        <w:rPr>
          <w:rFonts w:ascii="Calibri Light" w:hAnsi="Calibri Light" w:cs="Calibri Light"/>
          <w:b w:val="0"/>
          <w:sz w:val="20"/>
          <w:szCs w:val="20"/>
        </w:rPr>
        <w:t xml:space="preserve">, </w:t>
      </w:r>
      <w:proofErr w:type="spellStart"/>
      <w:r w:rsidRPr="00CB75BD">
        <w:rPr>
          <w:rFonts w:ascii="Calibri Light" w:hAnsi="Calibri Light" w:cs="Calibri Light"/>
          <w:b w:val="0"/>
          <w:sz w:val="20"/>
          <w:szCs w:val="20"/>
        </w:rPr>
        <w:t>WOKing</w:t>
      </w:r>
      <w:proofErr w:type="spellEnd"/>
      <w:r w:rsidRPr="00CB75BD">
        <w:rPr>
          <w:rFonts w:ascii="Calibri Light" w:hAnsi="Calibri Light" w:cs="Calibri Light"/>
          <w:b w:val="0"/>
          <w:sz w:val="20"/>
          <w:szCs w:val="20"/>
        </w:rPr>
        <w:t xml:space="preserve"> </w:t>
      </w:r>
      <w:proofErr w:type="spellStart"/>
      <w:r w:rsidRPr="00CB75BD">
        <w:rPr>
          <w:rFonts w:ascii="Calibri Light" w:hAnsi="Calibri Light" w:cs="Calibri Light"/>
          <w:b w:val="0"/>
          <w:sz w:val="20"/>
          <w:szCs w:val="20"/>
        </w:rPr>
        <w:t>Oriental</w:t>
      </w:r>
      <w:proofErr w:type="spellEnd"/>
      <w:r w:rsidRPr="00CB75BD">
        <w:rPr>
          <w:rFonts w:ascii="Calibri Light" w:hAnsi="Calibri Light" w:cs="Calibri Light"/>
          <w:b w:val="0"/>
          <w:sz w:val="20"/>
          <w:szCs w:val="20"/>
        </w:rPr>
        <w:t xml:space="preserve">, Zdrowia Smak, </w:t>
      </w:r>
      <w:proofErr w:type="spellStart"/>
      <w:r w:rsidRPr="00CB75BD">
        <w:rPr>
          <w:rFonts w:ascii="Calibri Light" w:hAnsi="Calibri Light" w:cs="Calibri Light"/>
          <w:b w:val="0"/>
          <w:color w:val="222222"/>
          <w:sz w:val="20"/>
          <w:szCs w:val="20"/>
        </w:rPr>
        <w:t>Döner</w:t>
      </w:r>
      <w:proofErr w:type="spellEnd"/>
      <w:r w:rsidRPr="00CB75BD">
        <w:rPr>
          <w:rFonts w:ascii="Calibri Light" w:hAnsi="Calibri Light" w:cs="Calibri Light"/>
          <w:b w:val="0"/>
          <w:color w:val="222222"/>
          <w:sz w:val="20"/>
          <w:szCs w:val="20"/>
        </w:rPr>
        <w:t xml:space="preserve"> </w:t>
      </w:r>
      <w:r w:rsidRPr="00CB75BD">
        <w:rPr>
          <w:rFonts w:ascii="Calibri Light" w:hAnsi="Calibri Light" w:cs="Calibri Light"/>
          <w:b w:val="0"/>
          <w:sz w:val="20"/>
          <w:szCs w:val="20"/>
        </w:rPr>
        <w:t xml:space="preserve">Kebab, </w:t>
      </w:r>
      <w:proofErr w:type="spellStart"/>
      <w:r w:rsidRPr="00CB75BD">
        <w:rPr>
          <w:rFonts w:ascii="Calibri Light" w:hAnsi="Calibri Light" w:cs="Calibri Light"/>
          <w:b w:val="0"/>
          <w:sz w:val="20"/>
          <w:szCs w:val="20"/>
        </w:rPr>
        <w:t>Cafe</w:t>
      </w:r>
      <w:proofErr w:type="spellEnd"/>
      <w:r w:rsidRPr="00CB75BD">
        <w:rPr>
          <w:rFonts w:ascii="Calibri Light" w:hAnsi="Calibri Light" w:cs="Calibri Light"/>
          <w:b w:val="0"/>
          <w:sz w:val="20"/>
          <w:szCs w:val="20"/>
        </w:rPr>
        <w:t xml:space="preserve"> Portugal, </w:t>
      </w:r>
      <w:proofErr w:type="spellStart"/>
      <w:r w:rsidRPr="00CB75BD">
        <w:rPr>
          <w:rFonts w:ascii="Calibri Light" w:hAnsi="Calibri Light" w:cs="Calibri Light"/>
          <w:b w:val="0"/>
          <w:sz w:val="20"/>
          <w:szCs w:val="20"/>
        </w:rPr>
        <w:t>Cafe</w:t>
      </w:r>
      <w:proofErr w:type="spellEnd"/>
      <w:r w:rsidRPr="00CB75BD">
        <w:rPr>
          <w:rFonts w:ascii="Calibri Light" w:hAnsi="Calibri Light" w:cs="Calibri Light"/>
          <w:b w:val="0"/>
          <w:sz w:val="20"/>
          <w:szCs w:val="20"/>
        </w:rPr>
        <w:t xml:space="preserve"> Club, </w:t>
      </w:r>
      <w:proofErr w:type="spellStart"/>
      <w:r w:rsidRPr="00CB75BD">
        <w:rPr>
          <w:rFonts w:ascii="Calibri Light" w:hAnsi="Calibri Light" w:cs="Calibri Light"/>
          <w:b w:val="0"/>
          <w:sz w:val="20"/>
          <w:szCs w:val="20"/>
        </w:rPr>
        <w:t>Consoni</w:t>
      </w:r>
      <w:proofErr w:type="spellEnd"/>
      <w:r w:rsidRPr="00CB75BD">
        <w:rPr>
          <w:rFonts w:ascii="Calibri Light" w:hAnsi="Calibri Light" w:cs="Calibri Light"/>
          <w:b w:val="0"/>
          <w:sz w:val="20"/>
          <w:szCs w:val="20"/>
        </w:rPr>
        <w:t xml:space="preserve">, </w:t>
      </w:r>
      <w:r w:rsidR="00E75D2E" w:rsidRPr="00CB75BD">
        <w:rPr>
          <w:rFonts w:ascii="Calibri Light" w:hAnsi="Calibri Light" w:cs="Calibri Light"/>
          <w:b w:val="0"/>
          <w:sz w:val="20"/>
          <w:szCs w:val="20"/>
        </w:rPr>
        <w:t xml:space="preserve">Grycan, </w:t>
      </w:r>
      <w:proofErr w:type="spellStart"/>
      <w:r w:rsidR="00E75D2E" w:rsidRPr="00CB75BD">
        <w:rPr>
          <w:rFonts w:ascii="Calibri Light" w:hAnsi="Calibri Light" w:cs="Calibri Light"/>
          <w:b w:val="0"/>
          <w:sz w:val="20"/>
          <w:szCs w:val="20"/>
        </w:rPr>
        <w:t>So</w:t>
      </w:r>
      <w:proofErr w:type="spellEnd"/>
      <w:r w:rsidR="00E75D2E" w:rsidRPr="00CB75BD">
        <w:rPr>
          <w:rFonts w:ascii="Calibri Light" w:hAnsi="Calibri Light" w:cs="Calibri Light"/>
          <w:b w:val="0"/>
          <w:sz w:val="20"/>
          <w:szCs w:val="20"/>
        </w:rPr>
        <w:t xml:space="preserve"> </w:t>
      </w:r>
      <w:proofErr w:type="spellStart"/>
      <w:r w:rsidR="00E75D2E" w:rsidRPr="00CB75BD">
        <w:rPr>
          <w:rFonts w:ascii="Calibri Light" w:hAnsi="Calibri Light" w:cs="Calibri Light"/>
          <w:b w:val="0"/>
          <w:sz w:val="20"/>
          <w:szCs w:val="20"/>
        </w:rPr>
        <w:t>Coffee</w:t>
      </w:r>
      <w:proofErr w:type="spellEnd"/>
      <w:r w:rsidR="00E75D2E" w:rsidRPr="00CB75BD">
        <w:rPr>
          <w:rFonts w:ascii="Calibri Light" w:hAnsi="Calibri Light" w:cs="Calibri Light"/>
          <w:b w:val="0"/>
          <w:sz w:val="20"/>
          <w:szCs w:val="20"/>
        </w:rPr>
        <w:t xml:space="preserve">, Costa </w:t>
      </w:r>
      <w:proofErr w:type="spellStart"/>
      <w:r w:rsidR="00E75D2E" w:rsidRPr="00CB75BD">
        <w:rPr>
          <w:rFonts w:ascii="Calibri Light" w:hAnsi="Calibri Light" w:cs="Calibri Light"/>
          <w:b w:val="0"/>
          <w:sz w:val="20"/>
          <w:szCs w:val="20"/>
        </w:rPr>
        <w:t>Coffee</w:t>
      </w:r>
      <w:proofErr w:type="spellEnd"/>
      <w:r w:rsidR="00E75D2E" w:rsidRPr="00CB75BD">
        <w:rPr>
          <w:rFonts w:ascii="Calibri Light" w:hAnsi="Calibri Light" w:cs="Calibri Light"/>
          <w:b w:val="0"/>
          <w:sz w:val="20"/>
          <w:szCs w:val="20"/>
        </w:rPr>
        <w:t xml:space="preserve"> i</w:t>
      </w:r>
      <w:r w:rsidRPr="00CB75BD">
        <w:rPr>
          <w:rFonts w:ascii="Calibri Light" w:hAnsi="Calibri Light" w:cs="Calibri Light"/>
          <w:b w:val="0"/>
          <w:sz w:val="20"/>
          <w:szCs w:val="20"/>
        </w:rPr>
        <w:t xml:space="preserve"> </w:t>
      </w:r>
      <w:proofErr w:type="spellStart"/>
      <w:r w:rsidRPr="00CB75BD">
        <w:rPr>
          <w:rFonts w:ascii="Calibri Light" w:hAnsi="Calibri Light" w:cs="Calibri Light"/>
          <w:b w:val="0"/>
          <w:sz w:val="20"/>
          <w:szCs w:val="20"/>
        </w:rPr>
        <w:t>Cafe</w:t>
      </w:r>
      <w:proofErr w:type="spellEnd"/>
      <w:r w:rsidRPr="00CB75BD">
        <w:rPr>
          <w:rFonts w:ascii="Calibri Light" w:hAnsi="Calibri Light" w:cs="Calibri Light"/>
          <w:b w:val="0"/>
          <w:sz w:val="20"/>
          <w:szCs w:val="20"/>
        </w:rPr>
        <w:t xml:space="preserve"> Świat Książki.</w:t>
      </w:r>
    </w:p>
    <w:p w:rsidR="001A0130" w:rsidRPr="00CB75BD" w:rsidRDefault="001A0130" w:rsidP="00CB75B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CB75BD" w:rsidRPr="00CB75BD" w:rsidRDefault="00CB75BD" w:rsidP="00CB75BD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sz w:val="20"/>
          <w:lang w:eastAsia="pl-PL"/>
        </w:rPr>
        <w:t>Ź</w:t>
      </w:r>
      <w:r w:rsidRPr="00CB75BD">
        <w:rPr>
          <w:rFonts w:ascii="Calibri Light" w:eastAsia="Times New Roman" w:hAnsi="Calibri Light" w:cs="Calibri Light"/>
          <w:sz w:val="20"/>
          <w:lang w:eastAsia="pl-PL"/>
        </w:rPr>
        <w:t>ródło: Galeria Jurajska </w:t>
      </w:r>
    </w:p>
    <w:p w:rsidR="00CB75BD" w:rsidRPr="00CB75BD" w:rsidRDefault="00CB75BD" w:rsidP="00CB75BD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CB75BD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</w:p>
    <w:p w:rsidR="00CB75BD" w:rsidRPr="00CB75BD" w:rsidRDefault="00CB75BD" w:rsidP="00CB75BD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CB75BD">
        <w:rPr>
          <w:rFonts w:ascii="Calibri Light" w:eastAsia="Times New Roman" w:hAnsi="Calibri Light" w:cs="Calibri Light"/>
          <w:b/>
          <w:sz w:val="12"/>
          <w:lang w:eastAsia="pl-PL"/>
        </w:rPr>
        <w:t>Galeria Jurajska</w:t>
      </w:r>
      <w:r w:rsidRPr="00CB75BD">
        <w:rPr>
          <w:rFonts w:ascii="Calibri Light" w:eastAsia="Times New Roman" w:hAnsi="Calibri Light" w:cs="Calibri Light"/>
          <w:sz w:val="12"/>
          <w:lang w:eastAsia="pl-PL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mieszkańców ościennych miast. Tylko w 2017 roku galerię odwiedziło blisko 7 mln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</w:t>
      </w:r>
      <w:proofErr w:type="spellStart"/>
      <w:r w:rsidRPr="00CB75BD">
        <w:rPr>
          <w:rFonts w:ascii="Calibri Light" w:eastAsia="Times New Roman" w:hAnsi="Calibri Light" w:cs="Calibri Light"/>
          <w:sz w:val="12"/>
          <w:lang w:eastAsia="pl-PL"/>
        </w:rPr>
        <w:t>Reserved</w:t>
      </w:r>
      <w:proofErr w:type="spellEnd"/>
      <w:r w:rsidRPr="00CB75BD">
        <w:rPr>
          <w:rFonts w:ascii="Calibri Light" w:eastAsia="Times New Roman" w:hAnsi="Calibri Light" w:cs="Calibri Light"/>
          <w:sz w:val="12"/>
          <w:lang w:eastAsia="pl-PL"/>
        </w:rPr>
        <w:t xml:space="preserve">, </w:t>
      </w:r>
      <w:proofErr w:type="spellStart"/>
      <w:r w:rsidRPr="00CB75BD">
        <w:rPr>
          <w:rFonts w:ascii="Calibri Light" w:eastAsia="Times New Roman" w:hAnsi="Calibri Light" w:cs="Calibri Light"/>
          <w:sz w:val="12"/>
          <w:lang w:eastAsia="pl-PL"/>
        </w:rPr>
        <w:t>Cropp</w:t>
      </w:r>
      <w:proofErr w:type="spellEnd"/>
      <w:r w:rsidRPr="00CB75BD">
        <w:rPr>
          <w:rFonts w:ascii="Calibri Light" w:eastAsia="Times New Roman" w:hAnsi="Calibri Light" w:cs="Calibri Light"/>
          <w:sz w:val="12"/>
          <w:lang w:eastAsia="pl-PL"/>
        </w:rPr>
        <w:t xml:space="preserve">, Home &amp; </w:t>
      </w:r>
      <w:proofErr w:type="spellStart"/>
      <w:r w:rsidRPr="00CB75BD">
        <w:rPr>
          <w:rFonts w:ascii="Calibri Light" w:eastAsia="Times New Roman" w:hAnsi="Calibri Light" w:cs="Calibri Light"/>
          <w:sz w:val="12"/>
          <w:lang w:eastAsia="pl-PL"/>
        </w:rPr>
        <w:t>You</w:t>
      </w:r>
      <w:proofErr w:type="spellEnd"/>
      <w:r w:rsidRPr="00CB75BD">
        <w:rPr>
          <w:rFonts w:ascii="Calibri Light" w:eastAsia="Times New Roman" w:hAnsi="Calibri Light" w:cs="Calibri Light"/>
          <w:sz w:val="12"/>
          <w:lang w:eastAsia="pl-PL"/>
        </w:rPr>
        <w:t xml:space="preserve">, House, </w:t>
      </w:r>
      <w:proofErr w:type="spellStart"/>
      <w:r w:rsidRPr="00CB75BD">
        <w:rPr>
          <w:rFonts w:ascii="Calibri Light" w:eastAsia="Times New Roman" w:hAnsi="Calibri Light" w:cs="Calibri Light"/>
          <w:sz w:val="12"/>
          <w:lang w:eastAsia="pl-PL"/>
        </w:rPr>
        <w:t>Mohito</w:t>
      </w:r>
      <w:proofErr w:type="spellEnd"/>
      <w:r w:rsidRPr="00CB75BD">
        <w:rPr>
          <w:rFonts w:ascii="Calibri Light" w:eastAsia="Times New Roman" w:hAnsi="Calibri Light" w:cs="Calibri Light"/>
          <w:sz w:val="12"/>
          <w:lang w:eastAsia="pl-PL"/>
        </w:rPr>
        <w:t>), grupa Inditex (</w:t>
      </w:r>
      <w:proofErr w:type="spellStart"/>
      <w:r w:rsidRPr="00CB75BD">
        <w:rPr>
          <w:rFonts w:ascii="Calibri Light" w:eastAsia="Times New Roman" w:hAnsi="Calibri Light" w:cs="Calibri Light"/>
          <w:sz w:val="12"/>
          <w:lang w:eastAsia="pl-PL"/>
        </w:rPr>
        <w:t>Zara</w:t>
      </w:r>
      <w:proofErr w:type="spellEnd"/>
      <w:r w:rsidRPr="00CB75BD">
        <w:rPr>
          <w:rFonts w:ascii="Calibri Light" w:eastAsia="Times New Roman" w:hAnsi="Calibri Light" w:cs="Calibri Light"/>
          <w:sz w:val="12"/>
          <w:lang w:eastAsia="pl-PL"/>
        </w:rPr>
        <w:t xml:space="preserve">, </w:t>
      </w:r>
      <w:proofErr w:type="spellStart"/>
      <w:r w:rsidRPr="00CB75BD">
        <w:rPr>
          <w:rFonts w:ascii="Calibri Light" w:eastAsia="Times New Roman" w:hAnsi="Calibri Light" w:cs="Calibri Light"/>
          <w:sz w:val="12"/>
          <w:lang w:eastAsia="pl-PL"/>
        </w:rPr>
        <w:t>Bershka</w:t>
      </w:r>
      <w:proofErr w:type="spellEnd"/>
      <w:r w:rsidRPr="00CB75BD">
        <w:rPr>
          <w:rFonts w:ascii="Calibri Light" w:eastAsia="Times New Roman" w:hAnsi="Calibri Light" w:cs="Calibri Light"/>
          <w:sz w:val="12"/>
          <w:lang w:eastAsia="pl-PL"/>
        </w:rPr>
        <w:t xml:space="preserve">, Stradivarius, </w:t>
      </w:r>
      <w:proofErr w:type="spellStart"/>
      <w:r w:rsidRPr="00CB75BD">
        <w:rPr>
          <w:rFonts w:ascii="Calibri Light" w:eastAsia="Times New Roman" w:hAnsi="Calibri Light" w:cs="Calibri Light"/>
          <w:sz w:val="12"/>
          <w:lang w:eastAsia="pl-PL"/>
        </w:rPr>
        <w:t>Massimo</w:t>
      </w:r>
      <w:proofErr w:type="spellEnd"/>
      <w:r w:rsidRPr="00CB75BD">
        <w:rPr>
          <w:rFonts w:ascii="Calibri Light" w:eastAsia="Times New Roman" w:hAnsi="Calibri Light" w:cs="Calibri Light"/>
          <w:sz w:val="12"/>
          <w:lang w:eastAsia="pl-PL"/>
        </w:rPr>
        <w:t xml:space="preserve"> </w:t>
      </w:r>
      <w:proofErr w:type="spellStart"/>
      <w:r w:rsidRPr="00CB75BD">
        <w:rPr>
          <w:rFonts w:ascii="Calibri Light" w:eastAsia="Times New Roman" w:hAnsi="Calibri Light" w:cs="Calibri Light"/>
          <w:sz w:val="12"/>
          <w:lang w:eastAsia="pl-PL"/>
        </w:rPr>
        <w:t>Dutti</w:t>
      </w:r>
      <w:proofErr w:type="spellEnd"/>
      <w:r w:rsidRPr="00CB75BD">
        <w:rPr>
          <w:rFonts w:ascii="Calibri Light" w:eastAsia="Times New Roman" w:hAnsi="Calibri Light" w:cs="Calibri Light"/>
          <w:sz w:val="12"/>
          <w:lang w:eastAsia="pl-PL"/>
        </w:rPr>
        <w:t xml:space="preserve">), TK </w:t>
      </w:r>
      <w:proofErr w:type="spellStart"/>
      <w:r w:rsidRPr="00CB75BD">
        <w:rPr>
          <w:rFonts w:ascii="Calibri Light" w:eastAsia="Times New Roman" w:hAnsi="Calibri Light" w:cs="Calibri Light"/>
          <w:sz w:val="12"/>
          <w:lang w:eastAsia="pl-PL"/>
        </w:rPr>
        <w:t>Maxx</w:t>
      </w:r>
      <w:proofErr w:type="spellEnd"/>
      <w:r w:rsidRPr="00CB75BD">
        <w:rPr>
          <w:rFonts w:ascii="Calibri Light" w:eastAsia="Times New Roman" w:hAnsi="Calibri Light" w:cs="Calibri Light"/>
          <w:sz w:val="12"/>
          <w:lang w:eastAsia="pl-PL"/>
        </w:rPr>
        <w:t xml:space="preserve">, C&amp;A, Euro RTV AGD, </w:t>
      </w:r>
      <w:proofErr w:type="spellStart"/>
      <w:r w:rsidRPr="00CB75BD">
        <w:rPr>
          <w:rFonts w:ascii="Calibri Light" w:eastAsia="Times New Roman" w:hAnsi="Calibri Light" w:cs="Calibri Light"/>
          <w:sz w:val="12"/>
          <w:lang w:eastAsia="pl-PL"/>
        </w:rPr>
        <w:t>Intersport</w:t>
      </w:r>
      <w:proofErr w:type="spellEnd"/>
      <w:r w:rsidRPr="00CB75BD">
        <w:rPr>
          <w:rFonts w:ascii="Calibri Light" w:eastAsia="Times New Roman" w:hAnsi="Calibri Light" w:cs="Calibri Light"/>
          <w:sz w:val="12"/>
          <w:lang w:eastAsia="pl-PL"/>
        </w:rPr>
        <w:t xml:space="preserve">, Empik, H&amp;M, New </w:t>
      </w:r>
      <w:proofErr w:type="spellStart"/>
      <w:r w:rsidRPr="00CB75BD">
        <w:rPr>
          <w:rFonts w:ascii="Calibri Light" w:eastAsia="Times New Roman" w:hAnsi="Calibri Light" w:cs="Calibri Light"/>
          <w:sz w:val="12"/>
          <w:lang w:eastAsia="pl-PL"/>
        </w:rPr>
        <w:t>Yorker</w:t>
      </w:r>
      <w:proofErr w:type="spellEnd"/>
      <w:r w:rsidRPr="00CB75BD">
        <w:rPr>
          <w:rFonts w:ascii="Calibri Light" w:eastAsia="Times New Roman" w:hAnsi="Calibri Light" w:cs="Calibri Light"/>
          <w:sz w:val="12"/>
          <w:lang w:eastAsia="pl-PL"/>
        </w:rPr>
        <w:t xml:space="preserve">, Smyk, Rossmann, </w:t>
      </w:r>
      <w:proofErr w:type="spellStart"/>
      <w:r w:rsidRPr="00CB75BD">
        <w:rPr>
          <w:rFonts w:ascii="Calibri Light" w:eastAsia="Times New Roman" w:hAnsi="Calibri Light" w:cs="Calibri Light"/>
          <w:sz w:val="12"/>
          <w:lang w:eastAsia="pl-PL"/>
        </w:rPr>
        <w:t>Sephora</w:t>
      </w:r>
      <w:proofErr w:type="spellEnd"/>
      <w:r w:rsidRPr="00CB75BD">
        <w:rPr>
          <w:rFonts w:ascii="Calibri Light" w:eastAsia="Times New Roman" w:hAnsi="Calibri Light" w:cs="Calibri Light"/>
          <w:sz w:val="12"/>
          <w:lang w:eastAsia="pl-PL"/>
        </w:rPr>
        <w:t xml:space="preserve">, Super Pharm, Biedronka, Douglas, Carry, </w:t>
      </w:r>
      <w:proofErr w:type="spellStart"/>
      <w:r w:rsidRPr="00CB75BD">
        <w:rPr>
          <w:rFonts w:ascii="Calibri Light" w:eastAsia="Times New Roman" w:hAnsi="Calibri Light" w:cs="Calibri Light"/>
          <w:sz w:val="12"/>
          <w:lang w:eastAsia="pl-PL"/>
        </w:rPr>
        <w:t>TruTrussardi</w:t>
      </w:r>
      <w:proofErr w:type="spellEnd"/>
      <w:r w:rsidRPr="00CB75BD">
        <w:rPr>
          <w:rFonts w:ascii="Calibri Light" w:eastAsia="Times New Roman" w:hAnsi="Calibri Light" w:cs="Calibri Light"/>
          <w:sz w:val="12"/>
          <w:lang w:eastAsia="pl-PL"/>
        </w:rPr>
        <w:t xml:space="preserve">, </w:t>
      </w:r>
      <w:proofErr w:type="spellStart"/>
      <w:r w:rsidRPr="00CB75BD">
        <w:rPr>
          <w:rFonts w:ascii="Calibri Light" w:eastAsia="Times New Roman" w:hAnsi="Calibri Light" w:cs="Calibri Light"/>
          <w:sz w:val="12"/>
          <w:lang w:eastAsia="pl-PL"/>
        </w:rPr>
        <w:t>Apart</w:t>
      </w:r>
      <w:proofErr w:type="spellEnd"/>
      <w:r w:rsidRPr="00CB75BD">
        <w:rPr>
          <w:rFonts w:ascii="Calibri Light" w:eastAsia="Times New Roman" w:hAnsi="Calibri Light" w:cs="Calibri Light"/>
          <w:sz w:val="12"/>
          <w:lang w:eastAsia="pl-PL"/>
        </w:rPr>
        <w:t xml:space="preserve"> i wiele innych. Do dyspozycji klientów Galerii Jurajskiej jest wielopoziomowy parking mogący pomieścić 2000 samochodów, parking autokarowy, a także nowocześnie zaaranżowana strefa restauracyjna z wydzieloną przestrzenią wypoczynkową. W bezpośrednim sąsiedztwie centrum znajdują się przystanki kilkunastu linii autobusowych.</w:t>
      </w:r>
    </w:p>
    <w:p w:rsidR="00CB75BD" w:rsidRPr="00CB75BD" w:rsidRDefault="00CB75BD" w:rsidP="00CB75BD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CB75BD">
        <w:rPr>
          <w:rFonts w:ascii="Calibri Light" w:eastAsia="Times New Roman" w:hAnsi="Calibri Light" w:cs="Calibri Light"/>
          <w:sz w:val="20"/>
          <w:lang w:eastAsia="pl-PL"/>
        </w:rPr>
        <w:t> </w:t>
      </w:r>
    </w:p>
    <w:bookmarkEnd w:id="0"/>
    <w:p w:rsidR="00E64FDA" w:rsidRPr="00CB75BD" w:rsidRDefault="00E64FDA" w:rsidP="00CB75B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sectPr w:rsidR="00E64FDA" w:rsidRPr="00CB75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670" w:rsidRDefault="00221670" w:rsidP="00E64FDA">
      <w:pPr>
        <w:spacing w:after="0" w:line="240" w:lineRule="auto"/>
      </w:pPr>
      <w:r>
        <w:separator/>
      </w:r>
    </w:p>
  </w:endnote>
  <w:endnote w:type="continuationSeparator" w:id="0">
    <w:p w:rsidR="00221670" w:rsidRDefault="00221670" w:rsidP="00E6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670" w:rsidRDefault="00221670" w:rsidP="00E64FDA">
      <w:pPr>
        <w:spacing w:after="0" w:line="240" w:lineRule="auto"/>
      </w:pPr>
      <w:r>
        <w:separator/>
      </w:r>
    </w:p>
  </w:footnote>
  <w:footnote w:type="continuationSeparator" w:id="0">
    <w:p w:rsidR="00221670" w:rsidRDefault="00221670" w:rsidP="00E64F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FDA"/>
    <w:rsid w:val="00011DAF"/>
    <w:rsid w:val="00013C20"/>
    <w:rsid w:val="000502E4"/>
    <w:rsid w:val="0006777E"/>
    <w:rsid w:val="001A0130"/>
    <w:rsid w:val="00213DCC"/>
    <w:rsid w:val="00221670"/>
    <w:rsid w:val="00245D29"/>
    <w:rsid w:val="00270E13"/>
    <w:rsid w:val="00271C29"/>
    <w:rsid w:val="004B05B7"/>
    <w:rsid w:val="00570886"/>
    <w:rsid w:val="005D0445"/>
    <w:rsid w:val="00642D78"/>
    <w:rsid w:val="006D2DD9"/>
    <w:rsid w:val="007C49B7"/>
    <w:rsid w:val="008676B3"/>
    <w:rsid w:val="00873243"/>
    <w:rsid w:val="00920F3B"/>
    <w:rsid w:val="00960D86"/>
    <w:rsid w:val="00C71136"/>
    <w:rsid w:val="00CB75BD"/>
    <w:rsid w:val="00CF35CC"/>
    <w:rsid w:val="00D400F6"/>
    <w:rsid w:val="00DC1569"/>
    <w:rsid w:val="00DC2EB5"/>
    <w:rsid w:val="00E64FDA"/>
    <w:rsid w:val="00E7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4FDA"/>
    <w:pPr>
      <w:spacing w:after="160" w:line="256" w:lineRule="auto"/>
    </w:pPr>
  </w:style>
  <w:style w:type="paragraph" w:styleId="Nagwek2">
    <w:name w:val="heading 2"/>
    <w:basedOn w:val="Normalny"/>
    <w:link w:val="Nagwek2Znak"/>
    <w:uiPriority w:val="9"/>
    <w:qFormat/>
    <w:rsid w:val="001A01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64FDA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64FD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64FD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64FDA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1A0130"/>
    <w:rPr>
      <w:i/>
      <w:iCs/>
    </w:rPr>
  </w:style>
  <w:style w:type="character" w:customStyle="1" w:styleId="Nagwek2Znak">
    <w:name w:val="Nagłówek 2 Znak"/>
    <w:basedOn w:val="Domylnaczcionkaakapitu"/>
    <w:link w:val="Nagwek2"/>
    <w:uiPriority w:val="9"/>
    <w:rsid w:val="001A013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3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D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4FDA"/>
    <w:pPr>
      <w:spacing w:after="160" w:line="256" w:lineRule="auto"/>
    </w:pPr>
  </w:style>
  <w:style w:type="paragraph" w:styleId="Nagwek2">
    <w:name w:val="heading 2"/>
    <w:basedOn w:val="Normalny"/>
    <w:link w:val="Nagwek2Znak"/>
    <w:uiPriority w:val="9"/>
    <w:qFormat/>
    <w:rsid w:val="001A01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64FDA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64FD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64FD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64FDA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1A0130"/>
    <w:rPr>
      <w:i/>
      <w:iCs/>
    </w:rPr>
  </w:style>
  <w:style w:type="character" w:customStyle="1" w:styleId="Nagwek2Znak">
    <w:name w:val="Nagłówek 2 Znak"/>
    <w:basedOn w:val="Domylnaczcionkaakapitu"/>
    <w:link w:val="Nagwek2"/>
    <w:uiPriority w:val="9"/>
    <w:rsid w:val="001A013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3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D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9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2018-04-19T07:23:00Z</cp:lastPrinted>
  <dcterms:created xsi:type="dcterms:W3CDTF">2018-05-07T09:21:00Z</dcterms:created>
  <dcterms:modified xsi:type="dcterms:W3CDTF">2018-05-07T09:22:00Z</dcterms:modified>
</cp:coreProperties>
</file>