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7AD2" w:rsidRPr="005C7AD2" w:rsidRDefault="005C7AD2" w:rsidP="005C7AD2">
      <w:pPr>
        <w:pStyle w:val="Bezodstpw"/>
        <w:jc w:val="both"/>
        <w:rPr>
          <w:rFonts w:ascii="Calibri Light" w:hAnsi="Calibri Light" w:cs="Calibri Light"/>
          <w:b/>
          <w:sz w:val="24"/>
          <w:szCs w:val="24"/>
          <w:lang w:eastAsia="pl-PL"/>
        </w:rPr>
      </w:pPr>
      <w:bookmarkStart w:id="0" w:name="_GoBack"/>
      <w:r>
        <w:rPr>
          <w:rFonts w:ascii="Calibri Light" w:hAnsi="Calibri Light" w:cs="Calibri Light"/>
          <w:b/>
          <w:lang w:eastAsia="pl-PL"/>
        </w:rPr>
        <w:t>Informacja prasowa: 25</w:t>
      </w:r>
      <w:r w:rsidRPr="005C7AD2">
        <w:rPr>
          <w:rFonts w:ascii="Calibri Light" w:hAnsi="Calibri Light" w:cs="Calibri Light"/>
          <w:b/>
          <w:lang w:eastAsia="pl-PL"/>
        </w:rPr>
        <w:t>-04-2018, Częstochowa</w:t>
      </w:r>
    </w:p>
    <w:p w:rsidR="005C7AD2" w:rsidRPr="005C7AD2" w:rsidRDefault="005C7AD2" w:rsidP="005C7AD2">
      <w:pPr>
        <w:pStyle w:val="Bezodstpw"/>
        <w:jc w:val="both"/>
        <w:rPr>
          <w:rFonts w:ascii="Calibri Light" w:hAnsi="Calibri Light" w:cs="Calibri Light"/>
          <w:sz w:val="24"/>
          <w:szCs w:val="24"/>
          <w:lang w:eastAsia="pl-PL"/>
        </w:rPr>
      </w:pPr>
      <w:r w:rsidRPr="005C7AD2">
        <w:rPr>
          <w:rFonts w:ascii="Calibri Light" w:hAnsi="Calibri Light" w:cs="Calibri Light"/>
          <w:lang w:eastAsia="pl-PL"/>
        </w:rPr>
        <w:t>Tomasz Pietrzak/Guarana PR</w:t>
      </w:r>
    </w:p>
    <w:p w:rsidR="005C7AD2" w:rsidRPr="005C7AD2" w:rsidRDefault="005C7AD2" w:rsidP="005C7AD2">
      <w:pPr>
        <w:pStyle w:val="Bezodstpw"/>
        <w:jc w:val="both"/>
        <w:rPr>
          <w:rFonts w:ascii="Calibri Light" w:hAnsi="Calibri Light" w:cs="Calibri Light"/>
          <w:sz w:val="24"/>
          <w:szCs w:val="24"/>
          <w:lang w:eastAsia="pl-PL"/>
        </w:rPr>
      </w:pPr>
      <w:r w:rsidRPr="005C7AD2">
        <w:rPr>
          <w:rFonts w:ascii="Calibri Light" w:hAnsi="Calibri Light" w:cs="Calibri Light"/>
          <w:lang w:eastAsia="pl-PL"/>
        </w:rPr>
        <w:t>Biuro Prasowe Galerii Jurajskiej</w:t>
      </w:r>
    </w:p>
    <w:p w:rsidR="005C7AD2" w:rsidRPr="005C7AD2" w:rsidRDefault="005C7AD2" w:rsidP="005C7AD2">
      <w:pPr>
        <w:pStyle w:val="Bezodstpw"/>
        <w:jc w:val="both"/>
        <w:rPr>
          <w:rFonts w:ascii="Calibri Light" w:hAnsi="Calibri Light" w:cs="Calibri Light"/>
          <w:sz w:val="24"/>
          <w:szCs w:val="24"/>
          <w:lang w:eastAsia="pl-PL"/>
        </w:rPr>
      </w:pPr>
      <w:r w:rsidRPr="005C7AD2">
        <w:rPr>
          <w:rFonts w:ascii="Calibri Light" w:hAnsi="Calibri Light" w:cs="Calibri Light"/>
          <w:lang w:eastAsia="pl-PL"/>
        </w:rPr>
        <w:t xml:space="preserve">Tel. 509 106 256 mail. tomasz.pietrzak[at]guaranapr.pl </w:t>
      </w:r>
    </w:p>
    <w:p w:rsidR="005C7AD2" w:rsidRPr="005C7AD2" w:rsidRDefault="005C7AD2" w:rsidP="005C7AD2">
      <w:pPr>
        <w:pStyle w:val="Bezodstpw"/>
        <w:jc w:val="both"/>
        <w:rPr>
          <w:rFonts w:ascii="Calibri Light" w:hAnsi="Calibri Light" w:cs="Calibri Light"/>
          <w:sz w:val="34"/>
        </w:rPr>
      </w:pPr>
    </w:p>
    <w:p w:rsidR="005D0445" w:rsidRPr="005C7AD2" w:rsidRDefault="00880C73" w:rsidP="005C7AD2">
      <w:pPr>
        <w:pStyle w:val="Bezodstpw"/>
        <w:jc w:val="both"/>
        <w:rPr>
          <w:rFonts w:ascii="Calibri Light" w:hAnsi="Calibri Light" w:cs="Calibri Light"/>
          <w:b/>
          <w:sz w:val="38"/>
        </w:rPr>
      </w:pPr>
      <w:r w:rsidRPr="005C7AD2">
        <w:rPr>
          <w:rFonts w:ascii="Calibri Light" w:hAnsi="Calibri Light" w:cs="Calibri Light"/>
          <w:b/>
          <w:sz w:val="38"/>
        </w:rPr>
        <w:t>Marcowe obroty Jurajskiej na mocnym plusie</w:t>
      </w:r>
    </w:p>
    <w:p w:rsidR="00880C73" w:rsidRPr="005C7AD2" w:rsidRDefault="00880C73" w:rsidP="005C7AD2">
      <w:pPr>
        <w:pStyle w:val="Bezodstpw"/>
        <w:jc w:val="both"/>
        <w:rPr>
          <w:rFonts w:ascii="Calibri Light" w:hAnsi="Calibri Light" w:cs="Calibri Light"/>
          <w:sz w:val="24"/>
        </w:rPr>
      </w:pPr>
    </w:p>
    <w:p w:rsidR="00880C73" w:rsidRPr="005C7AD2" w:rsidRDefault="00880C73" w:rsidP="005C7AD2">
      <w:pPr>
        <w:pStyle w:val="Bezodstpw"/>
        <w:jc w:val="both"/>
        <w:rPr>
          <w:rFonts w:ascii="Calibri Light" w:hAnsi="Calibri Light" w:cs="Calibri Light"/>
          <w:sz w:val="24"/>
        </w:rPr>
      </w:pPr>
      <w:r w:rsidRPr="005C7AD2">
        <w:rPr>
          <w:rFonts w:ascii="Calibri Light" w:hAnsi="Calibri Light" w:cs="Calibri Light"/>
          <w:sz w:val="24"/>
        </w:rPr>
        <w:t>Rosną obroty najemców Galerii Jurajskiej. W marcu to największe w Częstochowie centrum handlowe zanotowało po raz kolejny w ciągu</w:t>
      </w:r>
      <w:r w:rsidR="00B12566" w:rsidRPr="005C7AD2">
        <w:rPr>
          <w:rFonts w:ascii="Calibri Light" w:hAnsi="Calibri Light" w:cs="Calibri Light"/>
          <w:sz w:val="24"/>
        </w:rPr>
        <w:t xml:space="preserve"> ostatniego</w:t>
      </w:r>
      <w:r w:rsidRPr="005C7AD2">
        <w:rPr>
          <w:rFonts w:ascii="Calibri Light" w:hAnsi="Calibri Light" w:cs="Calibri Light"/>
          <w:sz w:val="24"/>
        </w:rPr>
        <w:t xml:space="preserve"> roku rekordowy wynik sprzedaży.</w:t>
      </w:r>
    </w:p>
    <w:p w:rsidR="00880C73" w:rsidRPr="005C7AD2" w:rsidRDefault="00880C73" w:rsidP="005C7AD2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826307" w:rsidRPr="005C7AD2" w:rsidRDefault="00826307" w:rsidP="005C7AD2">
      <w:pPr>
        <w:pStyle w:val="Bezodstpw"/>
        <w:jc w:val="both"/>
        <w:rPr>
          <w:rFonts w:ascii="Calibri Light" w:hAnsi="Calibri Light" w:cs="Calibri Light"/>
          <w:b/>
          <w:sz w:val="20"/>
        </w:rPr>
      </w:pPr>
      <w:r w:rsidRPr="005C7AD2">
        <w:rPr>
          <w:rFonts w:ascii="Calibri Light" w:hAnsi="Calibri Light" w:cs="Calibri Light"/>
          <w:b/>
          <w:sz w:val="20"/>
        </w:rPr>
        <w:t>Marcowe obroty w górę. Kwartalne też</w:t>
      </w:r>
    </w:p>
    <w:p w:rsidR="00880C73" w:rsidRPr="005C7AD2" w:rsidRDefault="00880C73" w:rsidP="005C7AD2">
      <w:pPr>
        <w:pStyle w:val="Bezodstpw"/>
        <w:jc w:val="both"/>
        <w:rPr>
          <w:rFonts w:ascii="Calibri Light" w:hAnsi="Calibri Light" w:cs="Calibri Light"/>
          <w:sz w:val="20"/>
        </w:rPr>
      </w:pPr>
      <w:r w:rsidRPr="005C7AD2">
        <w:rPr>
          <w:rFonts w:ascii="Calibri Light" w:hAnsi="Calibri Light" w:cs="Calibri Light"/>
          <w:sz w:val="20"/>
        </w:rPr>
        <w:t xml:space="preserve">Obroty Galerii Jurajskiej po raz kolejny </w:t>
      </w:r>
      <w:r w:rsidR="00826307" w:rsidRPr="005C7AD2">
        <w:rPr>
          <w:rFonts w:ascii="Calibri Light" w:hAnsi="Calibri Light" w:cs="Calibri Light"/>
          <w:sz w:val="20"/>
        </w:rPr>
        <w:t>na mocnym plusie</w:t>
      </w:r>
      <w:r w:rsidRPr="005C7AD2">
        <w:rPr>
          <w:rFonts w:ascii="Calibri Light" w:hAnsi="Calibri Light" w:cs="Calibri Light"/>
          <w:sz w:val="20"/>
        </w:rPr>
        <w:t xml:space="preserve">. Tylko w marcu sklepy w galerii zanotował wzrost sprzedaży aż o </w:t>
      </w:r>
      <w:r w:rsidR="005570AB" w:rsidRPr="005C7AD2">
        <w:rPr>
          <w:rFonts w:ascii="Calibri Light" w:hAnsi="Calibri Light" w:cs="Calibri Light"/>
          <w:sz w:val="20"/>
        </w:rPr>
        <w:t>4</w:t>
      </w:r>
      <w:r w:rsidRPr="005C7AD2">
        <w:rPr>
          <w:rFonts w:ascii="Calibri Light" w:hAnsi="Calibri Light" w:cs="Calibri Light"/>
          <w:sz w:val="20"/>
        </w:rPr>
        <w:t xml:space="preserve"> proc., w porównaniu z tym samym miesiącem przed rokiem. </w:t>
      </w:r>
      <w:r w:rsidR="00B12566" w:rsidRPr="005C7AD2">
        <w:rPr>
          <w:rFonts w:ascii="Calibri Light" w:hAnsi="Calibri Light" w:cs="Calibri Light"/>
          <w:sz w:val="20"/>
        </w:rPr>
        <w:t xml:space="preserve">Pod względem obrotów bardzo dobrze </w:t>
      </w:r>
      <w:r w:rsidR="00826307" w:rsidRPr="005C7AD2">
        <w:rPr>
          <w:rFonts w:ascii="Calibri Light" w:hAnsi="Calibri Light" w:cs="Calibri Light"/>
          <w:sz w:val="20"/>
        </w:rPr>
        <w:t>wypadł także cały I-</w:t>
      </w:r>
      <w:r w:rsidR="00B12566" w:rsidRPr="005C7AD2">
        <w:rPr>
          <w:rFonts w:ascii="Calibri Light" w:hAnsi="Calibri Light" w:cs="Calibri Light"/>
          <w:sz w:val="20"/>
        </w:rPr>
        <w:t xml:space="preserve">kwartał 2018 roku. W okresie od stycznia do marca obroty </w:t>
      </w:r>
      <w:r w:rsidR="00826307" w:rsidRPr="005C7AD2">
        <w:rPr>
          <w:rFonts w:ascii="Calibri Light" w:hAnsi="Calibri Light" w:cs="Calibri Light"/>
          <w:sz w:val="20"/>
        </w:rPr>
        <w:t>Jurajskiej</w:t>
      </w:r>
      <w:r w:rsidR="00B12566" w:rsidRPr="005C7AD2">
        <w:rPr>
          <w:rFonts w:ascii="Calibri Light" w:hAnsi="Calibri Light" w:cs="Calibri Light"/>
          <w:sz w:val="20"/>
        </w:rPr>
        <w:t xml:space="preserve"> wzrosły o </w:t>
      </w:r>
      <w:r w:rsidR="005570AB" w:rsidRPr="005C7AD2">
        <w:rPr>
          <w:rFonts w:ascii="Calibri Light" w:hAnsi="Calibri Light" w:cs="Calibri Light"/>
          <w:sz w:val="20"/>
        </w:rPr>
        <w:t>6,1</w:t>
      </w:r>
      <w:r w:rsidR="00B12566" w:rsidRPr="005C7AD2">
        <w:rPr>
          <w:rFonts w:ascii="Calibri Light" w:hAnsi="Calibri Light" w:cs="Calibri Light"/>
          <w:sz w:val="20"/>
        </w:rPr>
        <w:t xml:space="preserve"> proc.</w:t>
      </w:r>
    </w:p>
    <w:p w:rsidR="00880C73" w:rsidRPr="005C7AD2" w:rsidRDefault="00880C73" w:rsidP="005C7AD2">
      <w:pPr>
        <w:pStyle w:val="Bezodstpw"/>
        <w:jc w:val="both"/>
        <w:rPr>
          <w:rFonts w:ascii="Calibri Light" w:hAnsi="Calibri Light" w:cs="Calibri Light"/>
          <w:i/>
          <w:sz w:val="20"/>
        </w:rPr>
      </w:pPr>
    </w:p>
    <w:p w:rsidR="00880C73" w:rsidRPr="005C7AD2" w:rsidRDefault="00880C73" w:rsidP="005C7AD2">
      <w:pPr>
        <w:pStyle w:val="Bezodstpw"/>
        <w:jc w:val="both"/>
        <w:rPr>
          <w:rFonts w:ascii="Calibri Light" w:hAnsi="Calibri Light" w:cs="Calibri Light"/>
          <w:sz w:val="20"/>
        </w:rPr>
      </w:pPr>
      <w:r w:rsidRPr="005C7AD2">
        <w:rPr>
          <w:rFonts w:ascii="Calibri Light" w:hAnsi="Calibri Light" w:cs="Calibri Light"/>
          <w:i/>
          <w:sz w:val="20"/>
        </w:rPr>
        <w:t xml:space="preserve">- Najemcy z każdej branży notują </w:t>
      </w:r>
      <w:r w:rsidR="00826307" w:rsidRPr="005C7AD2">
        <w:rPr>
          <w:rFonts w:ascii="Calibri Light" w:hAnsi="Calibri Light" w:cs="Calibri Light"/>
          <w:i/>
          <w:sz w:val="20"/>
        </w:rPr>
        <w:t xml:space="preserve">dziś </w:t>
      </w:r>
      <w:r w:rsidRPr="005C7AD2">
        <w:rPr>
          <w:rFonts w:ascii="Calibri Light" w:hAnsi="Calibri Light" w:cs="Calibri Light"/>
          <w:i/>
          <w:sz w:val="20"/>
        </w:rPr>
        <w:t xml:space="preserve">u nas </w:t>
      </w:r>
      <w:r w:rsidR="00B12566" w:rsidRPr="005C7AD2">
        <w:rPr>
          <w:rFonts w:ascii="Calibri Light" w:hAnsi="Calibri Light" w:cs="Calibri Light"/>
          <w:i/>
          <w:sz w:val="20"/>
        </w:rPr>
        <w:t xml:space="preserve">stały </w:t>
      </w:r>
      <w:r w:rsidRPr="005C7AD2">
        <w:rPr>
          <w:rFonts w:ascii="Calibri Light" w:hAnsi="Calibri Light" w:cs="Calibri Light"/>
          <w:i/>
          <w:sz w:val="20"/>
        </w:rPr>
        <w:t xml:space="preserve">wzrost obrotów. Bardzo dobre wyniki osiągają </w:t>
      </w:r>
      <w:r w:rsidR="00B12566" w:rsidRPr="005C7AD2">
        <w:rPr>
          <w:rFonts w:ascii="Calibri Light" w:hAnsi="Calibri Light" w:cs="Calibri Light"/>
          <w:i/>
          <w:sz w:val="20"/>
        </w:rPr>
        <w:t>m.in.</w:t>
      </w:r>
      <w:r w:rsidRPr="005C7AD2">
        <w:rPr>
          <w:rFonts w:ascii="Calibri Light" w:hAnsi="Calibri Light" w:cs="Calibri Light"/>
          <w:i/>
          <w:sz w:val="20"/>
        </w:rPr>
        <w:t xml:space="preserve"> sklepy z ubraniami,  butami i dodatkami, biżuterią, a także restauracje, punkty usługow</w:t>
      </w:r>
      <w:r w:rsidR="00B12566" w:rsidRPr="005C7AD2">
        <w:rPr>
          <w:rFonts w:ascii="Calibri Light" w:hAnsi="Calibri Light" w:cs="Calibri Light"/>
          <w:i/>
          <w:sz w:val="20"/>
        </w:rPr>
        <w:t>e, kino czy</w:t>
      </w:r>
      <w:r w:rsidRPr="005C7AD2">
        <w:rPr>
          <w:rFonts w:ascii="Calibri Light" w:hAnsi="Calibri Light" w:cs="Calibri Light"/>
          <w:i/>
          <w:sz w:val="20"/>
        </w:rPr>
        <w:t xml:space="preserve"> sklepy z wyposażeniem wnęt</w:t>
      </w:r>
      <w:r w:rsidR="00B12566" w:rsidRPr="005C7AD2">
        <w:rPr>
          <w:rFonts w:ascii="Calibri Light" w:hAnsi="Calibri Light" w:cs="Calibri Light"/>
          <w:i/>
          <w:sz w:val="20"/>
        </w:rPr>
        <w:t>rz. Dobra passa nie omija żadnego</w:t>
      </w:r>
      <w:r w:rsidR="00826307" w:rsidRPr="005C7AD2">
        <w:rPr>
          <w:rFonts w:ascii="Calibri Light" w:hAnsi="Calibri Light" w:cs="Calibri Light"/>
          <w:i/>
          <w:sz w:val="20"/>
        </w:rPr>
        <w:t xml:space="preserve"> z segmentów naszej oferty </w:t>
      </w:r>
      <w:r w:rsidRPr="005C7AD2">
        <w:rPr>
          <w:rFonts w:ascii="Calibri Light" w:hAnsi="Calibri Light" w:cs="Calibri Light"/>
          <w:sz w:val="20"/>
        </w:rPr>
        <w:t>– mówi Roman Bugajczyk, dyrektor Galerii Jurajskiej.</w:t>
      </w:r>
    </w:p>
    <w:p w:rsidR="00B12566" w:rsidRPr="005C7AD2" w:rsidRDefault="00B12566" w:rsidP="005C7AD2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1837A0" w:rsidRPr="005C7AD2" w:rsidRDefault="001837A0" w:rsidP="005C7AD2">
      <w:pPr>
        <w:pStyle w:val="Bezodstpw"/>
        <w:jc w:val="both"/>
        <w:rPr>
          <w:rFonts w:ascii="Calibri Light" w:hAnsi="Calibri Light" w:cs="Calibri Light"/>
          <w:sz w:val="20"/>
        </w:rPr>
      </w:pPr>
      <w:r w:rsidRPr="005C7AD2">
        <w:rPr>
          <w:rFonts w:ascii="Calibri Light" w:hAnsi="Calibri Light" w:cs="Calibri Light"/>
          <w:sz w:val="20"/>
        </w:rPr>
        <w:t xml:space="preserve">Ciekawie wypadają także pierwsze </w:t>
      </w:r>
      <w:r w:rsidR="0046297E" w:rsidRPr="005C7AD2">
        <w:rPr>
          <w:rFonts w:ascii="Calibri Light" w:hAnsi="Calibri Light" w:cs="Calibri Light"/>
          <w:sz w:val="20"/>
        </w:rPr>
        <w:t>wyniki</w:t>
      </w:r>
      <w:r w:rsidRPr="005C7AD2">
        <w:rPr>
          <w:rFonts w:ascii="Calibri Light" w:hAnsi="Calibri Light" w:cs="Calibri Light"/>
          <w:sz w:val="20"/>
        </w:rPr>
        <w:t xml:space="preserve"> galerii po wejściu w życie ustawy o zakazie handlu w niedzielę i święta. – </w:t>
      </w:r>
      <w:r w:rsidRPr="005C7AD2">
        <w:rPr>
          <w:rFonts w:ascii="Calibri Light" w:hAnsi="Calibri Light" w:cs="Calibri Light"/>
          <w:i/>
          <w:sz w:val="20"/>
        </w:rPr>
        <w:t>Póki co możemy</w:t>
      </w:r>
      <w:r w:rsidR="00D729C6" w:rsidRPr="005C7AD2">
        <w:rPr>
          <w:rFonts w:ascii="Calibri Light" w:hAnsi="Calibri Light" w:cs="Calibri Light"/>
          <w:i/>
          <w:sz w:val="20"/>
        </w:rPr>
        <w:t xml:space="preserve"> ostrożnie</w:t>
      </w:r>
      <w:r w:rsidRPr="005C7AD2">
        <w:rPr>
          <w:rFonts w:ascii="Calibri Light" w:hAnsi="Calibri Light" w:cs="Calibri Light"/>
          <w:i/>
          <w:sz w:val="20"/>
        </w:rPr>
        <w:t xml:space="preserve"> ocenić tylko marzec, na głębsze analizy przyjdzie jeszcze pora. W naszym przypadku w marcu obroty utrzymały swoją tendencję wzrostową. Musimy jednak mieć na uwadze fakt, że sprzedaż mocno nakręciły</w:t>
      </w:r>
      <w:r w:rsidR="00D729C6" w:rsidRPr="005C7AD2">
        <w:rPr>
          <w:rFonts w:ascii="Calibri Light" w:hAnsi="Calibri Light" w:cs="Calibri Light"/>
          <w:i/>
          <w:sz w:val="20"/>
        </w:rPr>
        <w:t xml:space="preserve"> m.in.</w:t>
      </w:r>
      <w:r w:rsidRPr="005C7AD2">
        <w:rPr>
          <w:rFonts w:ascii="Calibri Light" w:hAnsi="Calibri Light" w:cs="Calibri Light"/>
          <w:i/>
          <w:sz w:val="20"/>
        </w:rPr>
        <w:t xml:space="preserve"> zakupy świąteczne</w:t>
      </w:r>
      <w:r w:rsidR="00D729C6" w:rsidRPr="005C7AD2">
        <w:rPr>
          <w:rFonts w:ascii="Calibri Light" w:hAnsi="Calibri Light" w:cs="Calibri Light"/>
          <w:i/>
          <w:sz w:val="20"/>
        </w:rPr>
        <w:t xml:space="preserve"> i nowe kolekcje w sklepach</w:t>
      </w:r>
      <w:r w:rsidRPr="005C7AD2">
        <w:rPr>
          <w:rFonts w:ascii="Calibri Light" w:hAnsi="Calibri Light" w:cs="Calibri Light"/>
          <w:i/>
          <w:sz w:val="20"/>
        </w:rPr>
        <w:t xml:space="preserve">. </w:t>
      </w:r>
      <w:r w:rsidR="005C7AD2">
        <w:rPr>
          <w:rFonts w:ascii="Calibri Light" w:hAnsi="Calibri Light" w:cs="Calibri Light"/>
          <w:i/>
          <w:sz w:val="20"/>
        </w:rPr>
        <w:t>Widzimy także, ż</w:t>
      </w:r>
      <w:r w:rsidR="0046297E" w:rsidRPr="005C7AD2">
        <w:rPr>
          <w:rFonts w:ascii="Calibri Light" w:hAnsi="Calibri Light" w:cs="Calibri Light"/>
          <w:i/>
          <w:sz w:val="20"/>
        </w:rPr>
        <w:t>e</w:t>
      </w:r>
      <w:r w:rsidRPr="005C7AD2">
        <w:rPr>
          <w:rFonts w:ascii="Calibri Light" w:hAnsi="Calibri Light" w:cs="Calibri Light"/>
          <w:i/>
          <w:sz w:val="20"/>
        </w:rPr>
        <w:t xml:space="preserve"> ruch zaczyna z niedziel rozkładać się także na inne dni tygodnia, zwłaszcza na sobotę i poniedziałek. </w:t>
      </w:r>
      <w:r w:rsidR="0046297E" w:rsidRPr="005C7AD2">
        <w:rPr>
          <w:rFonts w:ascii="Calibri Light" w:hAnsi="Calibri Light" w:cs="Calibri Light"/>
          <w:i/>
          <w:sz w:val="20"/>
        </w:rPr>
        <w:t>Ta zmiana spowodowała, że</w:t>
      </w:r>
      <w:r w:rsidRPr="005C7AD2">
        <w:rPr>
          <w:rFonts w:ascii="Calibri Light" w:hAnsi="Calibri Light" w:cs="Calibri Light"/>
          <w:i/>
          <w:sz w:val="20"/>
        </w:rPr>
        <w:t xml:space="preserve"> w marcu </w:t>
      </w:r>
      <w:r w:rsidR="0046297E" w:rsidRPr="005C7AD2">
        <w:rPr>
          <w:rFonts w:ascii="Calibri Light" w:hAnsi="Calibri Light" w:cs="Calibri Light"/>
          <w:i/>
          <w:sz w:val="20"/>
        </w:rPr>
        <w:t>wzrosła nam dzienna liczba odwiedzin</w:t>
      </w:r>
      <w:r w:rsidRPr="005C7AD2">
        <w:rPr>
          <w:rFonts w:ascii="Calibri Light" w:hAnsi="Calibri Light" w:cs="Calibri Light"/>
          <w:i/>
          <w:sz w:val="20"/>
        </w:rPr>
        <w:t xml:space="preserve"> do </w:t>
      </w:r>
      <w:r w:rsidR="0046297E" w:rsidRPr="005C7AD2">
        <w:rPr>
          <w:rFonts w:ascii="Calibri Light" w:hAnsi="Calibri Light" w:cs="Calibri Light"/>
          <w:i/>
          <w:sz w:val="20"/>
        </w:rPr>
        <w:t xml:space="preserve">średniego </w:t>
      </w:r>
      <w:r w:rsidRPr="005C7AD2">
        <w:rPr>
          <w:rFonts w:ascii="Calibri Light" w:hAnsi="Calibri Light" w:cs="Calibri Light"/>
          <w:i/>
          <w:sz w:val="20"/>
        </w:rPr>
        <w:t>poziomu 18 tys. klientów – mówi Roman Bugajczyk.</w:t>
      </w:r>
    </w:p>
    <w:p w:rsidR="001837A0" w:rsidRPr="005C7AD2" w:rsidRDefault="001837A0" w:rsidP="005C7AD2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5C7AD2" w:rsidRDefault="00826307" w:rsidP="005C7AD2">
      <w:pPr>
        <w:pStyle w:val="Bezodstpw"/>
        <w:jc w:val="both"/>
        <w:rPr>
          <w:rFonts w:ascii="Calibri Light" w:hAnsi="Calibri Light" w:cs="Calibri Light"/>
          <w:b/>
          <w:sz w:val="20"/>
        </w:rPr>
      </w:pPr>
      <w:r w:rsidRPr="005C7AD2">
        <w:rPr>
          <w:rFonts w:ascii="Calibri Light" w:hAnsi="Calibri Light" w:cs="Calibri Light"/>
          <w:b/>
          <w:sz w:val="20"/>
        </w:rPr>
        <w:t>Klienci nakręcają sprzedaż</w:t>
      </w:r>
    </w:p>
    <w:p w:rsidR="00880C73" w:rsidRPr="005C7AD2" w:rsidRDefault="00B12566" w:rsidP="005C7AD2">
      <w:pPr>
        <w:pStyle w:val="Bezodstpw"/>
        <w:jc w:val="both"/>
        <w:rPr>
          <w:rFonts w:ascii="Calibri Light" w:hAnsi="Calibri Light" w:cs="Calibri Light"/>
          <w:b/>
          <w:sz w:val="20"/>
        </w:rPr>
      </w:pPr>
      <w:r w:rsidRPr="005C7AD2">
        <w:rPr>
          <w:rFonts w:ascii="Calibri Light" w:hAnsi="Calibri Light" w:cs="Calibri Light"/>
          <w:sz w:val="20"/>
        </w:rPr>
        <w:t xml:space="preserve">Rosnąca liczba klientów to jeden z kluczowych czynników wpływający na </w:t>
      </w:r>
      <w:r w:rsidR="003B486B" w:rsidRPr="005C7AD2">
        <w:rPr>
          <w:rFonts w:ascii="Calibri Light" w:hAnsi="Calibri Light" w:cs="Calibri Light"/>
          <w:sz w:val="20"/>
        </w:rPr>
        <w:t>mocne</w:t>
      </w:r>
      <w:r w:rsidRPr="005C7AD2">
        <w:rPr>
          <w:rFonts w:ascii="Calibri Light" w:hAnsi="Calibri Light" w:cs="Calibri Light"/>
          <w:sz w:val="20"/>
        </w:rPr>
        <w:t xml:space="preserve"> obroty. </w:t>
      </w:r>
      <w:r w:rsidR="00880C73" w:rsidRPr="005C7AD2">
        <w:rPr>
          <w:rFonts w:ascii="Calibri Light" w:hAnsi="Calibri Light" w:cs="Calibri Light"/>
          <w:sz w:val="20"/>
        </w:rPr>
        <w:t>Tylko od początku 2018 roku galerię odwiedziło</w:t>
      </w:r>
      <w:r w:rsidR="003B486B" w:rsidRPr="005C7AD2">
        <w:rPr>
          <w:rFonts w:ascii="Calibri Light" w:hAnsi="Calibri Light" w:cs="Calibri Light"/>
          <w:sz w:val="20"/>
        </w:rPr>
        <w:t xml:space="preserve"> już</w:t>
      </w:r>
      <w:r w:rsidR="00880C73" w:rsidRPr="005C7AD2">
        <w:rPr>
          <w:rFonts w:ascii="Calibri Light" w:hAnsi="Calibri Light" w:cs="Calibri Light"/>
          <w:sz w:val="20"/>
        </w:rPr>
        <w:t xml:space="preserve"> ponad 1,6 miliona klientów, aż o 100 tys. więcej niż przed rokiem. </w:t>
      </w:r>
      <w:r w:rsidR="00DE4C9E" w:rsidRPr="005C7AD2">
        <w:rPr>
          <w:rFonts w:ascii="Calibri Light" w:hAnsi="Calibri Light" w:cs="Calibri Light"/>
          <w:sz w:val="20"/>
        </w:rPr>
        <w:t>Rekordowy był także ubiegły rok. W 2017 galerię odwiedziło blisko 7 milionów klientów.</w:t>
      </w:r>
    </w:p>
    <w:p w:rsidR="00880C73" w:rsidRPr="005C7AD2" w:rsidRDefault="00880C73" w:rsidP="005C7AD2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880C73" w:rsidRPr="005C7AD2" w:rsidRDefault="00880C73" w:rsidP="005C7AD2">
      <w:pPr>
        <w:pStyle w:val="Bezodstpw"/>
        <w:jc w:val="both"/>
        <w:rPr>
          <w:rFonts w:ascii="Calibri Light" w:hAnsi="Calibri Light" w:cs="Calibri Light"/>
          <w:sz w:val="20"/>
        </w:rPr>
      </w:pPr>
      <w:r w:rsidRPr="005C7AD2">
        <w:rPr>
          <w:rFonts w:ascii="Calibri Light" w:hAnsi="Calibri Light" w:cs="Calibri Light"/>
          <w:sz w:val="20"/>
        </w:rPr>
        <w:t xml:space="preserve">- </w:t>
      </w:r>
      <w:r w:rsidR="00DE4C9E" w:rsidRPr="005C7AD2">
        <w:rPr>
          <w:rFonts w:ascii="Calibri Light" w:hAnsi="Calibri Light" w:cs="Calibri Light"/>
          <w:i/>
          <w:sz w:val="20"/>
        </w:rPr>
        <w:t>Liczba klientów systematycznie wzrasta</w:t>
      </w:r>
      <w:r w:rsidR="00641153" w:rsidRPr="005C7AD2">
        <w:rPr>
          <w:rFonts w:ascii="Calibri Light" w:hAnsi="Calibri Light" w:cs="Calibri Light"/>
          <w:i/>
          <w:sz w:val="20"/>
        </w:rPr>
        <w:t>. Rośnie także lojalność wobec marki galerii. Mamy już stałe</w:t>
      </w:r>
      <w:r w:rsidR="00DE4C9E" w:rsidRPr="005C7AD2">
        <w:rPr>
          <w:rFonts w:ascii="Calibri Light" w:hAnsi="Calibri Light" w:cs="Calibri Light"/>
          <w:i/>
          <w:sz w:val="20"/>
        </w:rPr>
        <w:t>, liczne</w:t>
      </w:r>
      <w:r w:rsidR="00641153" w:rsidRPr="005C7AD2">
        <w:rPr>
          <w:rFonts w:ascii="Calibri Light" w:hAnsi="Calibri Light" w:cs="Calibri Light"/>
          <w:i/>
          <w:sz w:val="20"/>
        </w:rPr>
        <w:t xml:space="preserve"> grono klientów, którzy robią u nas zakupy nawet kilka razy w tygodniu</w:t>
      </w:r>
      <w:r w:rsidR="005C7AD2">
        <w:rPr>
          <w:rFonts w:ascii="Calibri Light" w:hAnsi="Calibri Light" w:cs="Calibri Light"/>
          <w:i/>
          <w:sz w:val="20"/>
        </w:rPr>
        <w:t>.</w:t>
      </w:r>
      <w:r w:rsidR="00641153" w:rsidRPr="005C7AD2">
        <w:rPr>
          <w:rFonts w:ascii="Calibri Light" w:hAnsi="Calibri Light" w:cs="Calibri Light"/>
          <w:i/>
          <w:sz w:val="20"/>
        </w:rPr>
        <w:t xml:space="preserve"> Jednocześnie wciąż poszerzamy zasięg oddziaływania, dzięki czemu wzrasta nam grono klientów z mi</w:t>
      </w:r>
      <w:r w:rsidR="00DE4C9E" w:rsidRPr="005C7AD2">
        <w:rPr>
          <w:rFonts w:ascii="Calibri Light" w:hAnsi="Calibri Light" w:cs="Calibri Light"/>
          <w:i/>
          <w:sz w:val="20"/>
        </w:rPr>
        <w:t xml:space="preserve">ast ościennych. W zasięgu oddziaływania galerii jest dziś nawet </w:t>
      </w:r>
      <w:r w:rsidR="00826307" w:rsidRPr="005C7AD2">
        <w:rPr>
          <w:rFonts w:ascii="Calibri Light" w:hAnsi="Calibri Light" w:cs="Calibri Light"/>
          <w:i/>
          <w:sz w:val="20"/>
        </w:rPr>
        <w:t>1,49</w:t>
      </w:r>
      <w:r w:rsidR="00DE4C9E" w:rsidRPr="005C7AD2">
        <w:rPr>
          <w:rFonts w:ascii="Calibri Light" w:hAnsi="Calibri Light" w:cs="Calibri Light"/>
          <w:i/>
          <w:sz w:val="20"/>
        </w:rPr>
        <w:t xml:space="preserve"> miliona osób</w:t>
      </w:r>
      <w:r w:rsidR="00641153" w:rsidRPr="005C7AD2">
        <w:rPr>
          <w:rFonts w:ascii="Calibri Light" w:hAnsi="Calibri Light" w:cs="Calibri Light"/>
          <w:color w:val="FF0000"/>
          <w:sz w:val="20"/>
        </w:rPr>
        <w:t xml:space="preserve"> </w:t>
      </w:r>
      <w:r w:rsidR="00641153" w:rsidRPr="005C7AD2">
        <w:rPr>
          <w:rFonts w:ascii="Calibri Light" w:hAnsi="Calibri Light" w:cs="Calibri Light"/>
          <w:sz w:val="20"/>
        </w:rPr>
        <w:t>– mówi Roman Bugajczyk.</w:t>
      </w:r>
    </w:p>
    <w:p w:rsidR="00641153" w:rsidRPr="005C7AD2" w:rsidRDefault="00641153" w:rsidP="005C7AD2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826307" w:rsidRPr="005C7AD2" w:rsidRDefault="00826307" w:rsidP="005C7AD2">
      <w:pPr>
        <w:pStyle w:val="Bezodstpw"/>
        <w:jc w:val="both"/>
        <w:rPr>
          <w:rFonts w:ascii="Calibri Light" w:hAnsi="Calibri Light" w:cs="Calibri Light"/>
          <w:b/>
          <w:sz w:val="20"/>
        </w:rPr>
      </w:pPr>
      <w:r w:rsidRPr="005C7AD2">
        <w:rPr>
          <w:rFonts w:ascii="Calibri Light" w:hAnsi="Calibri Light" w:cs="Calibri Light"/>
          <w:b/>
          <w:sz w:val="20"/>
        </w:rPr>
        <w:t>Dobrze dopasowana oferta</w:t>
      </w:r>
    </w:p>
    <w:p w:rsidR="00DE4C9E" w:rsidRPr="005C7AD2" w:rsidRDefault="00DE4C9E" w:rsidP="005C7AD2">
      <w:pPr>
        <w:pStyle w:val="Bezodstpw"/>
        <w:jc w:val="both"/>
        <w:rPr>
          <w:rFonts w:ascii="Calibri Light" w:hAnsi="Calibri Light" w:cs="Calibri Light"/>
          <w:sz w:val="20"/>
        </w:rPr>
      </w:pPr>
      <w:r w:rsidRPr="005C7AD2">
        <w:rPr>
          <w:rFonts w:ascii="Calibri Light" w:hAnsi="Calibri Light" w:cs="Calibri Light"/>
          <w:sz w:val="20"/>
        </w:rPr>
        <w:t xml:space="preserve">Ale nie tylko wysoka frekwencja nakręca obroty. </w:t>
      </w:r>
      <w:r w:rsidR="003B486B" w:rsidRPr="005C7AD2">
        <w:rPr>
          <w:rFonts w:ascii="Calibri Light" w:hAnsi="Calibri Light" w:cs="Calibri Light"/>
          <w:sz w:val="20"/>
        </w:rPr>
        <w:t>Także z sukcesem prowadzona rekomercjalizacji</w:t>
      </w:r>
      <w:r w:rsidRPr="005C7AD2">
        <w:rPr>
          <w:rFonts w:ascii="Calibri Light" w:hAnsi="Calibri Light" w:cs="Calibri Light"/>
          <w:sz w:val="20"/>
        </w:rPr>
        <w:t xml:space="preserve">. – </w:t>
      </w:r>
      <w:r w:rsidR="003B486B" w:rsidRPr="005C7AD2">
        <w:rPr>
          <w:rFonts w:ascii="Calibri Light" w:hAnsi="Calibri Light" w:cs="Calibri Light"/>
          <w:i/>
          <w:sz w:val="20"/>
        </w:rPr>
        <w:t>Wciąż</w:t>
      </w:r>
      <w:r w:rsidRPr="005C7AD2">
        <w:rPr>
          <w:rFonts w:ascii="Calibri Light" w:hAnsi="Calibri Light" w:cs="Calibri Light"/>
          <w:i/>
          <w:sz w:val="20"/>
        </w:rPr>
        <w:t xml:space="preserve"> pracujemy nad rozwojem oferty.  Z jednej strony </w:t>
      </w:r>
      <w:r w:rsidR="003B486B" w:rsidRPr="005C7AD2">
        <w:rPr>
          <w:rFonts w:ascii="Calibri Light" w:hAnsi="Calibri Light" w:cs="Calibri Light"/>
          <w:i/>
          <w:sz w:val="20"/>
        </w:rPr>
        <w:t>poszerzamy</w:t>
      </w:r>
      <w:r w:rsidRPr="005C7AD2">
        <w:rPr>
          <w:rFonts w:ascii="Calibri Light" w:hAnsi="Calibri Light" w:cs="Calibri Light"/>
          <w:i/>
          <w:sz w:val="20"/>
        </w:rPr>
        <w:t xml:space="preserve"> portfolio </w:t>
      </w:r>
      <w:r w:rsidR="00813971" w:rsidRPr="005C7AD2">
        <w:rPr>
          <w:rFonts w:ascii="Calibri Light" w:hAnsi="Calibri Light" w:cs="Calibri Light"/>
          <w:i/>
          <w:sz w:val="20"/>
        </w:rPr>
        <w:t>nowych</w:t>
      </w:r>
      <w:r w:rsidRPr="005C7AD2">
        <w:rPr>
          <w:rFonts w:ascii="Calibri Light" w:hAnsi="Calibri Light" w:cs="Calibri Light"/>
          <w:i/>
          <w:sz w:val="20"/>
        </w:rPr>
        <w:t xml:space="preserve"> najemców, zapraszając do współpracy marki krajowe i zagraniczne, z drugiej strony </w:t>
      </w:r>
      <w:r w:rsidR="003B486B" w:rsidRPr="005C7AD2">
        <w:rPr>
          <w:rFonts w:ascii="Calibri Light" w:hAnsi="Calibri Light" w:cs="Calibri Light"/>
          <w:i/>
          <w:sz w:val="20"/>
        </w:rPr>
        <w:t>dotychczasowi najemcy</w:t>
      </w:r>
      <w:r w:rsidRPr="005C7AD2">
        <w:rPr>
          <w:rFonts w:ascii="Calibri Light" w:hAnsi="Calibri Light" w:cs="Calibri Light"/>
          <w:i/>
          <w:sz w:val="20"/>
        </w:rPr>
        <w:t xml:space="preserve"> </w:t>
      </w:r>
      <w:r w:rsidR="003B486B" w:rsidRPr="005C7AD2">
        <w:rPr>
          <w:rFonts w:ascii="Calibri Light" w:hAnsi="Calibri Light" w:cs="Calibri Light"/>
          <w:i/>
          <w:sz w:val="20"/>
        </w:rPr>
        <w:t>inwestują</w:t>
      </w:r>
      <w:r w:rsidRPr="005C7AD2">
        <w:rPr>
          <w:rFonts w:ascii="Calibri Light" w:hAnsi="Calibri Light" w:cs="Calibri Light"/>
          <w:i/>
          <w:sz w:val="20"/>
        </w:rPr>
        <w:t xml:space="preserve"> w galerii</w:t>
      </w:r>
      <w:r w:rsidR="003B486B" w:rsidRPr="005C7AD2">
        <w:rPr>
          <w:rFonts w:ascii="Calibri Light" w:hAnsi="Calibri Light" w:cs="Calibri Light"/>
          <w:i/>
          <w:sz w:val="20"/>
        </w:rPr>
        <w:t>,</w:t>
      </w:r>
      <w:r w:rsidRPr="005C7AD2">
        <w:rPr>
          <w:rFonts w:ascii="Calibri Light" w:hAnsi="Calibri Light" w:cs="Calibri Light"/>
          <w:i/>
          <w:sz w:val="20"/>
        </w:rPr>
        <w:t xml:space="preserve"> powiększając lub modernizując swoje lokale. Na taki ruch wciągu ostatnich 2 lat zdecydowało się aż 30 najemców!</w:t>
      </w:r>
      <w:r w:rsidRPr="005C7AD2">
        <w:rPr>
          <w:rFonts w:ascii="Calibri Light" w:hAnsi="Calibri Light" w:cs="Calibri Light"/>
          <w:sz w:val="20"/>
        </w:rPr>
        <w:t xml:space="preserve"> – mówi Bugajczyk.</w:t>
      </w:r>
    </w:p>
    <w:p w:rsidR="00DE4C9E" w:rsidRPr="005C7AD2" w:rsidRDefault="00DE4C9E" w:rsidP="005C7AD2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DE4C9E" w:rsidRPr="005C7AD2" w:rsidRDefault="00DE4C9E" w:rsidP="005C7AD2">
      <w:pPr>
        <w:pStyle w:val="Bezodstpw"/>
        <w:jc w:val="both"/>
        <w:rPr>
          <w:rFonts w:ascii="Calibri Light" w:hAnsi="Calibri Light" w:cs="Calibri Light"/>
          <w:sz w:val="20"/>
        </w:rPr>
      </w:pPr>
      <w:r w:rsidRPr="005C7AD2">
        <w:rPr>
          <w:rFonts w:ascii="Calibri Light" w:hAnsi="Calibri Light" w:cs="Calibri Light"/>
          <w:sz w:val="20"/>
        </w:rPr>
        <w:t xml:space="preserve">To sprawia, że sama oferta galerii, skupiona dziś na modzie, staje się </w:t>
      </w:r>
      <w:r w:rsidR="003B486B" w:rsidRPr="005C7AD2">
        <w:rPr>
          <w:rFonts w:ascii="Calibri Light" w:hAnsi="Calibri Light" w:cs="Calibri Light"/>
          <w:sz w:val="20"/>
        </w:rPr>
        <w:t>jeszcze</w:t>
      </w:r>
      <w:r w:rsidRPr="005C7AD2">
        <w:rPr>
          <w:rFonts w:ascii="Calibri Light" w:hAnsi="Calibri Light" w:cs="Calibri Light"/>
          <w:sz w:val="20"/>
        </w:rPr>
        <w:t xml:space="preserve"> atrakcyjniejsza dla klientów i zdecydowanie bardziej konkurencyjna. Nie bez znaczenia jest także fakt, że najbliższe, duże centra handlowe oddalone są od Częstochowy o ok. 90 km. – </w:t>
      </w:r>
      <w:r w:rsidRPr="005C7AD2">
        <w:rPr>
          <w:rFonts w:ascii="Calibri Light" w:hAnsi="Calibri Light" w:cs="Calibri Light"/>
          <w:i/>
          <w:sz w:val="20"/>
        </w:rPr>
        <w:t xml:space="preserve">Mamy dziś na rynku bardzo solidną pozycję, która umacnia się z każdym rokiem. Fakt, że </w:t>
      </w:r>
      <w:r w:rsidR="00813971" w:rsidRPr="005C7AD2">
        <w:rPr>
          <w:rFonts w:ascii="Calibri Light" w:hAnsi="Calibri Light" w:cs="Calibri Light"/>
          <w:i/>
          <w:sz w:val="20"/>
        </w:rPr>
        <w:t>oferta jest coraz ciekawsza dla lokalnego rynku sprawia</w:t>
      </w:r>
      <w:r w:rsidRPr="005C7AD2">
        <w:rPr>
          <w:rFonts w:ascii="Calibri Light" w:hAnsi="Calibri Light" w:cs="Calibri Light"/>
          <w:i/>
          <w:sz w:val="20"/>
        </w:rPr>
        <w:t>, że nasi klienci nie mają już dylematu, czy wybrać się na zakupy do Katowic, Łodzi czy do Częstochowy. Zostają w Częstochowie, bo wszystkie pożądane marki maja pod ręką</w:t>
      </w:r>
      <w:r w:rsidRPr="005C7AD2">
        <w:rPr>
          <w:rFonts w:ascii="Calibri Light" w:hAnsi="Calibri Light" w:cs="Calibri Light"/>
          <w:sz w:val="20"/>
        </w:rPr>
        <w:t xml:space="preserve"> – mówi.</w:t>
      </w:r>
    </w:p>
    <w:p w:rsidR="00813971" w:rsidRPr="005C7AD2" w:rsidRDefault="00813971" w:rsidP="005C7AD2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5C7AD2" w:rsidRDefault="005C7AD2" w:rsidP="005C7AD2">
      <w:pPr>
        <w:pStyle w:val="Bezodstpw"/>
        <w:jc w:val="both"/>
        <w:rPr>
          <w:rFonts w:ascii="Calibri Light" w:hAnsi="Calibri Light" w:cs="Calibri Light"/>
          <w:b/>
          <w:sz w:val="20"/>
        </w:rPr>
      </w:pPr>
    </w:p>
    <w:p w:rsidR="00826307" w:rsidRPr="005C7AD2" w:rsidRDefault="00826307" w:rsidP="005C7AD2">
      <w:pPr>
        <w:pStyle w:val="Bezodstpw"/>
        <w:jc w:val="both"/>
        <w:rPr>
          <w:rFonts w:ascii="Calibri Light" w:hAnsi="Calibri Light" w:cs="Calibri Light"/>
          <w:b/>
          <w:sz w:val="20"/>
        </w:rPr>
      </w:pPr>
      <w:r w:rsidRPr="005C7AD2">
        <w:rPr>
          <w:rFonts w:ascii="Calibri Light" w:hAnsi="Calibri Light" w:cs="Calibri Light"/>
          <w:b/>
          <w:sz w:val="20"/>
        </w:rPr>
        <w:lastRenderedPageBreak/>
        <w:t>Opakowanie jest istotne</w:t>
      </w:r>
    </w:p>
    <w:p w:rsidR="00670DF2" w:rsidRPr="005C7AD2" w:rsidRDefault="00670DF2" w:rsidP="005C7AD2">
      <w:pPr>
        <w:pStyle w:val="Bezodstpw"/>
        <w:jc w:val="both"/>
        <w:rPr>
          <w:rFonts w:ascii="Calibri Light" w:hAnsi="Calibri Light" w:cs="Calibri Light"/>
          <w:sz w:val="20"/>
        </w:rPr>
      </w:pPr>
      <w:r w:rsidRPr="005C7AD2">
        <w:rPr>
          <w:rFonts w:ascii="Calibri Light" w:hAnsi="Calibri Light" w:cs="Calibri Light"/>
          <w:sz w:val="20"/>
        </w:rPr>
        <w:t xml:space="preserve">Na dobrą sprzedaż w Jurajskiej wpływ ma nie tylko dobrze skomponowana i rozwijana oferta, ale także </w:t>
      </w:r>
      <w:r w:rsidR="00E83ECE" w:rsidRPr="005C7AD2">
        <w:rPr>
          <w:rFonts w:ascii="Calibri Light" w:hAnsi="Calibri Light" w:cs="Calibri Light"/>
          <w:sz w:val="20"/>
        </w:rPr>
        <w:t xml:space="preserve">ostatnie inwestycje </w:t>
      </w:r>
      <w:r w:rsidRPr="005C7AD2">
        <w:rPr>
          <w:rFonts w:ascii="Calibri Light" w:hAnsi="Calibri Light" w:cs="Calibri Light"/>
          <w:sz w:val="20"/>
        </w:rPr>
        <w:t>galerii</w:t>
      </w:r>
      <w:r w:rsidR="00E83ECE" w:rsidRPr="005C7AD2">
        <w:rPr>
          <w:rFonts w:ascii="Calibri Light" w:hAnsi="Calibri Light" w:cs="Calibri Light"/>
          <w:sz w:val="20"/>
        </w:rPr>
        <w:t xml:space="preserve">, które </w:t>
      </w:r>
      <w:r w:rsidR="002967A1" w:rsidRPr="005C7AD2">
        <w:rPr>
          <w:rFonts w:ascii="Calibri Light" w:hAnsi="Calibri Light" w:cs="Calibri Light"/>
          <w:sz w:val="20"/>
        </w:rPr>
        <w:t>podniosły</w:t>
      </w:r>
      <w:r w:rsidR="00E83ECE" w:rsidRPr="005C7AD2">
        <w:rPr>
          <w:rFonts w:ascii="Calibri Light" w:hAnsi="Calibri Light" w:cs="Calibri Light"/>
          <w:sz w:val="20"/>
        </w:rPr>
        <w:t xml:space="preserve"> komfort robienia zakupów</w:t>
      </w:r>
      <w:r w:rsidR="002967A1" w:rsidRPr="005C7AD2">
        <w:rPr>
          <w:rFonts w:ascii="Calibri Light" w:hAnsi="Calibri Light" w:cs="Calibri Light"/>
          <w:sz w:val="20"/>
        </w:rPr>
        <w:t xml:space="preserve">, wprowadzając </w:t>
      </w:r>
      <w:r w:rsidR="00E83ECE" w:rsidRPr="005C7AD2">
        <w:rPr>
          <w:rFonts w:ascii="Calibri Light" w:hAnsi="Calibri Light" w:cs="Calibri Light"/>
          <w:sz w:val="20"/>
        </w:rPr>
        <w:t>s</w:t>
      </w:r>
      <w:r w:rsidR="003B486B" w:rsidRPr="005C7AD2">
        <w:rPr>
          <w:rFonts w:ascii="Calibri Light" w:hAnsi="Calibri Light" w:cs="Calibri Light"/>
          <w:sz w:val="20"/>
        </w:rPr>
        <w:t>zereg udogodnień</w:t>
      </w:r>
      <w:r w:rsidR="00865A57" w:rsidRPr="005C7AD2">
        <w:rPr>
          <w:rFonts w:ascii="Calibri Light" w:hAnsi="Calibri Light" w:cs="Calibri Light"/>
          <w:sz w:val="20"/>
        </w:rPr>
        <w:t>.</w:t>
      </w:r>
      <w:r w:rsidRPr="005C7AD2">
        <w:rPr>
          <w:rFonts w:ascii="Calibri Light" w:hAnsi="Calibri Light" w:cs="Calibri Light"/>
          <w:sz w:val="20"/>
        </w:rPr>
        <w:t xml:space="preserve"> </w:t>
      </w:r>
      <w:r w:rsidR="00865A57" w:rsidRPr="005C7AD2">
        <w:rPr>
          <w:rFonts w:ascii="Calibri Light" w:hAnsi="Calibri Light" w:cs="Calibri Light"/>
          <w:sz w:val="20"/>
        </w:rPr>
        <w:t>Galeria zainwestowała m.in. w</w:t>
      </w:r>
      <w:r w:rsidRPr="005C7AD2">
        <w:rPr>
          <w:rFonts w:ascii="Calibri Light" w:hAnsi="Calibri Light" w:cs="Calibri Light"/>
          <w:sz w:val="20"/>
        </w:rPr>
        <w:t xml:space="preserve"> system oznaczeń ułatwiający poruszanie się po pasażu</w:t>
      </w:r>
      <w:r w:rsidR="00865A57" w:rsidRPr="005C7AD2">
        <w:rPr>
          <w:rFonts w:ascii="Calibri Light" w:hAnsi="Calibri Light" w:cs="Calibri Light"/>
          <w:sz w:val="20"/>
        </w:rPr>
        <w:t xml:space="preserve"> i zmodernizowała</w:t>
      </w:r>
      <w:r w:rsidRPr="005C7AD2">
        <w:rPr>
          <w:rFonts w:ascii="Calibri Light" w:hAnsi="Calibri Light" w:cs="Calibri Light"/>
          <w:sz w:val="20"/>
        </w:rPr>
        <w:t xml:space="preserve"> toalety  (stworzono m.in. toaletę rodzinną)</w:t>
      </w:r>
      <w:r w:rsidR="00865A57" w:rsidRPr="005C7AD2">
        <w:rPr>
          <w:rFonts w:ascii="Calibri Light" w:hAnsi="Calibri Light" w:cs="Calibri Light"/>
          <w:sz w:val="20"/>
        </w:rPr>
        <w:t xml:space="preserve"> oraz strefę restauracyjną. </w:t>
      </w:r>
      <w:r w:rsidRPr="005C7AD2">
        <w:rPr>
          <w:rFonts w:ascii="Calibri Light" w:hAnsi="Calibri Light" w:cs="Calibri Light"/>
          <w:sz w:val="20"/>
        </w:rPr>
        <w:t xml:space="preserve"> </w:t>
      </w:r>
      <w:r w:rsidR="00865A57" w:rsidRPr="005C7AD2">
        <w:rPr>
          <w:rFonts w:ascii="Calibri Light" w:hAnsi="Calibri Light" w:cs="Calibri Light"/>
          <w:sz w:val="20"/>
        </w:rPr>
        <w:t>P</w:t>
      </w:r>
      <w:r w:rsidRPr="005C7AD2">
        <w:rPr>
          <w:rFonts w:ascii="Calibri Light" w:hAnsi="Calibri Light" w:cs="Calibri Light"/>
          <w:sz w:val="20"/>
        </w:rPr>
        <w:t>ojawiły się także nowe strefy relaksu</w:t>
      </w:r>
      <w:r w:rsidR="00865A57" w:rsidRPr="005C7AD2">
        <w:rPr>
          <w:rFonts w:ascii="Calibri Light" w:hAnsi="Calibri Light" w:cs="Calibri Light"/>
          <w:sz w:val="20"/>
        </w:rPr>
        <w:t>,</w:t>
      </w:r>
      <w:r w:rsidRPr="005C7AD2">
        <w:rPr>
          <w:rFonts w:ascii="Calibri Light" w:hAnsi="Calibri Light" w:cs="Calibri Light"/>
          <w:sz w:val="20"/>
        </w:rPr>
        <w:t xml:space="preserve"> w tym strefa z przyłączami umożlwiającymi ładowanie urządzeń mobilnych oraz strefa dydaktyczno-wypoczynkowa z akwariami. </w:t>
      </w:r>
      <w:r w:rsidR="00865A57" w:rsidRPr="005C7AD2">
        <w:rPr>
          <w:rFonts w:ascii="Calibri Light" w:hAnsi="Calibri Light" w:cs="Calibri Light"/>
          <w:sz w:val="20"/>
        </w:rPr>
        <w:t xml:space="preserve">Klienci zyskali także dostęp do bezpłatnego </w:t>
      </w:r>
      <w:proofErr w:type="spellStart"/>
      <w:r w:rsidR="00865A57" w:rsidRPr="005C7AD2">
        <w:rPr>
          <w:rFonts w:ascii="Calibri Light" w:hAnsi="Calibri Light" w:cs="Calibri Light"/>
          <w:sz w:val="20"/>
        </w:rPr>
        <w:t>wi-fi</w:t>
      </w:r>
      <w:proofErr w:type="spellEnd"/>
      <w:r w:rsidR="00865A57" w:rsidRPr="005C7AD2">
        <w:rPr>
          <w:rFonts w:ascii="Calibri Light" w:hAnsi="Calibri Light" w:cs="Calibri Light"/>
          <w:sz w:val="20"/>
        </w:rPr>
        <w:t xml:space="preserve">. </w:t>
      </w:r>
    </w:p>
    <w:p w:rsidR="00670DF2" w:rsidRPr="005C7AD2" w:rsidRDefault="00670DF2" w:rsidP="005C7AD2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DE4C9E" w:rsidRPr="005C7AD2" w:rsidRDefault="00865A57" w:rsidP="005C7AD2">
      <w:pPr>
        <w:pStyle w:val="Bezodstpw"/>
        <w:jc w:val="both"/>
        <w:rPr>
          <w:rFonts w:ascii="Calibri Light" w:hAnsi="Calibri Light" w:cs="Calibri Light"/>
          <w:sz w:val="20"/>
        </w:rPr>
      </w:pPr>
      <w:r w:rsidRPr="005C7AD2">
        <w:rPr>
          <w:rFonts w:ascii="Calibri Light" w:hAnsi="Calibri Light" w:cs="Calibri Light"/>
          <w:sz w:val="20"/>
        </w:rPr>
        <w:t>W centrum handlowym wdrożono także</w:t>
      </w:r>
      <w:r w:rsidR="00670DF2" w:rsidRPr="005C7AD2">
        <w:rPr>
          <w:rFonts w:ascii="Calibri Light" w:hAnsi="Calibri Light" w:cs="Calibri Light"/>
          <w:sz w:val="20"/>
        </w:rPr>
        <w:t xml:space="preserve"> najnowocześniejszy w Polsce system zarządzania parkingiem z aplikacją umożliwiającą m.in. odszukanie samochodu na parkingu i sprawdzenie dostępności miejsc parkingowych. Pojawiły się także </w:t>
      </w:r>
      <w:r w:rsidR="00FA0881" w:rsidRPr="005C7AD2">
        <w:rPr>
          <w:rFonts w:ascii="Calibri Light" w:hAnsi="Calibri Light" w:cs="Calibri Light"/>
          <w:sz w:val="20"/>
        </w:rPr>
        <w:t>dodatkowe</w:t>
      </w:r>
      <w:r w:rsidR="00670DF2" w:rsidRPr="005C7AD2">
        <w:rPr>
          <w:rFonts w:ascii="Calibri Light" w:hAnsi="Calibri Light" w:cs="Calibri Light"/>
          <w:sz w:val="20"/>
        </w:rPr>
        <w:t xml:space="preserve"> parkingi – dla rowerzystów i motocyklistów, a także stacja naprawcza dla rowerów. Obecnie w galerii trwają prace modernizacyjne wejścia głównego, a n</w:t>
      </w:r>
      <w:r w:rsidR="003B486B" w:rsidRPr="005C7AD2">
        <w:rPr>
          <w:rFonts w:ascii="Calibri Light" w:hAnsi="Calibri Light" w:cs="Calibri Light"/>
          <w:sz w:val="20"/>
        </w:rPr>
        <w:t xml:space="preserve">a ukończeniu są bulwary Warty, czyli tereny zielone przy galerii. </w:t>
      </w:r>
    </w:p>
    <w:p w:rsidR="00880C73" w:rsidRPr="005C7AD2" w:rsidRDefault="00880C73" w:rsidP="005C7AD2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E83ECE" w:rsidRPr="005C7AD2" w:rsidRDefault="00865A57" w:rsidP="005C7AD2">
      <w:pPr>
        <w:pStyle w:val="Bezodstpw"/>
        <w:jc w:val="both"/>
        <w:rPr>
          <w:rFonts w:ascii="Calibri Light" w:hAnsi="Calibri Light" w:cs="Calibri Light"/>
          <w:sz w:val="20"/>
        </w:rPr>
      </w:pPr>
      <w:r w:rsidRPr="005C7AD2">
        <w:rPr>
          <w:rFonts w:ascii="Calibri Light" w:hAnsi="Calibri Light" w:cs="Calibri Light"/>
          <w:sz w:val="20"/>
        </w:rPr>
        <w:t xml:space="preserve">- </w:t>
      </w:r>
      <w:r w:rsidR="003B486B" w:rsidRPr="005C7AD2">
        <w:rPr>
          <w:rFonts w:ascii="Calibri Light" w:hAnsi="Calibri Light" w:cs="Calibri Light"/>
          <w:i/>
          <w:sz w:val="20"/>
        </w:rPr>
        <w:t>Zakupy w Jurajskiej są dziś bardzo wygodne</w:t>
      </w:r>
      <w:r w:rsidR="00826307" w:rsidRPr="005C7AD2">
        <w:rPr>
          <w:rFonts w:ascii="Calibri Light" w:hAnsi="Calibri Light" w:cs="Calibri Light"/>
          <w:i/>
          <w:sz w:val="20"/>
        </w:rPr>
        <w:t xml:space="preserve">, co zachęca do częstych wizyt oraz buduje lojalność klienta. Ciekawie zaaranżowana przestrzeń przyciąga także nowych klientów. To z kolei przekłada się na obroty naszych najemców, którzy mogą działać w otoczeniu świadomie rozwijanym, z myślą o kliencie, ale także z myślą o efektywnej sprzedaży. Mamy także na uwadze to, że klienci oczekują dziś od galerii </w:t>
      </w:r>
      <w:r w:rsidR="001837A0" w:rsidRPr="005C7AD2">
        <w:rPr>
          <w:rFonts w:ascii="Calibri Light" w:hAnsi="Calibri Light" w:cs="Calibri Light"/>
          <w:i/>
          <w:sz w:val="20"/>
        </w:rPr>
        <w:t xml:space="preserve">pozytywnego </w:t>
      </w:r>
      <w:r w:rsidR="00826307" w:rsidRPr="005C7AD2">
        <w:rPr>
          <w:rFonts w:ascii="Calibri Light" w:hAnsi="Calibri Light" w:cs="Calibri Light"/>
          <w:i/>
          <w:sz w:val="20"/>
        </w:rPr>
        <w:t xml:space="preserve">doświadczenia zakupowego. Inwestycje </w:t>
      </w:r>
      <w:r w:rsidR="003B486B" w:rsidRPr="005C7AD2">
        <w:rPr>
          <w:rFonts w:ascii="Calibri Light" w:hAnsi="Calibri Light" w:cs="Calibri Light"/>
          <w:i/>
          <w:sz w:val="20"/>
        </w:rPr>
        <w:t>zapewniają mu je</w:t>
      </w:r>
      <w:r w:rsidR="00826307" w:rsidRPr="005C7AD2">
        <w:rPr>
          <w:rFonts w:ascii="Calibri Light" w:hAnsi="Calibri Light" w:cs="Calibri Light"/>
          <w:sz w:val="20"/>
        </w:rPr>
        <w:t xml:space="preserve"> – mówi Roman Bugajczyk.</w:t>
      </w:r>
    </w:p>
    <w:p w:rsidR="00E83ECE" w:rsidRPr="005C7AD2" w:rsidRDefault="00E83ECE" w:rsidP="005C7AD2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5C7AD2" w:rsidRPr="005C7AD2" w:rsidRDefault="005C7AD2" w:rsidP="005C7AD2">
      <w:pPr>
        <w:spacing w:before="100" w:beforeAutospacing="1" w:after="100" w:afterAutospacing="1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r>
        <w:rPr>
          <w:rFonts w:ascii="Calibri Light" w:eastAsia="Times New Roman" w:hAnsi="Calibri Light" w:cs="Calibri Light"/>
          <w:sz w:val="20"/>
          <w:lang w:eastAsia="pl-PL"/>
        </w:rPr>
        <w:t>Źr</w:t>
      </w:r>
      <w:r w:rsidRPr="005C7AD2">
        <w:rPr>
          <w:rFonts w:ascii="Calibri Light" w:eastAsia="Times New Roman" w:hAnsi="Calibri Light" w:cs="Calibri Light"/>
          <w:sz w:val="20"/>
          <w:lang w:eastAsia="pl-PL"/>
        </w:rPr>
        <w:t>ódło: Galeria Jurajska </w:t>
      </w:r>
    </w:p>
    <w:p w:rsidR="005C7AD2" w:rsidRPr="005C7AD2" w:rsidRDefault="005C7AD2" w:rsidP="005C7AD2">
      <w:pPr>
        <w:spacing w:before="100" w:beforeAutospacing="1" w:after="100" w:afterAutospacing="1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r w:rsidRPr="005C7AD2">
        <w:rPr>
          <w:rFonts w:ascii="Calibri Light" w:eastAsia="Times New Roman" w:hAnsi="Calibri Light" w:cs="Calibri Light"/>
          <w:sz w:val="20"/>
          <w:szCs w:val="20"/>
          <w:lang w:eastAsia="pl-PL"/>
        </w:rPr>
        <w:t>***</w:t>
      </w:r>
    </w:p>
    <w:p w:rsidR="005C7AD2" w:rsidRPr="005C7AD2" w:rsidRDefault="005C7AD2" w:rsidP="005C7AD2">
      <w:pPr>
        <w:spacing w:before="100" w:beforeAutospacing="1" w:after="100" w:afterAutospacing="1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r w:rsidRPr="005C7AD2">
        <w:rPr>
          <w:rFonts w:ascii="Calibri Light" w:eastAsia="Times New Roman" w:hAnsi="Calibri Light" w:cs="Calibri Light"/>
          <w:b/>
          <w:sz w:val="12"/>
          <w:lang w:eastAsia="pl-PL"/>
        </w:rPr>
        <w:t>Galeria Jurajska</w:t>
      </w:r>
      <w:r w:rsidRPr="005C7AD2">
        <w:rPr>
          <w:rFonts w:ascii="Calibri Light" w:eastAsia="Times New Roman" w:hAnsi="Calibri Light" w:cs="Calibri Light"/>
          <w:sz w:val="12"/>
          <w:lang w:eastAsia="pl-PL"/>
        </w:rPr>
        <w:t xml:space="preserve"> to największe centrum handlowe w Częstochowie. Jego otwarcie miało miejsce w 2009 roku. Od tego czasu galeria zyskuje na popularności. Dziś jest to najchętniej wybierane miejsce zakupów, nie tylko częstochowian, ale także mieszkańców ościennych miast. Tylko w 2017 roku galerię odwiedziło blisko 7 mln osób. W Galerii Jurajskiej można znaleźć blisko 200 sklepów, punktów usługowych i gastronomicznych oraz wielosalowe kino Cinema City. W ofercie Galerii Jurajskiej znajdują się sklepy najpopularniejszych marek polskich i międzynarodowych.  Wiele z nich na lokalnym rynku zadebiutowało w Galerii Jurajskiej. Swoje sklepy posiadają tutaj m.in. Grupa LPP (</w:t>
      </w:r>
      <w:proofErr w:type="spellStart"/>
      <w:r w:rsidRPr="005C7AD2">
        <w:rPr>
          <w:rFonts w:ascii="Calibri Light" w:eastAsia="Times New Roman" w:hAnsi="Calibri Light" w:cs="Calibri Light"/>
          <w:sz w:val="12"/>
          <w:lang w:eastAsia="pl-PL"/>
        </w:rPr>
        <w:t>Reserved</w:t>
      </w:r>
      <w:proofErr w:type="spellEnd"/>
      <w:r w:rsidRPr="005C7AD2">
        <w:rPr>
          <w:rFonts w:ascii="Calibri Light" w:eastAsia="Times New Roman" w:hAnsi="Calibri Light" w:cs="Calibri Light"/>
          <w:sz w:val="12"/>
          <w:lang w:eastAsia="pl-PL"/>
        </w:rPr>
        <w:t xml:space="preserve">, </w:t>
      </w:r>
      <w:proofErr w:type="spellStart"/>
      <w:r w:rsidRPr="005C7AD2">
        <w:rPr>
          <w:rFonts w:ascii="Calibri Light" w:eastAsia="Times New Roman" w:hAnsi="Calibri Light" w:cs="Calibri Light"/>
          <w:sz w:val="12"/>
          <w:lang w:eastAsia="pl-PL"/>
        </w:rPr>
        <w:t>Cropp</w:t>
      </w:r>
      <w:proofErr w:type="spellEnd"/>
      <w:r w:rsidRPr="005C7AD2">
        <w:rPr>
          <w:rFonts w:ascii="Calibri Light" w:eastAsia="Times New Roman" w:hAnsi="Calibri Light" w:cs="Calibri Light"/>
          <w:sz w:val="12"/>
          <w:lang w:eastAsia="pl-PL"/>
        </w:rPr>
        <w:t xml:space="preserve">, Home &amp; </w:t>
      </w:r>
      <w:proofErr w:type="spellStart"/>
      <w:r w:rsidRPr="005C7AD2">
        <w:rPr>
          <w:rFonts w:ascii="Calibri Light" w:eastAsia="Times New Roman" w:hAnsi="Calibri Light" w:cs="Calibri Light"/>
          <w:sz w:val="12"/>
          <w:lang w:eastAsia="pl-PL"/>
        </w:rPr>
        <w:t>You</w:t>
      </w:r>
      <w:proofErr w:type="spellEnd"/>
      <w:r w:rsidRPr="005C7AD2">
        <w:rPr>
          <w:rFonts w:ascii="Calibri Light" w:eastAsia="Times New Roman" w:hAnsi="Calibri Light" w:cs="Calibri Light"/>
          <w:sz w:val="12"/>
          <w:lang w:eastAsia="pl-PL"/>
        </w:rPr>
        <w:t xml:space="preserve">, House, </w:t>
      </w:r>
      <w:proofErr w:type="spellStart"/>
      <w:r w:rsidRPr="005C7AD2">
        <w:rPr>
          <w:rFonts w:ascii="Calibri Light" w:eastAsia="Times New Roman" w:hAnsi="Calibri Light" w:cs="Calibri Light"/>
          <w:sz w:val="12"/>
          <w:lang w:eastAsia="pl-PL"/>
        </w:rPr>
        <w:t>Mohito</w:t>
      </w:r>
      <w:proofErr w:type="spellEnd"/>
      <w:r w:rsidRPr="005C7AD2">
        <w:rPr>
          <w:rFonts w:ascii="Calibri Light" w:eastAsia="Times New Roman" w:hAnsi="Calibri Light" w:cs="Calibri Light"/>
          <w:sz w:val="12"/>
          <w:lang w:eastAsia="pl-PL"/>
        </w:rPr>
        <w:t>), grupa Inditex (</w:t>
      </w:r>
      <w:proofErr w:type="spellStart"/>
      <w:r w:rsidRPr="005C7AD2">
        <w:rPr>
          <w:rFonts w:ascii="Calibri Light" w:eastAsia="Times New Roman" w:hAnsi="Calibri Light" w:cs="Calibri Light"/>
          <w:sz w:val="12"/>
          <w:lang w:eastAsia="pl-PL"/>
        </w:rPr>
        <w:t>Zara</w:t>
      </w:r>
      <w:proofErr w:type="spellEnd"/>
      <w:r w:rsidRPr="005C7AD2">
        <w:rPr>
          <w:rFonts w:ascii="Calibri Light" w:eastAsia="Times New Roman" w:hAnsi="Calibri Light" w:cs="Calibri Light"/>
          <w:sz w:val="12"/>
          <w:lang w:eastAsia="pl-PL"/>
        </w:rPr>
        <w:t xml:space="preserve">, </w:t>
      </w:r>
      <w:proofErr w:type="spellStart"/>
      <w:r w:rsidRPr="005C7AD2">
        <w:rPr>
          <w:rFonts w:ascii="Calibri Light" w:eastAsia="Times New Roman" w:hAnsi="Calibri Light" w:cs="Calibri Light"/>
          <w:sz w:val="12"/>
          <w:lang w:eastAsia="pl-PL"/>
        </w:rPr>
        <w:t>Bershka</w:t>
      </w:r>
      <w:proofErr w:type="spellEnd"/>
      <w:r w:rsidRPr="005C7AD2">
        <w:rPr>
          <w:rFonts w:ascii="Calibri Light" w:eastAsia="Times New Roman" w:hAnsi="Calibri Light" w:cs="Calibri Light"/>
          <w:sz w:val="12"/>
          <w:lang w:eastAsia="pl-PL"/>
        </w:rPr>
        <w:t xml:space="preserve">, Stradivarius, </w:t>
      </w:r>
      <w:proofErr w:type="spellStart"/>
      <w:r w:rsidRPr="005C7AD2">
        <w:rPr>
          <w:rFonts w:ascii="Calibri Light" w:eastAsia="Times New Roman" w:hAnsi="Calibri Light" w:cs="Calibri Light"/>
          <w:sz w:val="12"/>
          <w:lang w:eastAsia="pl-PL"/>
        </w:rPr>
        <w:t>Massimo</w:t>
      </w:r>
      <w:proofErr w:type="spellEnd"/>
      <w:r w:rsidRPr="005C7AD2">
        <w:rPr>
          <w:rFonts w:ascii="Calibri Light" w:eastAsia="Times New Roman" w:hAnsi="Calibri Light" w:cs="Calibri Light"/>
          <w:sz w:val="12"/>
          <w:lang w:eastAsia="pl-PL"/>
        </w:rPr>
        <w:t xml:space="preserve"> </w:t>
      </w:r>
      <w:proofErr w:type="spellStart"/>
      <w:r w:rsidRPr="005C7AD2">
        <w:rPr>
          <w:rFonts w:ascii="Calibri Light" w:eastAsia="Times New Roman" w:hAnsi="Calibri Light" w:cs="Calibri Light"/>
          <w:sz w:val="12"/>
          <w:lang w:eastAsia="pl-PL"/>
        </w:rPr>
        <w:t>Dutti</w:t>
      </w:r>
      <w:proofErr w:type="spellEnd"/>
      <w:r w:rsidRPr="005C7AD2">
        <w:rPr>
          <w:rFonts w:ascii="Calibri Light" w:eastAsia="Times New Roman" w:hAnsi="Calibri Light" w:cs="Calibri Light"/>
          <w:sz w:val="12"/>
          <w:lang w:eastAsia="pl-PL"/>
        </w:rPr>
        <w:t xml:space="preserve">), TK </w:t>
      </w:r>
      <w:proofErr w:type="spellStart"/>
      <w:r w:rsidRPr="005C7AD2">
        <w:rPr>
          <w:rFonts w:ascii="Calibri Light" w:eastAsia="Times New Roman" w:hAnsi="Calibri Light" w:cs="Calibri Light"/>
          <w:sz w:val="12"/>
          <w:lang w:eastAsia="pl-PL"/>
        </w:rPr>
        <w:t>Maxx</w:t>
      </w:r>
      <w:proofErr w:type="spellEnd"/>
      <w:r w:rsidRPr="005C7AD2">
        <w:rPr>
          <w:rFonts w:ascii="Calibri Light" w:eastAsia="Times New Roman" w:hAnsi="Calibri Light" w:cs="Calibri Light"/>
          <w:sz w:val="12"/>
          <w:lang w:eastAsia="pl-PL"/>
        </w:rPr>
        <w:t xml:space="preserve">, C&amp;A, Euro RTV AGD, </w:t>
      </w:r>
      <w:proofErr w:type="spellStart"/>
      <w:r w:rsidRPr="005C7AD2">
        <w:rPr>
          <w:rFonts w:ascii="Calibri Light" w:eastAsia="Times New Roman" w:hAnsi="Calibri Light" w:cs="Calibri Light"/>
          <w:sz w:val="12"/>
          <w:lang w:eastAsia="pl-PL"/>
        </w:rPr>
        <w:t>Intersport</w:t>
      </w:r>
      <w:proofErr w:type="spellEnd"/>
      <w:r w:rsidRPr="005C7AD2">
        <w:rPr>
          <w:rFonts w:ascii="Calibri Light" w:eastAsia="Times New Roman" w:hAnsi="Calibri Light" w:cs="Calibri Light"/>
          <w:sz w:val="12"/>
          <w:lang w:eastAsia="pl-PL"/>
        </w:rPr>
        <w:t xml:space="preserve">, Empik, H&amp;M, New </w:t>
      </w:r>
      <w:proofErr w:type="spellStart"/>
      <w:r w:rsidRPr="005C7AD2">
        <w:rPr>
          <w:rFonts w:ascii="Calibri Light" w:eastAsia="Times New Roman" w:hAnsi="Calibri Light" w:cs="Calibri Light"/>
          <w:sz w:val="12"/>
          <w:lang w:eastAsia="pl-PL"/>
        </w:rPr>
        <w:t>Yorker</w:t>
      </w:r>
      <w:proofErr w:type="spellEnd"/>
      <w:r w:rsidRPr="005C7AD2">
        <w:rPr>
          <w:rFonts w:ascii="Calibri Light" w:eastAsia="Times New Roman" w:hAnsi="Calibri Light" w:cs="Calibri Light"/>
          <w:sz w:val="12"/>
          <w:lang w:eastAsia="pl-PL"/>
        </w:rPr>
        <w:t xml:space="preserve">, Smyk, Rossmann, </w:t>
      </w:r>
      <w:proofErr w:type="spellStart"/>
      <w:r w:rsidRPr="005C7AD2">
        <w:rPr>
          <w:rFonts w:ascii="Calibri Light" w:eastAsia="Times New Roman" w:hAnsi="Calibri Light" w:cs="Calibri Light"/>
          <w:sz w:val="12"/>
          <w:lang w:eastAsia="pl-PL"/>
        </w:rPr>
        <w:t>Sephora</w:t>
      </w:r>
      <w:proofErr w:type="spellEnd"/>
      <w:r w:rsidRPr="005C7AD2">
        <w:rPr>
          <w:rFonts w:ascii="Calibri Light" w:eastAsia="Times New Roman" w:hAnsi="Calibri Light" w:cs="Calibri Light"/>
          <w:sz w:val="12"/>
          <w:lang w:eastAsia="pl-PL"/>
        </w:rPr>
        <w:t xml:space="preserve">, Super Pharm, Biedronka, Douglas, Carry, </w:t>
      </w:r>
      <w:proofErr w:type="spellStart"/>
      <w:r w:rsidRPr="005C7AD2">
        <w:rPr>
          <w:rFonts w:ascii="Calibri Light" w:eastAsia="Times New Roman" w:hAnsi="Calibri Light" w:cs="Calibri Light"/>
          <w:sz w:val="12"/>
          <w:lang w:eastAsia="pl-PL"/>
        </w:rPr>
        <w:t>TruTrussardi</w:t>
      </w:r>
      <w:proofErr w:type="spellEnd"/>
      <w:r w:rsidRPr="005C7AD2">
        <w:rPr>
          <w:rFonts w:ascii="Calibri Light" w:eastAsia="Times New Roman" w:hAnsi="Calibri Light" w:cs="Calibri Light"/>
          <w:sz w:val="12"/>
          <w:lang w:eastAsia="pl-PL"/>
        </w:rPr>
        <w:t xml:space="preserve">, </w:t>
      </w:r>
      <w:proofErr w:type="spellStart"/>
      <w:r w:rsidRPr="005C7AD2">
        <w:rPr>
          <w:rFonts w:ascii="Calibri Light" w:eastAsia="Times New Roman" w:hAnsi="Calibri Light" w:cs="Calibri Light"/>
          <w:sz w:val="12"/>
          <w:lang w:eastAsia="pl-PL"/>
        </w:rPr>
        <w:t>Apart</w:t>
      </w:r>
      <w:proofErr w:type="spellEnd"/>
      <w:r w:rsidRPr="005C7AD2">
        <w:rPr>
          <w:rFonts w:ascii="Calibri Light" w:eastAsia="Times New Roman" w:hAnsi="Calibri Light" w:cs="Calibri Light"/>
          <w:sz w:val="12"/>
          <w:lang w:eastAsia="pl-PL"/>
        </w:rPr>
        <w:t xml:space="preserve"> i wiele innych. Do dyspozycji klientów Galerii Jurajskiej jest wielopoziomowy parking mogący pomieścić 2000 samochodów, parking autokarowy, a także nowocześnie zaaranżowana strefa restauracyjna z wydzieloną przestrzenią wypoczynkową. W bezpośrednim sąsiedztwie centrum znajdują się przystanki kilkunastu linii autobusowych.</w:t>
      </w:r>
    </w:p>
    <w:bookmarkEnd w:id="0"/>
    <w:p w:rsidR="00880C73" w:rsidRPr="005C7AD2" w:rsidRDefault="00880C73" w:rsidP="005C7AD2">
      <w:pPr>
        <w:pStyle w:val="Bezodstpw"/>
        <w:jc w:val="both"/>
        <w:rPr>
          <w:rFonts w:ascii="Calibri Light" w:hAnsi="Calibri Light" w:cs="Calibri Light"/>
          <w:sz w:val="20"/>
        </w:rPr>
      </w:pPr>
    </w:p>
    <w:sectPr w:rsidR="00880C73" w:rsidRPr="005C7AD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43A2" w:rsidRDefault="004943A2" w:rsidP="005C7AD2">
      <w:pPr>
        <w:spacing w:after="0" w:line="240" w:lineRule="auto"/>
      </w:pPr>
      <w:r>
        <w:separator/>
      </w:r>
    </w:p>
  </w:endnote>
  <w:endnote w:type="continuationSeparator" w:id="0">
    <w:p w:rsidR="004943A2" w:rsidRDefault="004943A2" w:rsidP="005C7A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43A2" w:rsidRDefault="004943A2" w:rsidP="005C7AD2">
      <w:pPr>
        <w:spacing w:after="0" w:line="240" w:lineRule="auto"/>
      </w:pPr>
      <w:r>
        <w:separator/>
      </w:r>
    </w:p>
  </w:footnote>
  <w:footnote w:type="continuationSeparator" w:id="0">
    <w:p w:rsidR="004943A2" w:rsidRDefault="004943A2" w:rsidP="005C7A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7AD2" w:rsidRDefault="005C7AD2" w:rsidP="005C7AD2">
    <w:pPr>
      <w:pStyle w:val="Nagwek"/>
      <w:jc w:val="right"/>
    </w:pPr>
    <w:r>
      <w:rPr>
        <w:noProof/>
        <w:lang w:eastAsia="pl-PL"/>
      </w:rPr>
      <w:drawing>
        <wp:inline distT="0" distB="0" distL="0" distR="0">
          <wp:extent cx="574431" cy="574431"/>
          <wp:effectExtent l="0" t="0" r="0" b="0"/>
          <wp:docPr id="1" name="Obraz 1" descr="C:\Users\TomTom\Documents\gj-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ocuments\gj-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14" cy="5743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nna Borecka-Suda">
    <w15:presenceInfo w15:providerId="None" w15:userId="Anna Borecka-Sud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3337"/>
    <w:rsid w:val="001837A0"/>
    <w:rsid w:val="00223337"/>
    <w:rsid w:val="00245D29"/>
    <w:rsid w:val="00271C29"/>
    <w:rsid w:val="002967A1"/>
    <w:rsid w:val="00393189"/>
    <w:rsid w:val="003B486B"/>
    <w:rsid w:val="0046297E"/>
    <w:rsid w:val="004943A2"/>
    <w:rsid w:val="005570AB"/>
    <w:rsid w:val="005C7AD2"/>
    <w:rsid w:val="005D0445"/>
    <w:rsid w:val="005F6055"/>
    <w:rsid w:val="00641153"/>
    <w:rsid w:val="00642D78"/>
    <w:rsid w:val="00670DF2"/>
    <w:rsid w:val="00813971"/>
    <w:rsid w:val="00826307"/>
    <w:rsid w:val="00865A57"/>
    <w:rsid w:val="00880C73"/>
    <w:rsid w:val="008A017E"/>
    <w:rsid w:val="00A02EB1"/>
    <w:rsid w:val="00B12566"/>
    <w:rsid w:val="00CE20A8"/>
    <w:rsid w:val="00D729C6"/>
    <w:rsid w:val="00DE4C9E"/>
    <w:rsid w:val="00E83ECE"/>
    <w:rsid w:val="00FA0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0C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880C73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837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837A0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C7A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7AD2"/>
  </w:style>
  <w:style w:type="paragraph" w:styleId="Stopka">
    <w:name w:val="footer"/>
    <w:basedOn w:val="Normalny"/>
    <w:link w:val="StopkaZnak"/>
    <w:uiPriority w:val="99"/>
    <w:unhideWhenUsed/>
    <w:rsid w:val="005C7A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7AD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0C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880C73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837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837A0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C7A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7AD2"/>
  </w:style>
  <w:style w:type="paragraph" w:styleId="Stopka">
    <w:name w:val="footer"/>
    <w:basedOn w:val="Normalny"/>
    <w:link w:val="StopkaZnak"/>
    <w:uiPriority w:val="99"/>
    <w:unhideWhenUsed/>
    <w:rsid w:val="005C7A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7A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301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7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1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11/relationships/people" Target="people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900</Words>
  <Characters>5403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2</cp:revision>
  <dcterms:created xsi:type="dcterms:W3CDTF">2018-04-24T14:45:00Z</dcterms:created>
  <dcterms:modified xsi:type="dcterms:W3CDTF">2018-04-24T14:45:00Z</dcterms:modified>
</cp:coreProperties>
</file>