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0E35" w14:textId="77777777" w:rsidR="001F5AE7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0" simplePos="0" relativeHeight="2" behindDoc="0" locked="0" layoutInCell="0" allowOverlap="1" wp14:anchorId="16BBA2BC" wp14:editId="375EB92D">
            <wp:simplePos x="0" y="0"/>
            <wp:positionH relativeFrom="column">
              <wp:align>right</wp:align>
            </wp:positionH>
            <wp:positionV relativeFrom="paragraph">
              <wp:posOffset>635</wp:posOffset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7BDAFEFC" w14:textId="474C73A1" w:rsidR="001F5AE7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Informacja prasowa: </w:t>
      </w:r>
      <w:r w:rsidR="004032D2">
        <w:rPr>
          <w:rFonts w:ascii="Arial" w:hAnsi="Arial" w:cs="Arial"/>
          <w:sz w:val="18"/>
          <w:szCs w:val="18"/>
        </w:rPr>
        <w:t>27</w:t>
      </w:r>
      <w:r>
        <w:rPr>
          <w:rFonts w:ascii="Arial" w:hAnsi="Arial" w:cs="Arial"/>
          <w:sz w:val="18"/>
          <w:szCs w:val="18"/>
        </w:rPr>
        <w:t>-07-2023, Częstochowa</w:t>
      </w:r>
    </w:p>
    <w:p w14:paraId="1B7513F1" w14:textId="77777777" w:rsidR="001F5AE7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źródło: Biuro Prasowe Galerii Jurajskiej</w:t>
      </w:r>
    </w:p>
    <w:p w14:paraId="758ACAE8" w14:textId="77777777" w:rsidR="001F5AE7" w:rsidRDefault="0000000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Tomasz Pietrzak/Guarana PR</w:t>
      </w:r>
    </w:p>
    <w:p w14:paraId="6897159F" w14:textId="77777777" w:rsidR="001F5AE7" w:rsidRDefault="0000000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Fonts w:ascii="Arial" w:hAnsi="Arial" w:cs="Arial"/>
          <w:sz w:val="18"/>
          <w:szCs w:val="18"/>
        </w:rPr>
        <w:t xml:space="preserve">tel. 509 106 256 mail. </w:t>
      </w:r>
      <w:hyperlink r:id="rId7">
        <w:r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tomasz.pietrzak[at]guaranapr.pl</w:t>
        </w:r>
      </w:hyperlink>
    </w:p>
    <w:p w14:paraId="072571F8" w14:textId="77777777" w:rsidR="001F5AE7" w:rsidRDefault="001F5AE7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291FE93" w14:textId="77777777" w:rsidR="001F5AE7" w:rsidRDefault="001F5AE7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5E0322E" w14:textId="77777777" w:rsidR="001F5AE7" w:rsidRDefault="00000000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Częstochowa: Zbliża się Puchar Śląska w Siatkówce Plażowej Kobiet i Mężczyzn</w:t>
      </w:r>
    </w:p>
    <w:p w14:paraId="34F1F451" w14:textId="77777777" w:rsidR="001F5AE7" w:rsidRDefault="001F5AE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368697" w14:textId="77777777" w:rsidR="001F5AE7" w:rsidRDefault="001F5AE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D62D6A" w14:textId="77777777" w:rsidR="001F5AE7" w:rsidRPr="004032D2" w:rsidRDefault="001F5AE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A991E31" w14:textId="77777777" w:rsidR="001F5AE7" w:rsidRPr="004032D2" w:rsidRDefault="00000000">
      <w:pPr>
        <w:pStyle w:val="Bezodstpw"/>
        <w:jc w:val="both"/>
        <w:rPr>
          <w:b/>
          <w:bCs/>
          <w:color w:val="000000"/>
        </w:rPr>
      </w:pPr>
      <w:r w:rsidRPr="004032D2">
        <w:rPr>
          <w:rFonts w:ascii="Arial" w:hAnsi="Arial" w:cs="Arial"/>
          <w:b/>
          <w:bCs/>
          <w:color w:val="000000"/>
          <w:sz w:val="20"/>
          <w:szCs w:val="20"/>
        </w:rPr>
        <w:t>W Częstochowie szykuje się gorąca rywalizacja siatkarek i siatkarzy. Najlepsze duety, wśród których są zwycięzcy ogólnopolskich i regionalnych zawodów, zmierzą się już 5 i 6 sierpnia na boiskach Galerii Jurajskiej. Wszystko w ramach organizowanego tu Pucharu Śląska w Siatkówce Plażowej Kobiet i Mężczyzn.</w:t>
      </w:r>
    </w:p>
    <w:p w14:paraId="4F27F9BE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BA4D3DA" w14:textId="0050715C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Zawody już po raz szósty gościć będą na piachu przed częstochowskim centrum handlowym. Podobnie jak w latach ubiegłych, tak i tym razem w szranki stanie ze sobą 12 par żeńskich i 12 par męskich. Impreza ma charakter ogólnopolski, czyli </w:t>
      </w:r>
      <w:r w:rsidR="00300358">
        <w:rPr>
          <w:rFonts w:ascii="Arial" w:hAnsi="Arial" w:cs="Arial"/>
          <w:color w:val="000000"/>
          <w:sz w:val="20"/>
          <w:szCs w:val="20"/>
        </w:rPr>
        <w:t>będzie można oglądać</w:t>
      </w:r>
      <w:r>
        <w:rPr>
          <w:rFonts w:ascii="Arial" w:hAnsi="Arial" w:cs="Arial"/>
          <w:color w:val="000000"/>
          <w:sz w:val="20"/>
          <w:szCs w:val="20"/>
        </w:rPr>
        <w:t xml:space="preserve"> duety nie tylko z Częstochowy, czy też z województwa śląskiego, ale też spoza regionu.</w:t>
      </w:r>
    </w:p>
    <w:p w14:paraId="0D602645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3CA8D0E6" w14:textId="77777777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Sam puchar, jak zapowiadają organizatorzy, zostanie rozegrany w systemie brazylijskim, co oznacza, że kibice każdego dnia będą mogli zobaczyć aż 22 mecze. Pierwszego dnia, czyli w sobotę w szranki staną ze sobą kobiety. Na niedzielę zaplanowano natomiast zmagania mężczyzn.</w:t>
      </w:r>
    </w:p>
    <w:p w14:paraId="3362EB5C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74EC0029" w14:textId="77777777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– Przed nami jedne z najbardziej emocjonujących rozgrywek tegorocznego sezonu na boiskach Jurajskiej. Do rywalizacji staną ze sobą bowiem championki i championi. To oznacza, że będziemy mieli szansę zobaczyć popis prawdziwych sportowych talentów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– mówi Violetta Dziubin-Łuszczyk, dyrektor marketingu Galerii Jurajskiej.</w:t>
      </w:r>
    </w:p>
    <w:p w14:paraId="1CCF19A3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501735B1" w14:textId="77777777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Kibicować będzie mógł każdy. Wstęp na imprezę jest bezpłatny. – Już dziś zachęcamy do przyjścia na puchar i dopingowania swojego ulubionego duetu. Zawody to prawdziwa gratka zarówno dla fanów siatkówki plażowej, którzy mogą zobaczyć zmagania profesjonalistek i profesjonalistów, jak również dla osób, które chcą spędzić weekend na sportowo – dodaje.</w:t>
      </w:r>
    </w:p>
    <w:p w14:paraId="257398F9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5EC061D8" w14:textId="77777777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Organizatorem wydarzenia jest Klub Środowiskowy AZS Częstochowa. Jak zapewnia jego wiceprezes, </w:t>
      </w:r>
      <w:r>
        <w:rPr>
          <w:rFonts w:ascii="Arial" w:hAnsi="Arial" w:cs="Arial"/>
          <w:b/>
          <w:bCs/>
          <w:color w:val="000000"/>
          <w:sz w:val="20"/>
          <w:szCs w:val="20"/>
        </w:rPr>
        <w:t>Marcin Dobrzański</w:t>
      </w:r>
      <w:r>
        <w:rPr>
          <w:rFonts w:ascii="Arial" w:hAnsi="Arial" w:cs="Arial"/>
          <w:color w:val="000000"/>
          <w:sz w:val="20"/>
          <w:szCs w:val="20"/>
        </w:rPr>
        <w:t>, impreza to okazja do tego, aby obejrzeć siatkówkę plażową w najlepszym częstochowskim wydaniu oraz spotkać wielu sympatyków, kibiców, a także zawodniczki i zawodników grających w piłkę siatkową w wydaniu halowym.</w:t>
      </w:r>
    </w:p>
    <w:p w14:paraId="1576900F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00815B35" w14:textId="77777777" w:rsidR="001F5AE7" w:rsidRDefault="00000000">
      <w:pPr>
        <w:pStyle w:val="Bezodstpw"/>
        <w:jc w:val="both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– Stało się już tradycją, że Puchar Śląska co roku przyciąga najlepsze duety, także te uznane na arenie ogólnopolskiej i międzynarodowej. Patrząc na listę zawodniczek i zawodników widzimy, że nie inaczej będzie w tym roku. Szykują się mecze na najwyższym poziomie, a także zmagania na piachu, które poderwą kibiców – mówi.</w:t>
      </w:r>
    </w:p>
    <w:p w14:paraId="7D94A5DD" w14:textId="77777777" w:rsidR="001F5AE7" w:rsidRDefault="001F5AE7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AAC1688" w14:textId="62C281F9" w:rsidR="001F5AE7" w:rsidRPr="00D90455" w:rsidRDefault="00000000">
      <w:pPr>
        <w:pStyle w:val="Bezodstpw"/>
        <w:jc w:val="both"/>
        <w:rPr>
          <w:b/>
          <w:bCs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Zarówno w sobotę, jak i w niedzielę Puchar Śląska rozgrywany będzie w godzinach od </w:t>
      </w:r>
      <w:r w:rsidR="00D90455">
        <w:rPr>
          <w:rFonts w:ascii="Arial" w:hAnsi="Arial" w:cs="Arial"/>
          <w:color w:val="000000"/>
          <w:sz w:val="20"/>
          <w:szCs w:val="20"/>
        </w:rPr>
        <w:t>10.00</w:t>
      </w:r>
      <w:r>
        <w:rPr>
          <w:rFonts w:ascii="Arial" w:hAnsi="Arial" w:cs="Arial"/>
          <w:color w:val="000000"/>
          <w:sz w:val="20"/>
          <w:szCs w:val="20"/>
        </w:rPr>
        <w:t xml:space="preserve"> do ok. </w:t>
      </w:r>
      <w:r w:rsidR="00D90455">
        <w:rPr>
          <w:rFonts w:ascii="Arial" w:hAnsi="Arial" w:cs="Arial"/>
          <w:color w:val="000000"/>
          <w:sz w:val="20"/>
          <w:szCs w:val="20"/>
        </w:rPr>
        <w:t>godziny 17.00-18.00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  <w:r w:rsidRPr="00D90455">
        <w:rPr>
          <w:rFonts w:ascii="Arial" w:hAnsi="Arial" w:cs="Arial"/>
          <w:b/>
          <w:bCs/>
          <w:color w:val="000000"/>
          <w:sz w:val="20"/>
          <w:szCs w:val="20"/>
        </w:rPr>
        <w:t>Duety chcące uczestniczyć w zmaganiach mogą zgłaszać się poprzez stronę internetową www.beach.szps.pl</w:t>
      </w:r>
    </w:p>
    <w:p w14:paraId="46E93F8A" w14:textId="77777777" w:rsidR="001F5AE7" w:rsidRDefault="001F5AE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376CB1" w14:textId="77777777" w:rsidR="001F5AE7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Partnerem wydarzenia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jest Gmina </w:t>
      </w:r>
      <w:r>
        <w:rPr>
          <w:rFonts w:ascii="Arial" w:hAnsi="Arial" w:cs="Arial"/>
          <w:b/>
          <w:bCs/>
          <w:color w:val="212529"/>
          <w:sz w:val="20"/>
          <w:szCs w:val="20"/>
          <w:shd w:val="clear" w:color="auto" w:fill="FFFFFF"/>
        </w:rPr>
        <w:t>Miasto Częstochowa i Śląska Siatkówka.</w:t>
      </w:r>
    </w:p>
    <w:p w14:paraId="5251C127" w14:textId="77777777" w:rsidR="001F5AE7" w:rsidRDefault="001F5AE7">
      <w:pPr>
        <w:pStyle w:val="Bezodstpw"/>
        <w:jc w:val="both"/>
        <w:rPr>
          <w:rFonts w:ascii="Bahnschrift" w:hAnsi="Bahnschrift"/>
          <w:sz w:val="28"/>
          <w:szCs w:val="28"/>
        </w:rPr>
      </w:pPr>
    </w:p>
    <w:p w14:paraId="256BE2F1" w14:textId="77777777" w:rsidR="001F5AE7" w:rsidRDefault="00000000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***</w:t>
      </w:r>
    </w:p>
    <w:p w14:paraId="36EDEF00" w14:textId="77777777" w:rsidR="001F5AE7" w:rsidRDefault="001F5AE7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60F6965C" w14:textId="77777777" w:rsidR="001F5AE7" w:rsidRDefault="00000000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</w:t>
      </w:r>
      <w:r>
        <w:rPr>
          <w:rFonts w:ascii="Arial" w:hAnsi="Arial" w:cs="Arial"/>
          <w:color w:val="0D0D0D" w:themeColor="text1" w:themeTint="F2"/>
          <w:sz w:val="14"/>
          <w:szCs w:val="14"/>
        </w:rPr>
        <w:lastRenderedPageBreak/>
        <w:t>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6EF32C93" w14:textId="77777777" w:rsidR="001F5AE7" w:rsidRDefault="001F5AE7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0201E57D" w14:textId="77777777" w:rsidR="001F5AE7" w:rsidRDefault="00000000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1DCD970C" w14:textId="77777777" w:rsidR="001F5AE7" w:rsidRDefault="001F5AE7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73286866" w14:textId="77777777" w:rsidR="001F5AE7" w:rsidRDefault="001F5AE7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039F502" w14:textId="77777777" w:rsidR="001F5AE7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Źródło: Galeria Jurajska/Guarana PR</w:t>
      </w:r>
    </w:p>
    <w:p w14:paraId="7A79338D" w14:textId="77777777" w:rsidR="001F5AE7" w:rsidRDefault="00000000">
      <w:pPr>
        <w:pStyle w:val="Bezodstpw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Tagi: Galeria Jurajska, Częstochowa, GTC SA</w:t>
      </w:r>
    </w:p>
    <w:sectPr w:rsidR="001F5AE7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55B3F" w14:textId="77777777" w:rsidR="00B21016" w:rsidRDefault="00B21016">
      <w:pPr>
        <w:spacing w:after="0" w:line="240" w:lineRule="auto"/>
      </w:pPr>
      <w:r>
        <w:separator/>
      </w:r>
    </w:p>
  </w:endnote>
  <w:endnote w:type="continuationSeparator" w:id="0">
    <w:p w14:paraId="336C70EC" w14:textId="77777777" w:rsidR="00B21016" w:rsidRDefault="00B2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AC51E" w14:textId="77777777" w:rsidR="00B21016" w:rsidRDefault="00B21016">
      <w:pPr>
        <w:spacing w:after="0" w:line="240" w:lineRule="auto"/>
      </w:pPr>
      <w:r>
        <w:separator/>
      </w:r>
    </w:p>
  </w:footnote>
  <w:footnote w:type="continuationSeparator" w:id="0">
    <w:p w14:paraId="0306C64A" w14:textId="77777777" w:rsidR="00B21016" w:rsidRDefault="00B2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8051" w14:textId="77777777" w:rsidR="001F5AE7" w:rsidRDefault="001F5AE7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AE7"/>
    <w:rsid w:val="001F5AE7"/>
    <w:rsid w:val="00300358"/>
    <w:rsid w:val="004032D2"/>
    <w:rsid w:val="00760250"/>
    <w:rsid w:val="00804C5A"/>
    <w:rsid w:val="00B21016"/>
    <w:rsid w:val="00D90455"/>
    <w:rsid w:val="00DB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F01B0"/>
  <w15:docId w15:val="{17B79EF3-0871-4DA3-B774-A3ED7612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94F7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F7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94F7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v1apple-tab-span">
    <w:name w:val="v1apple-tab-span"/>
    <w:basedOn w:val="Domylnaczcionkaakapitu"/>
    <w:qFormat/>
    <w:rsid w:val="00052544"/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775BFE"/>
    <w:rPr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75BFE"/>
    <w:rPr>
      <w:vertAlign w:val="superscript"/>
    </w:rPr>
  </w:style>
  <w:style w:type="character" w:customStyle="1" w:styleId="gvxzyvdx">
    <w:name w:val="gvxzyvdx"/>
    <w:basedOn w:val="Domylnaczcionkaakapitu"/>
    <w:qFormat/>
    <w:rsid w:val="002751B2"/>
  </w:style>
  <w:style w:type="paragraph" w:styleId="Nagwek">
    <w:name w:val="header"/>
    <w:basedOn w:val="Normalny"/>
    <w:next w:val="Tekstpodstawow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6F6C92"/>
    <w:rPr>
      <w:rFonts w:cs="Times New Roman"/>
    </w:rPr>
  </w:style>
  <w:style w:type="paragraph" w:customStyle="1" w:styleId="Gwkaistopka">
    <w:name w:val="Główka i stopka"/>
    <w:basedOn w:val="Normalny"/>
    <w:qFormat/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94F73"/>
    <w:rPr>
      <w:b/>
      <w:bCs/>
    </w:rPr>
  </w:style>
  <w:style w:type="paragraph" w:styleId="Poprawka">
    <w:name w:val="Revision"/>
    <w:uiPriority w:val="99"/>
    <w:semiHidden/>
    <w:qFormat/>
    <w:rsid w:val="00F525AF"/>
    <w:rPr>
      <w:rFonts w:cs="Times New Roman"/>
    </w:rPr>
  </w:style>
  <w:style w:type="paragraph" w:customStyle="1" w:styleId="v1msonormal">
    <w:name w:val="v1msonormal"/>
    <w:basedOn w:val="Normalny"/>
    <w:qFormat/>
    <w:rsid w:val="00F1791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E022AF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748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dc:description/>
  <cp:lastModifiedBy>Tomasz Pietrzak</cp:lastModifiedBy>
  <cp:revision>6</cp:revision>
  <cp:lastPrinted>2022-05-11T11:28:00Z</cp:lastPrinted>
  <dcterms:created xsi:type="dcterms:W3CDTF">2023-07-26T13:19:00Z</dcterms:created>
  <dcterms:modified xsi:type="dcterms:W3CDTF">2023-07-26T14:50:00Z</dcterms:modified>
  <dc:language>pl-PL</dc:language>
</cp:coreProperties>
</file>