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C8A8" w14:textId="77777777" w:rsidR="003F7D43" w:rsidRPr="009F0070" w:rsidRDefault="003F7D43" w:rsidP="003F7D4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849653" wp14:editId="3D87B782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2BD5F" w14:textId="7DB50A34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1862F0">
        <w:rPr>
          <w:rFonts w:ascii="Arial" w:hAnsi="Arial" w:cs="Arial"/>
          <w:sz w:val="18"/>
          <w:szCs w:val="18"/>
        </w:rPr>
        <w:t>25</w:t>
      </w:r>
      <w:r w:rsidR="001D52CE"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z w:val="18"/>
          <w:szCs w:val="18"/>
        </w:rPr>
        <w:t>01</w:t>
      </w:r>
      <w:r w:rsidRPr="007E0BBC">
        <w:rPr>
          <w:rFonts w:ascii="Arial" w:hAnsi="Arial" w:cs="Arial"/>
          <w:sz w:val="18"/>
          <w:szCs w:val="18"/>
        </w:rPr>
        <w:t>-202</w:t>
      </w:r>
      <w:r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35F7A9C6" w14:textId="77777777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7938D69C" w14:textId="77777777" w:rsidR="003F7D43" w:rsidRPr="007E0BBC" w:rsidRDefault="003F7D43" w:rsidP="003F7D4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148E1C08" w14:textId="77777777" w:rsidR="003F7D43" w:rsidRPr="007E0BBC" w:rsidRDefault="003F7D43" w:rsidP="003F7D43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7" w:history="1">
        <w:proofErr w:type="gramStart"/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proofErr w:type="gramEnd"/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AD60E0A" w14:textId="77777777" w:rsidR="003F7D43" w:rsidRPr="009F0070" w:rsidRDefault="003F7D43" w:rsidP="003F7D4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0E552C6" w14:textId="77777777" w:rsidR="003F7D43" w:rsidRDefault="003F7D43" w:rsidP="003F7D4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28A5582A" w14:textId="77777777" w:rsidR="003F7D43" w:rsidRDefault="003F7D43" w:rsidP="003F7D43">
      <w:pPr>
        <w:pStyle w:val="Bezodstpw"/>
        <w:rPr>
          <w:rFonts w:ascii="Arial" w:hAnsi="Arial" w:cs="Arial"/>
          <w:sz w:val="20"/>
          <w:szCs w:val="20"/>
        </w:rPr>
      </w:pPr>
    </w:p>
    <w:p w14:paraId="6ADE312E" w14:textId="71530080" w:rsidR="001D52CE" w:rsidRDefault="001862F0" w:rsidP="001D52C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Ostatnie dni wystawy w Galerii Jurajskiej. </w:t>
      </w:r>
      <w:r>
        <w:rPr>
          <w:rFonts w:ascii="Arial" w:hAnsi="Arial" w:cs="Arial"/>
          <w:b/>
          <w:bCs/>
          <w:sz w:val="24"/>
          <w:szCs w:val="24"/>
        </w:rPr>
        <w:br/>
        <w:t>Starożytny Egipt czeka na ciekawskich</w:t>
      </w:r>
    </w:p>
    <w:p w14:paraId="18472B1C" w14:textId="77777777" w:rsidR="001C6CA3" w:rsidRDefault="001C6CA3" w:rsidP="001D52C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0D7B13BC" w14:textId="45B0CABE" w:rsidR="001862F0" w:rsidRDefault="001862F0" w:rsidP="001D52C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5EC4C0" w14:textId="26CA287B" w:rsidR="001862F0" w:rsidRPr="001C6CA3" w:rsidRDefault="001862F0" w:rsidP="001862F0">
      <w:pPr>
        <w:pStyle w:val="Bezodstpw"/>
        <w:jc w:val="both"/>
        <w:rPr>
          <w:rFonts w:ascii="Arial" w:hAnsi="Arial" w:cs="Arial"/>
          <w:b/>
          <w:bCs/>
        </w:rPr>
      </w:pPr>
      <w:r w:rsidRPr="001C6CA3">
        <w:rPr>
          <w:rFonts w:ascii="Arial" w:hAnsi="Arial" w:cs="Arial"/>
          <w:b/>
          <w:bCs/>
        </w:rPr>
        <w:t>Pomysł na ostatnie dni zimowych ferii - może wycieczka do Egiptu faraonów? Tylko do niedzieli, 29 stycznia, w Galerii Jurajskiej można odwiedzić stworzone tam starożytne miasteczko.</w:t>
      </w:r>
    </w:p>
    <w:p w14:paraId="69118F38" w14:textId="77777777" w:rsidR="001D52CE" w:rsidRDefault="001D52CE" w:rsidP="001D52CE">
      <w:pPr>
        <w:pStyle w:val="Bezodstpw"/>
        <w:jc w:val="center"/>
        <w:rPr>
          <w:rFonts w:ascii="Arial" w:hAnsi="Arial" w:cs="Arial"/>
          <w:b/>
          <w:bCs/>
        </w:rPr>
      </w:pPr>
    </w:p>
    <w:p w14:paraId="2BB630E5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D8FCDAF" w14:textId="29B700B1" w:rsidR="001862F0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 xml:space="preserve">Starożytny Egipt ze wszystkimi swoimi sekretami </w:t>
      </w:r>
      <w:r w:rsidR="001862F0">
        <w:rPr>
          <w:rFonts w:ascii="Arial" w:hAnsi="Arial" w:cs="Arial"/>
          <w:sz w:val="20"/>
          <w:szCs w:val="20"/>
        </w:rPr>
        <w:t>jeszcze przez kilka dni pozostaje</w:t>
      </w:r>
      <w:r w:rsidRPr="001D52CE">
        <w:rPr>
          <w:rFonts w:ascii="Arial" w:hAnsi="Arial" w:cs="Arial"/>
          <w:sz w:val="20"/>
          <w:szCs w:val="20"/>
        </w:rPr>
        <w:t xml:space="preserve"> </w:t>
      </w:r>
      <w:r w:rsidR="001C6CA3">
        <w:rPr>
          <w:rFonts w:ascii="Arial" w:hAnsi="Arial" w:cs="Arial"/>
          <w:sz w:val="20"/>
          <w:szCs w:val="20"/>
        </w:rPr>
        <w:t xml:space="preserve">na </w:t>
      </w:r>
      <w:r w:rsidRPr="001D52CE">
        <w:rPr>
          <w:rFonts w:ascii="Arial" w:hAnsi="Arial" w:cs="Arial"/>
          <w:sz w:val="20"/>
          <w:szCs w:val="20"/>
        </w:rPr>
        <w:t>wyciągnięcie ręki</w:t>
      </w:r>
      <w:r w:rsidR="007C3384">
        <w:rPr>
          <w:rFonts w:ascii="Arial" w:hAnsi="Arial" w:cs="Arial"/>
          <w:sz w:val="20"/>
          <w:szCs w:val="20"/>
        </w:rPr>
        <w:t>.</w:t>
      </w:r>
      <w:r w:rsidRPr="001D52CE">
        <w:rPr>
          <w:rFonts w:ascii="Arial" w:hAnsi="Arial" w:cs="Arial"/>
          <w:sz w:val="20"/>
          <w:szCs w:val="20"/>
        </w:rPr>
        <w:t xml:space="preserve"> Mumie, grobowce, piramidy, a nawet pustynia – to wszystko można oglądać do 29 stycznia w Galerii Jurajskiej w Częstochowie.  </w:t>
      </w:r>
    </w:p>
    <w:p w14:paraId="6DCDF1DD" w14:textId="77777777" w:rsidR="001862F0" w:rsidRDefault="001862F0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D0DC72" w14:textId="6CA25B91" w:rsidR="00F51C71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Trwa tam jedyna w swoim rodzaju, interaktywna wystawa, która przenosi najmłodszych w czasy faraonów.</w:t>
      </w:r>
      <w:r w:rsidR="001862F0">
        <w:rPr>
          <w:rFonts w:ascii="Arial" w:hAnsi="Arial" w:cs="Arial"/>
          <w:sz w:val="20"/>
          <w:szCs w:val="20"/>
        </w:rPr>
        <w:t xml:space="preserve"> </w:t>
      </w:r>
      <w:r w:rsidRPr="001D52CE">
        <w:rPr>
          <w:rFonts w:ascii="Arial" w:hAnsi="Arial" w:cs="Arial"/>
          <w:sz w:val="20"/>
          <w:szCs w:val="20"/>
        </w:rPr>
        <w:t>W Galerii zbudowano dosłownie starożytne miasto, na które składa się kompleks aż 7 oddzielnych budowli, które odwzorowują architekturę sprzed tysięcy lat.</w:t>
      </w:r>
      <w:r w:rsidR="00F51C71">
        <w:rPr>
          <w:rFonts w:ascii="Arial" w:hAnsi="Arial" w:cs="Arial"/>
          <w:sz w:val="20"/>
          <w:szCs w:val="20"/>
        </w:rPr>
        <w:t xml:space="preserve"> </w:t>
      </w:r>
    </w:p>
    <w:p w14:paraId="6938FF13" w14:textId="77777777" w:rsidR="00F51C71" w:rsidRDefault="00F51C71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8AD223" w14:textId="2A6161E3" w:rsid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Można tu znaleźć m.in. bramę do krainy faraonów, olbrzymią piramidę, która skrywa hieroglify, dwukomnatowy, grobowiec z mumią w środku, realistycznych rozmiarów tron faraona pokryty malowidłami i hieroglifami, wszystko w pustynnym klimacie gorącego Egiptu.</w:t>
      </w:r>
    </w:p>
    <w:p w14:paraId="758BB8E0" w14:textId="77777777" w:rsidR="001862F0" w:rsidRPr="001D52CE" w:rsidRDefault="001862F0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D8FE5E" w14:textId="74F4FFCD" w:rsidR="001862F0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Dla dzieci,</w:t>
      </w:r>
      <w:r w:rsidR="001862F0">
        <w:rPr>
          <w:rFonts w:ascii="Arial" w:hAnsi="Arial" w:cs="Arial"/>
          <w:sz w:val="20"/>
          <w:szCs w:val="20"/>
        </w:rPr>
        <w:t xml:space="preserve"> które odwidzą wystawę organizatorzy przygotowali </w:t>
      </w:r>
      <w:r w:rsidRPr="001D52CE">
        <w:rPr>
          <w:rFonts w:ascii="Arial" w:hAnsi="Arial" w:cs="Arial"/>
          <w:sz w:val="20"/>
          <w:szCs w:val="20"/>
        </w:rPr>
        <w:t xml:space="preserve">masę zabaw i zagadek do rozwiązania, począwszy od rozszyfrowywania hieroglifów, przez poszukiwania grobowca faraona, po wykopaliska, które można prowadzić w piaskach pustyni. </w:t>
      </w:r>
    </w:p>
    <w:p w14:paraId="4B808669" w14:textId="77777777" w:rsidR="001862F0" w:rsidRDefault="001862F0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67E2D0" w14:textId="77777777" w:rsidR="001862F0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 xml:space="preserve">Ponadto, najmłodsi </w:t>
      </w:r>
      <w:r w:rsidR="001862F0">
        <w:rPr>
          <w:rFonts w:ascii="Arial" w:hAnsi="Arial" w:cs="Arial"/>
          <w:sz w:val="20"/>
          <w:szCs w:val="20"/>
        </w:rPr>
        <w:t>mogą</w:t>
      </w:r>
      <w:r w:rsidRPr="001D52CE">
        <w:rPr>
          <w:rFonts w:ascii="Arial" w:hAnsi="Arial" w:cs="Arial"/>
          <w:sz w:val="20"/>
          <w:szCs w:val="20"/>
        </w:rPr>
        <w:t xml:space="preserve"> zbudować własną piramidę, wyprodukować papirus, a także zrobić sobie pamiątkowe zdjęcie na tronie.</w:t>
      </w:r>
      <w:r w:rsidR="001862F0">
        <w:rPr>
          <w:rFonts w:ascii="Arial" w:hAnsi="Arial" w:cs="Arial"/>
          <w:sz w:val="20"/>
          <w:szCs w:val="20"/>
        </w:rPr>
        <w:t xml:space="preserve"> Do tego niemal </w:t>
      </w:r>
      <w:r w:rsidRPr="001D52CE">
        <w:rPr>
          <w:rFonts w:ascii="Arial" w:hAnsi="Arial" w:cs="Arial"/>
          <w:sz w:val="20"/>
          <w:szCs w:val="20"/>
        </w:rPr>
        <w:t xml:space="preserve">do każdej z budowli, która pojawia się na wystawie można wejść, a co za tym idzie przenieść się nad majestatyczny Nil. </w:t>
      </w:r>
    </w:p>
    <w:p w14:paraId="7305CFC8" w14:textId="77777777" w:rsidR="001862F0" w:rsidRDefault="001862F0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08A45D" w14:textId="6CC6E045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>Pomagają w tym także stroje. Dzieci odwiedzające wystawę mają możliwość przebrania się za starożytnych Egipcjan.  Odwiedzając kolejne atrakcje kolekcjonuje się natomiast pieczątki. Zebranie wszystkich kończy się przyznaniem „Dyplomu Superarcheologa”</w:t>
      </w:r>
      <w:r w:rsidR="001862F0">
        <w:rPr>
          <w:rFonts w:ascii="Arial" w:hAnsi="Arial" w:cs="Arial"/>
          <w:sz w:val="20"/>
          <w:szCs w:val="20"/>
        </w:rPr>
        <w:t>.</w:t>
      </w:r>
    </w:p>
    <w:p w14:paraId="2C967933" w14:textId="77777777" w:rsidR="001D52CE" w:rsidRPr="001D52CE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B46548" w14:textId="77777777" w:rsidR="001D52CE" w:rsidRPr="00CF7E46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52CE">
        <w:rPr>
          <w:rFonts w:ascii="Arial" w:hAnsi="Arial" w:cs="Arial"/>
          <w:sz w:val="20"/>
          <w:szCs w:val="20"/>
        </w:rPr>
        <w:t xml:space="preserve">Przygotowana wystawa to prawdziwa gratka dla młodych osób, które fascynuje historia, starożytność i odkrywanie zaginionych światów, ale także dla tych, którzy lubią poczuć emocje, jakie towarzyszą </w:t>
      </w:r>
      <w:r w:rsidRPr="00CF7E46">
        <w:rPr>
          <w:rFonts w:ascii="Arial" w:hAnsi="Arial" w:cs="Arial"/>
          <w:sz w:val="20"/>
          <w:szCs w:val="20"/>
        </w:rPr>
        <w:t xml:space="preserve">wyprawie w nieznane i ekscytującej przygodzie rodem z filmów o Indiana Jones. </w:t>
      </w:r>
    </w:p>
    <w:p w14:paraId="5A9E4722" w14:textId="77777777" w:rsidR="001D52CE" w:rsidRPr="00CF7E46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AFC551" w14:textId="77777777" w:rsidR="001C6CA3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F7E46">
        <w:rPr>
          <w:rFonts w:ascii="Arial" w:hAnsi="Arial" w:cs="Arial"/>
          <w:sz w:val="20"/>
          <w:szCs w:val="20"/>
        </w:rPr>
        <w:t xml:space="preserve">Wystawa „Odkryj tajemnice faraonów!” jest ogólnodostępna dla dzieci i młodzieży szkolnej. Można na nią wejść bezpłatnie. Czynna jest w dni handlowe w godzinach od 11.00 do 19.00.  Wystawę można także oglądać w grupach zorganizowanych do 25 osób. </w:t>
      </w:r>
    </w:p>
    <w:p w14:paraId="08E084CC" w14:textId="77777777" w:rsidR="001C6CA3" w:rsidRDefault="001C6CA3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B32711" w14:textId="0B3199A8" w:rsidR="001D52CE" w:rsidRPr="00CF7E46" w:rsidRDefault="001D52CE" w:rsidP="001D52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F7E46">
        <w:rPr>
          <w:rFonts w:ascii="Arial" w:hAnsi="Arial" w:cs="Arial"/>
          <w:sz w:val="20"/>
          <w:szCs w:val="20"/>
        </w:rPr>
        <w:t xml:space="preserve">Mile widziane są grupy półkolonijne, przedszkolne i szkolne. Te muszą jednak wcześniej zarezerwować termin zwiedzania. W tym celu należy przedzwonić pod numer tel. </w:t>
      </w:r>
      <w:r w:rsidR="00CF7E46" w:rsidRPr="00CF7E46">
        <w:rPr>
          <w:rFonts w:ascii="Arial" w:hAnsi="Arial" w:cs="Arial"/>
          <w:sz w:val="20"/>
          <w:szCs w:val="20"/>
        </w:rPr>
        <w:t>539 983 568</w:t>
      </w:r>
      <w:r w:rsidRPr="00CF7E46">
        <w:rPr>
          <w:rFonts w:ascii="Arial" w:hAnsi="Arial" w:cs="Arial"/>
          <w:sz w:val="20"/>
          <w:szCs w:val="20"/>
        </w:rPr>
        <w:t>.</w:t>
      </w:r>
    </w:p>
    <w:p w14:paraId="0CEEA89F" w14:textId="77777777" w:rsidR="001D52CE" w:rsidRDefault="001D52CE" w:rsidP="001D52CE">
      <w:pPr>
        <w:pStyle w:val="Bezodstpw"/>
        <w:jc w:val="both"/>
        <w:rPr>
          <w:rFonts w:ascii="Arial" w:hAnsi="Arial" w:cs="Arial"/>
        </w:rPr>
      </w:pPr>
    </w:p>
    <w:p w14:paraId="3AC78F8A" w14:textId="77777777" w:rsidR="001D52CE" w:rsidRPr="002E68A0" w:rsidRDefault="001D52CE" w:rsidP="001D52CE">
      <w:pPr>
        <w:pStyle w:val="Bezodstpw"/>
        <w:rPr>
          <w:rFonts w:ascii="Arial" w:hAnsi="Arial" w:cs="Arial"/>
        </w:rPr>
      </w:pPr>
    </w:p>
    <w:p w14:paraId="38FA08F9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3706E8" w14:textId="77777777" w:rsidR="003F7D43" w:rsidRPr="001832A4" w:rsidRDefault="003F7D43" w:rsidP="003F7D4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1832A4">
        <w:rPr>
          <w:rFonts w:ascii="Arial" w:hAnsi="Arial" w:cs="Arial"/>
          <w:sz w:val="16"/>
          <w:szCs w:val="16"/>
        </w:rPr>
        <w:t>Źródło: Galeria Jurajska/Guarana PR</w:t>
      </w:r>
    </w:p>
    <w:p w14:paraId="3910D2F1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1832A4">
        <w:rPr>
          <w:rFonts w:ascii="Arial" w:hAnsi="Arial" w:cs="Arial"/>
          <w:sz w:val="16"/>
          <w:szCs w:val="16"/>
        </w:rPr>
        <w:t>Tagi</w:t>
      </w:r>
      <w:proofErr w:type="spellEnd"/>
      <w:r w:rsidRPr="001832A4">
        <w:rPr>
          <w:rFonts w:ascii="Arial" w:hAnsi="Arial" w:cs="Arial"/>
          <w:sz w:val="16"/>
          <w:szCs w:val="16"/>
        </w:rPr>
        <w:t>: Galeria Jurajska, Częstochowa, GTC SA</w:t>
      </w:r>
    </w:p>
    <w:p w14:paraId="55792750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61802" w14:textId="77777777" w:rsidR="003F7D43" w:rsidRPr="001E2056" w:rsidRDefault="003F7D43" w:rsidP="003F7D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33C670" w14:textId="77777777" w:rsidR="003F7D43" w:rsidRPr="00483F35" w:rsidRDefault="003F7D43" w:rsidP="003F7D43">
      <w:pPr>
        <w:rPr>
          <w:rFonts w:ascii="Arial" w:eastAsia="Calibri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56509BFD" w14:textId="77777777" w:rsidR="003F7D43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D7D28ED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597FB23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28A7568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74C7152F" w14:textId="77777777" w:rsidR="003F7D43" w:rsidRPr="009E6F75" w:rsidRDefault="003F7D43" w:rsidP="003F7D4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BA38934" w14:textId="77777777" w:rsidR="00873594" w:rsidRDefault="00873594"/>
    <w:sectPr w:rsidR="008735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12600" w14:textId="77777777" w:rsidR="00697357" w:rsidRDefault="00697357">
      <w:pPr>
        <w:spacing w:after="0" w:line="240" w:lineRule="auto"/>
      </w:pPr>
      <w:r>
        <w:separator/>
      </w:r>
    </w:p>
  </w:endnote>
  <w:endnote w:type="continuationSeparator" w:id="0">
    <w:p w14:paraId="7B9790A3" w14:textId="77777777" w:rsidR="00697357" w:rsidRDefault="00697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715FA" w14:textId="77777777" w:rsidR="00697357" w:rsidRDefault="00697357">
      <w:pPr>
        <w:spacing w:after="0" w:line="240" w:lineRule="auto"/>
      </w:pPr>
      <w:r>
        <w:separator/>
      </w:r>
    </w:p>
  </w:footnote>
  <w:footnote w:type="continuationSeparator" w:id="0">
    <w:p w14:paraId="4D174008" w14:textId="77777777" w:rsidR="00697357" w:rsidRDefault="00697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7C966" w14:textId="77777777" w:rsidR="00BE169D" w:rsidRDefault="00000000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D43"/>
    <w:rsid w:val="001832A4"/>
    <w:rsid w:val="001862F0"/>
    <w:rsid w:val="001C6CA3"/>
    <w:rsid w:val="001D52CE"/>
    <w:rsid w:val="003302E6"/>
    <w:rsid w:val="00395435"/>
    <w:rsid w:val="003F7D43"/>
    <w:rsid w:val="0045623A"/>
    <w:rsid w:val="00477D8B"/>
    <w:rsid w:val="006059E1"/>
    <w:rsid w:val="00697357"/>
    <w:rsid w:val="007C3384"/>
    <w:rsid w:val="00873594"/>
    <w:rsid w:val="008B145E"/>
    <w:rsid w:val="00CF7E46"/>
    <w:rsid w:val="00D445E8"/>
    <w:rsid w:val="00F5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ED213"/>
  <w15:chartTrackingRefBased/>
  <w15:docId w15:val="{B3A34627-D3FA-4BA0-951B-FFC98E802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D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7D4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F7D4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F7D43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3F7D4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726</Words>
  <Characters>4358</Characters>
  <Application>Microsoft Office Word</Application>
  <DocSecurity>0</DocSecurity>
  <Lines>36</Lines>
  <Paragraphs>10</Paragraphs>
  <ScaleCrop>false</ScaleCrop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dcterms:created xsi:type="dcterms:W3CDTF">2023-01-25T07:57:00Z</dcterms:created>
  <dcterms:modified xsi:type="dcterms:W3CDTF">2023-01-25T07:59:00Z</dcterms:modified>
</cp:coreProperties>
</file>