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7AEEF4" w14:textId="2F70D329" w:rsidR="005E5C61" w:rsidRPr="005E5C61" w:rsidRDefault="005E5C61" w:rsidP="005E5C61">
      <w:pPr>
        <w:pStyle w:val="Bezodstpw"/>
        <w:rPr>
          <w:rFonts w:ascii="Calibri Light" w:hAnsi="Calibri Light" w:cs="Calibri Light"/>
          <w:b/>
          <w:szCs w:val="24"/>
          <w:lang w:eastAsia="pl-PL"/>
        </w:rPr>
      </w:pPr>
      <w:bookmarkStart w:id="0" w:name="_GoBack"/>
      <w:r w:rsidRPr="005E5C61">
        <w:rPr>
          <w:rFonts w:ascii="Calibri Light" w:hAnsi="Calibri Light" w:cs="Calibri Light"/>
          <w:b/>
          <w:sz w:val="20"/>
          <w:lang w:eastAsia="pl-PL"/>
        </w:rPr>
        <w:t>Informacja prasowa: 26-03-2018, Częstochowa</w:t>
      </w:r>
    </w:p>
    <w:p w14:paraId="1A2DC3DC" w14:textId="77777777" w:rsidR="005E5C61" w:rsidRPr="005E5C61" w:rsidRDefault="005E5C61" w:rsidP="005E5C61">
      <w:pPr>
        <w:pStyle w:val="Bezodstpw"/>
        <w:rPr>
          <w:rFonts w:ascii="Calibri Light" w:hAnsi="Calibri Light" w:cs="Calibri Light"/>
          <w:sz w:val="24"/>
          <w:lang w:eastAsia="pl-PL"/>
        </w:rPr>
      </w:pPr>
      <w:r w:rsidRPr="005E5C61">
        <w:rPr>
          <w:rFonts w:ascii="Calibri Light" w:hAnsi="Calibri Light" w:cs="Calibri Light"/>
          <w:sz w:val="20"/>
          <w:lang w:eastAsia="pl-PL"/>
        </w:rPr>
        <w:t>Biuro Prasowe Galerii Jurajskiej</w:t>
      </w:r>
    </w:p>
    <w:p w14:paraId="68BF91C1" w14:textId="77777777" w:rsidR="005E5C61" w:rsidRPr="005E5C61" w:rsidRDefault="005E5C61" w:rsidP="005E5C61">
      <w:pPr>
        <w:pStyle w:val="Bezodstpw"/>
        <w:rPr>
          <w:rFonts w:ascii="Calibri Light" w:hAnsi="Calibri Light" w:cs="Calibri Light"/>
          <w:sz w:val="24"/>
          <w:lang w:eastAsia="pl-PL"/>
        </w:rPr>
      </w:pPr>
      <w:r w:rsidRPr="005E5C61">
        <w:rPr>
          <w:rFonts w:ascii="Calibri Light" w:hAnsi="Calibri Light" w:cs="Calibri Light"/>
          <w:sz w:val="20"/>
          <w:lang w:eastAsia="pl-PL"/>
        </w:rPr>
        <w:t>Tomasz Pietrzak/Guarana PR</w:t>
      </w:r>
    </w:p>
    <w:p w14:paraId="18479A38" w14:textId="77777777" w:rsidR="005E5C61" w:rsidRPr="005E5C61" w:rsidRDefault="005E5C61" w:rsidP="005E5C61">
      <w:pPr>
        <w:pStyle w:val="Bezodstpw"/>
        <w:rPr>
          <w:rFonts w:ascii="Calibri Light" w:hAnsi="Calibri Light" w:cs="Calibri Light"/>
          <w:sz w:val="24"/>
          <w:lang w:eastAsia="pl-PL"/>
        </w:rPr>
      </w:pPr>
      <w:r w:rsidRPr="005E5C61">
        <w:rPr>
          <w:rFonts w:ascii="Calibri Light" w:hAnsi="Calibri Light" w:cs="Calibri Light"/>
          <w:sz w:val="20"/>
          <w:lang w:eastAsia="pl-PL"/>
        </w:rPr>
        <w:t xml:space="preserve">tel. 509 106 256 mail. </w:t>
      </w:r>
      <w:hyperlink r:id="rId5" w:history="1">
        <w:r w:rsidRPr="005E5C61">
          <w:rPr>
            <w:rFonts w:ascii="Calibri Light" w:hAnsi="Calibri Light" w:cs="Calibri Light"/>
            <w:color w:val="0000FF"/>
            <w:sz w:val="20"/>
            <w:u w:val="single"/>
            <w:lang w:eastAsia="pl-PL"/>
          </w:rPr>
          <w:t>tomasz.pietrzak@guaranapr.pl</w:t>
        </w:r>
      </w:hyperlink>
    </w:p>
    <w:p w14:paraId="0DF4088D" w14:textId="77777777" w:rsidR="005E5C61" w:rsidRDefault="005E5C61" w:rsidP="005E5C61">
      <w:pPr>
        <w:pStyle w:val="Bezodstpw"/>
        <w:rPr>
          <w:rFonts w:ascii="Calibri Light" w:hAnsi="Calibri Light" w:cs="Calibri Light"/>
        </w:rPr>
      </w:pPr>
    </w:p>
    <w:p w14:paraId="6B854C17" w14:textId="77777777" w:rsidR="005E5C61" w:rsidRPr="005E5C61" w:rsidRDefault="005E5C61" w:rsidP="005E5C61">
      <w:pPr>
        <w:pStyle w:val="Bezodstpw"/>
        <w:rPr>
          <w:rFonts w:ascii="Calibri Light" w:hAnsi="Calibri Light" w:cs="Calibri Light"/>
          <w:b/>
          <w:sz w:val="30"/>
        </w:rPr>
      </w:pPr>
      <w:r w:rsidRPr="005E5C61">
        <w:rPr>
          <w:rFonts w:ascii="Calibri Light" w:hAnsi="Calibri Light" w:cs="Calibri Light"/>
          <w:b/>
          <w:sz w:val="30"/>
        </w:rPr>
        <w:t>Rośnie rola oferty sportowej Galerii Jurajskiej. 4F powiększa sklep!</w:t>
      </w:r>
    </w:p>
    <w:p w14:paraId="73C4F60E" w14:textId="77777777" w:rsidR="005E5C61" w:rsidRPr="005E5C61" w:rsidRDefault="005E5C61" w:rsidP="005E5C61">
      <w:pPr>
        <w:pStyle w:val="Bezodstpw"/>
        <w:rPr>
          <w:rFonts w:ascii="Calibri Light" w:hAnsi="Calibri Light" w:cs="Calibri Light"/>
        </w:rPr>
      </w:pPr>
    </w:p>
    <w:p w14:paraId="66205FE9" w14:textId="77777777" w:rsidR="005E5C61" w:rsidRPr="005E5C61" w:rsidRDefault="005E5C61" w:rsidP="005E5C61">
      <w:pPr>
        <w:pStyle w:val="Bezodstpw"/>
        <w:rPr>
          <w:rFonts w:ascii="Calibri Light" w:hAnsi="Calibri Light" w:cs="Calibri Light"/>
        </w:rPr>
      </w:pPr>
      <w:r w:rsidRPr="005E5C61">
        <w:rPr>
          <w:rFonts w:ascii="Calibri Light" w:hAnsi="Calibri Light" w:cs="Calibri Light"/>
        </w:rPr>
        <w:t>Bardzo dobre wyniki finansowe sklepów Galerii Jurajskiej i mocna pozycja centrum handlowego w regionie sprawiają, że poszczególni najemcy decydują się rozwijać tam swoją działalność. Kolejną marką, która zdecydowała się na taki krok jest 4F.</w:t>
      </w:r>
    </w:p>
    <w:p w14:paraId="09CBA9F6" w14:textId="77777777" w:rsidR="005E5C61" w:rsidRPr="005E5C61" w:rsidRDefault="005E5C61" w:rsidP="005E5C61">
      <w:pPr>
        <w:pStyle w:val="Bezodstpw"/>
        <w:rPr>
          <w:rFonts w:ascii="Calibri Light" w:hAnsi="Calibri Light" w:cs="Calibri Light"/>
        </w:rPr>
      </w:pPr>
    </w:p>
    <w:p w14:paraId="65440AAC" w14:textId="77777777" w:rsidR="005E5C61" w:rsidRPr="005E5C61" w:rsidRDefault="005E5C61" w:rsidP="005E5C61">
      <w:pPr>
        <w:pStyle w:val="Bezodstpw"/>
        <w:rPr>
          <w:rFonts w:ascii="Calibri Light" w:hAnsi="Calibri Light" w:cs="Calibri Light"/>
          <w:b/>
        </w:rPr>
      </w:pPr>
      <w:r w:rsidRPr="005E5C61">
        <w:rPr>
          <w:rFonts w:ascii="Calibri Light" w:hAnsi="Calibri Light" w:cs="Calibri Light"/>
          <w:b/>
        </w:rPr>
        <w:t>Aktywny Polak oczekuje oferty</w:t>
      </w:r>
    </w:p>
    <w:p w14:paraId="7E5A642E" w14:textId="77777777" w:rsidR="005E5C61" w:rsidRPr="005E5C61" w:rsidRDefault="005E5C61" w:rsidP="005E5C61">
      <w:pPr>
        <w:pStyle w:val="Bezodstpw"/>
        <w:rPr>
          <w:rFonts w:ascii="Calibri Light" w:hAnsi="Calibri Light" w:cs="Calibri Light"/>
        </w:rPr>
      </w:pPr>
      <w:r w:rsidRPr="005E5C61">
        <w:rPr>
          <w:rFonts w:ascii="Calibri Light" w:hAnsi="Calibri Light" w:cs="Calibri Light"/>
        </w:rPr>
        <w:t>Polacy stają się coraz aktywniejsi i bardziej wysportowani. Już co piąty Polak jest aktywny fizycznie w czasie wolnym – podaje Kantar Public.  Rosnąca popularność różnych aktywności np. biegania czy cross fit’u, pociąga za sobą także większe zainteresowanie ofertą sklepów sportowych, zwłaszcza sklepów z butami i ubraniami.</w:t>
      </w:r>
    </w:p>
    <w:p w14:paraId="6CC2255B" w14:textId="77777777" w:rsidR="005E5C61" w:rsidRPr="005E5C61" w:rsidRDefault="005E5C61" w:rsidP="005E5C61">
      <w:pPr>
        <w:pStyle w:val="Bezodstpw"/>
        <w:rPr>
          <w:rFonts w:ascii="Calibri Light" w:hAnsi="Calibri Light" w:cs="Calibri Light"/>
        </w:rPr>
      </w:pPr>
    </w:p>
    <w:p w14:paraId="6F1FFC95" w14:textId="77777777" w:rsidR="005E5C61" w:rsidRPr="005E5C61" w:rsidRDefault="005E5C61" w:rsidP="005E5C61">
      <w:pPr>
        <w:pStyle w:val="Bezodstpw"/>
        <w:rPr>
          <w:rFonts w:ascii="Calibri Light" w:hAnsi="Calibri Light" w:cs="Calibri Light"/>
        </w:rPr>
      </w:pPr>
      <w:r w:rsidRPr="005E5C61">
        <w:rPr>
          <w:rFonts w:ascii="Calibri Light" w:hAnsi="Calibri Light" w:cs="Calibri Light"/>
        </w:rPr>
        <w:t xml:space="preserve">Trend ten od kilku lat obserwuje u siebie także Galeria Jurajska. Centrum handlowe nie tylko rozwija systematycznie portfolio marek sportowych i outdoorowych, ale także samą ofertę sportową. Pod koniec 2016 roku w galerii zostało otwarte Calypso Fitness. </w:t>
      </w:r>
    </w:p>
    <w:p w14:paraId="3929C8F4" w14:textId="77777777" w:rsidR="005E5C61" w:rsidRPr="005E5C61" w:rsidRDefault="005E5C61" w:rsidP="005E5C61">
      <w:pPr>
        <w:pStyle w:val="Bezodstpw"/>
        <w:rPr>
          <w:rFonts w:ascii="Calibri Light" w:hAnsi="Calibri Light" w:cs="Calibri Light"/>
        </w:rPr>
      </w:pPr>
    </w:p>
    <w:p w14:paraId="130F16FA" w14:textId="77777777" w:rsidR="005E5C61" w:rsidRPr="005E5C61" w:rsidRDefault="005E5C61" w:rsidP="005E5C61">
      <w:pPr>
        <w:pStyle w:val="Bezodstpw"/>
        <w:rPr>
          <w:rFonts w:ascii="Calibri Light" w:hAnsi="Calibri Light" w:cs="Calibri Light"/>
        </w:rPr>
      </w:pPr>
      <w:r w:rsidRPr="005E5C61">
        <w:rPr>
          <w:rFonts w:ascii="Calibri Light" w:hAnsi="Calibri Light" w:cs="Calibri Light"/>
        </w:rPr>
        <w:t xml:space="preserve">Oferta dla aktywnych stanowi dziś w Galerii Jurajskiej blisko ponad 5% całkowitej oferty galerii. W centrum handlowym można znaleźć 9 sklepów o profilu sportowym i outdoorowym, w tym 3 sklepy multibrandowe zajmujące łącznie 1767,78 m kw. Segment wypełnia: Adidas, Nike, New Balance, Puma, Outdoor Point, Intersport, Sizeer oraz 4F. </w:t>
      </w:r>
    </w:p>
    <w:p w14:paraId="44F14299" w14:textId="77777777" w:rsidR="005E5C61" w:rsidRPr="005E5C61" w:rsidRDefault="005E5C61" w:rsidP="005E5C61">
      <w:pPr>
        <w:pStyle w:val="Bezodstpw"/>
        <w:rPr>
          <w:rFonts w:ascii="Calibri Light" w:hAnsi="Calibri Light" w:cs="Calibri Light"/>
        </w:rPr>
      </w:pPr>
    </w:p>
    <w:p w14:paraId="7694AFE3" w14:textId="77777777" w:rsidR="005E5C61" w:rsidRPr="005E5C61" w:rsidRDefault="005E5C61" w:rsidP="005E5C61">
      <w:pPr>
        <w:pStyle w:val="Bezodstpw"/>
        <w:rPr>
          <w:rFonts w:ascii="Calibri Light" w:hAnsi="Calibri Light" w:cs="Calibri Light"/>
          <w:b/>
        </w:rPr>
      </w:pPr>
      <w:r w:rsidRPr="005E5C61">
        <w:rPr>
          <w:rFonts w:ascii="Calibri Light" w:hAnsi="Calibri Light" w:cs="Calibri Light"/>
          <w:b/>
        </w:rPr>
        <w:t>4F powiększa sklep o 100%</w:t>
      </w:r>
    </w:p>
    <w:p w14:paraId="412C7C2B" w14:textId="77777777" w:rsidR="005E5C61" w:rsidRPr="005E5C61" w:rsidRDefault="005E5C61" w:rsidP="005E5C61">
      <w:pPr>
        <w:pStyle w:val="Bezodstpw"/>
        <w:rPr>
          <w:rFonts w:ascii="Calibri Light" w:hAnsi="Calibri Light" w:cs="Calibri Light"/>
        </w:rPr>
      </w:pPr>
      <w:r w:rsidRPr="005E5C61">
        <w:rPr>
          <w:rFonts w:ascii="Calibri Light" w:hAnsi="Calibri Light" w:cs="Calibri Light"/>
        </w:rPr>
        <w:t>Ta ostatnia marka zdecydowała się w ostatnim czasie na dwukrotne powiększenie swojego lokalu, przenosząc się z powierzchni 168 m kw. do nowej lokalizacji mającej 391 m kw. Wraz z powiększeniem sklepu, rozrosła się także oferta marki w Częstochowie.</w:t>
      </w:r>
    </w:p>
    <w:p w14:paraId="62A45C41" w14:textId="77777777" w:rsidR="005E5C61" w:rsidRPr="005E5C61" w:rsidRDefault="005E5C61" w:rsidP="005E5C61">
      <w:pPr>
        <w:pStyle w:val="Bezodstpw"/>
        <w:rPr>
          <w:rFonts w:ascii="Calibri Light" w:hAnsi="Calibri Light" w:cs="Calibri Light"/>
        </w:rPr>
      </w:pPr>
    </w:p>
    <w:p w14:paraId="56741343" w14:textId="77777777" w:rsidR="005E5C61" w:rsidRPr="005E5C61" w:rsidRDefault="005E5C61" w:rsidP="005E5C61">
      <w:pPr>
        <w:pStyle w:val="Bezodstpw"/>
        <w:rPr>
          <w:rFonts w:ascii="Calibri Light" w:hAnsi="Calibri Light" w:cs="Calibri Light"/>
        </w:rPr>
      </w:pPr>
      <w:r w:rsidRPr="005E5C61">
        <w:rPr>
          <w:rFonts w:ascii="Calibri Light" w:hAnsi="Calibri Light" w:cs="Calibri Light"/>
        </w:rPr>
        <w:t xml:space="preserve">- </w:t>
      </w:r>
      <w:r w:rsidRPr="005E5C61">
        <w:rPr>
          <w:rFonts w:ascii="Calibri Light" w:hAnsi="Calibri Light" w:cs="Calibri Light"/>
          <w:i/>
        </w:rPr>
        <w:t>Rośnie rola oferty sportowej. Częstochowianie są coraz aktywniejsi, oczekują więc w swoim sąsiedztwie dostępu do oferty popularnych zagranicznych i polskich marek dla aktywnych. Zachęcając naszych sportowych i outdoorowych najemców do rozwoju, odpowiadamy na zapotrzebowanie, jakie generuje sam rynek i klient, który nas odwiedza</w:t>
      </w:r>
      <w:r w:rsidRPr="005E5C61">
        <w:rPr>
          <w:rFonts w:ascii="Calibri Light" w:hAnsi="Calibri Light" w:cs="Calibri Light"/>
        </w:rPr>
        <w:t xml:space="preserve"> – </w:t>
      </w:r>
      <w:r w:rsidRPr="005E5C61">
        <w:rPr>
          <w:rFonts w:ascii="Calibri Light" w:hAnsi="Calibri Light" w:cs="Calibri Light"/>
          <w:b/>
        </w:rPr>
        <w:t>mówi Roman Bugajczyk, dyrektor Galerii Jurajskiej.</w:t>
      </w:r>
    </w:p>
    <w:p w14:paraId="3E13CF86" w14:textId="77777777" w:rsidR="005E5C61" w:rsidRPr="005E5C61" w:rsidRDefault="005E5C61" w:rsidP="005E5C61">
      <w:pPr>
        <w:pStyle w:val="Bezodstpw"/>
        <w:rPr>
          <w:rFonts w:ascii="Calibri Light" w:hAnsi="Calibri Light" w:cs="Calibri Light"/>
        </w:rPr>
      </w:pPr>
    </w:p>
    <w:p w14:paraId="190D2DE2" w14:textId="77777777" w:rsidR="005E5C61" w:rsidRPr="005E5C61" w:rsidRDefault="005E5C61" w:rsidP="005E5C61">
      <w:pPr>
        <w:pStyle w:val="Bezodstpw"/>
        <w:rPr>
          <w:rFonts w:ascii="Calibri Light" w:hAnsi="Calibri Light" w:cs="Calibri Light"/>
        </w:rPr>
      </w:pPr>
      <w:r w:rsidRPr="005E5C61">
        <w:rPr>
          <w:rFonts w:ascii="Calibri Light" w:hAnsi="Calibri Light" w:cs="Calibri Light"/>
        </w:rPr>
        <w:t xml:space="preserve">Ten oczekuje dziś możliwości wyboru i dostępu do ubrań, butów i sprzętu, które odpowiadają uprawianej dyscyplinie. Dla galerii handlowych to wyzwanie, bo sklepy muszą dziś zaspokajać potrzeby nie tylko biegaczy, fanów fitnessu, piłki nożnej czy narciarstwa, ale także bardziej niszowych dyscyplin jak wakeboarding czy golfa, dyscyplin, które zyskują na popularności w regionie. </w:t>
      </w:r>
    </w:p>
    <w:p w14:paraId="29A607A7" w14:textId="77777777" w:rsidR="005E5C61" w:rsidRPr="005E5C61" w:rsidRDefault="005E5C61" w:rsidP="005E5C61">
      <w:pPr>
        <w:pStyle w:val="Bezodstpw"/>
        <w:rPr>
          <w:rFonts w:ascii="Calibri Light" w:hAnsi="Calibri Light" w:cs="Calibri Light"/>
        </w:rPr>
      </w:pPr>
    </w:p>
    <w:p w14:paraId="61804F42" w14:textId="4836D7FA" w:rsidR="005E5C61" w:rsidRPr="005E5C61" w:rsidRDefault="005E5C61" w:rsidP="005E5C61">
      <w:pPr>
        <w:pStyle w:val="Bezodstpw"/>
        <w:rPr>
          <w:rFonts w:ascii="Calibri Light" w:hAnsi="Calibri Light" w:cs="Calibri Light"/>
        </w:rPr>
      </w:pPr>
      <w:r w:rsidRPr="005E5C61">
        <w:rPr>
          <w:rFonts w:ascii="Calibri Light" w:hAnsi="Calibri Light" w:cs="Calibri Light"/>
        </w:rPr>
        <w:t xml:space="preserve">- </w:t>
      </w:r>
      <w:r w:rsidRPr="005E5C61">
        <w:rPr>
          <w:rFonts w:ascii="Calibri Light" w:hAnsi="Calibri Light" w:cs="Calibri Light"/>
          <w:i/>
        </w:rPr>
        <w:t>Klient oczekuje dziś od galerii dostępu do zróżnicowanej i kompleksowej oferty sportowej i outdoorowej. W tym do marek, które noszą sportowcy związani z danymi dyscyplinami. Dla galerii oznacza to nie tylko konieczność rozwoju tego segmentu, ale także śledzenie trendów związanych z popularnością danych dyscyplin. Rozwój 4F, marki związanej dziś m.in. z polską lekkoa</w:t>
      </w:r>
      <w:r>
        <w:rPr>
          <w:rFonts w:ascii="Calibri Light" w:hAnsi="Calibri Light" w:cs="Calibri Light"/>
          <w:i/>
        </w:rPr>
        <w:t xml:space="preserve">tletyką, tenisem, wioślarstwem </w:t>
      </w:r>
      <w:r w:rsidRPr="005E5C61">
        <w:rPr>
          <w:rFonts w:ascii="Calibri Light" w:hAnsi="Calibri Light" w:cs="Calibri Light"/>
          <w:i/>
        </w:rPr>
        <w:t>czy narciarstwem alpejskim, jest tego najlepszym przykładem</w:t>
      </w:r>
      <w:r w:rsidRPr="005E5C61">
        <w:rPr>
          <w:rFonts w:ascii="Calibri Light" w:hAnsi="Calibri Light" w:cs="Calibri Light"/>
        </w:rPr>
        <w:t xml:space="preserve">  </w:t>
      </w:r>
      <w:r w:rsidRPr="005E5C61">
        <w:rPr>
          <w:rFonts w:ascii="Calibri Light" w:hAnsi="Calibri Light" w:cs="Calibri Light"/>
          <w:b/>
        </w:rPr>
        <w:t>- mówi Anna Borecka – Suda, leas</w:t>
      </w:r>
      <w:r w:rsidRPr="005E5C61">
        <w:rPr>
          <w:rFonts w:ascii="Calibri Light" w:hAnsi="Calibri Light" w:cs="Calibri Light"/>
          <w:b/>
        </w:rPr>
        <w:t>ing manager Galerii Jurajskiej.</w:t>
      </w:r>
    </w:p>
    <w:p w14:paraId="126D7CA8" w14:textId="77777777" w:rsidR="005E5C61" w:rsidRPr="005E5C61" w:rsidRDefault="005E5C61" w:rsidP="005E5C61">
      <w:pPr>
        <w:pStyle w:val="Bezodstpw"/>
        <w:rPr>
          <w:rFonts w:ascii="Calibri Light" w:hAnsi="Calibri Light" w:cs="Calibri Light"/>
        </w:rPr>
      </w:pPr>
    </w:p>
    <w:p w14:paraId="0D53FF2B" w14:textId="77777777" w:rsidR="005E5C61" w:rsidRPr="005E5C61" w:rsidRDefault="005E5C61" w:rsidP="005E5C61">
      <w:pPr>
        <w:pStyle w:val="Bezodstpw"/>
        <w:rPr>
          <w:rFonts w:ascii="Calibri Light" w:hAnsi="Calibri Light" w:cs="Calibri Light"/>
          <w:b/>
        </w:rPr>
      </w:pPr>
      <w:r w:rsidRPr="005E5C61">
        <w:rPr>
          <w:rFonts w:ascii="Calibri Light" w:hAnsi="Calibri Light" w:cs="Calibri Light"/>
          <w:b/>
        </w:rPr>
        <w:t>Nie tylko sport inwestuje</w:t>
      </w:r>
    </w:p>
    <w:p w14:paraId="6A70C8B2" w14:textId="77777777" w:rsidR="005E5C61" w:rsidRPr="005E5C61" w:rsidRDefault="005E5C61" w:rsidP="005E5C61">
      <w:pPr>
        <w:pStyle w:val="Bezodstpw"/>
        <w:rPr>
          <w:rFonts w:ascii="Calibri Light" w:hAnsi="Calibri Light" w:cs="Calibri Light"/>
        </w:rPr>
      </w:pPr>
      <w:r w:rsidRPr="005E5C61">
        <w:rPr>
          <w:rFonts w:ascii="Calibri Light" w:hAnsi="Calibri Light" w:cs="Calibri Light"/>
        </w:rPr>
        <w:t xml:space="preserve">Ale marka 4F w swojej decyzji o rozwoju działalności w Jurajskiej nie jest odosobniona.  Od początku 2017 roku decyzję o powiększeniu lokalu  lub przeprowadzce i powiększeniu sklepu podjęło aż 17 najemców galerii. Trend ten zdaje się także nie wyhamowywać w 2018 roku. </w:t>
      </w:r>
    </w:p>
    <w:p w14:paraId="03D037B9" w14:textId="77777777" w:rsidR="005E5C61" w:rsidRPr="005E5C61" w:rsidRDefault="005E5C61" w:rsidP="005E5C61">
      <w:pPr>
        <w:pStyle w:val="Bezodstpw"/>
        <w:rPr>
          <w:rFonts w:ascii="Calibri Light" w:hAnsi="Calibri Light" w:cs="Calibri Light"/>
        </w:rPr>
      </w:pPr>
    </w:p>
    <w:p w14:paraId="65F66CA0" w14:textId="77777777" w:rsidR="005E5C61" w:rsidRPr="005E5C61" w:rsidRDefault="005E5C61" w:rsidP="005E5C61">
      <w:pPr>
        <w:pStyle w:val="Bezodstpw"/>
        <w:rPr>
          <w:rFonts w:ascii="Calibri Light" w:hAnsi="Calibri Light" w:cs="Calibri Light"/>
        </w:rPr>
      </w:pPr>
      <w:r w:rsidRPr="005E5C61">
        <w:rPr>
          <w:rFonts w:ascii="Calibri Light" w:hAnsi="Calibri Light" w:cs="Calibri Light"/>
        </w:rPr>
        <w:t xml:space="preserve">-   </w:t>
      </w:r>
      <w:r w:rsidRPr="005E5C61">
        <w:rPr>
          <w:rFonts w:ascii="Calibri Light" w:hAnsi="Calibri Light" w:cs="Calibri Light"/>
          <w:i/>
        </w:rPr>
        <w:t>Najemców do takich ruchów zachęcają bardzo dobre wyniki Galerii Jurajskiej. W 2017 roku odwiedziło nas blisko 7 milionów klientów, rosły także sukcesywnie obroty, zwłaszcza sklepów z ubraniami, dodatkami, butami. To dowód na to, że oferta, z jaką dziś wychodzimy na częstochowski rynek przyjmowana jest entuzjastycznie. Dla wielu najemców jest to zachętą do rozwoju i dalszych inwestycji, zarówno w nowy metraż, jak i kolejne marki, które się u nas pojawiają</w:t>
      </w:r>
      <w:r w:rsidRPr="005E5C61">
        <w:rPr>
          <w:rFonts w:ascii="Calibri Light" w:hAnsi="Calibri Light" w:cs="Calibri Light"/>
        </w:rPr>
        <w:t xml:space="preserve"> – mówi Roman Bugajczyk.</w:t>
      </w:r>
    </w:p>
    <w:p w14:paraId="79B044AF" w14:textId="77777777" w:rsidR="005E5C61" w:rsidRPr="005E5C61" w:rsidRDefault="005E5C61" w:rsidP="005E5C61">
      <w:pPr>
        <w:pStyle w:val="Bezodstpw"/>
        <w:rPr>
          <w:rFonts w:ascii="Calibri Light" w:hAnsi="Calibri Light" w:cs="Calibri Light"/>
        </w:rPr>
      </w:pPr>
    </w:p>
    <w:p w14:paraId="3D0D2AC9" w14:textId="77777777" w:rsidR="005E5C61" w:rsidRPr="005E5C61" w:rsidRDefault="005E5C61" w:rsidP="005E5C61">
      <w:pPr>
        <w:spacing w:before="100" w:beforeAutospacing="1" w:after="100" w:afterAutospacing="1" w:line="240" w:lineRule="auto"/>
        <w:rPr>
          <w:rFonts w:ascii="Calibri Light" w:eastAsia="Times New Roman" w:hAnsi="Calibri Light" w:cs="Calibri Light"/>
          <w:sz w:val="24"/>
          <w:szCs w:val="24"/>
          <w:lang w:eastAsia="pl-PL"/>
        </w:rPr>
      </w:pPr>
      <w:r w:rsidRPr="005E5C61">
        <w:rPr>
          <w:rFonts w:ascii="Calibri Light" w:eastAsia="Times New Roman" w:hAnsi="Calibri Light" w:cs="Calibri Light"/>
          <w:bCs/>
          <w:sz w:val="20"/>
          <w:szCs w:val="20"/>
          <w:lang w:eastAsia="pl-PL"/>
        </w:rPr>
        <w:t>***</w:t>
      </w:r>
    </w:p>
    <w:p w14:paraId="3D2F4473" w14:textId="77777777" w:rsidR="005E5C61" w:rsidRPr="005E5C61" w:rsidRDefault="005E5C61" w:rsidP="005E5C61">
      <w:pPr>
        <w:spacing w:before="100" w:beforeAutospacing="1" w:after="100" w:afterAutospacing="1" w:line="240" w:lineRule="auto"/>
        <w:rPr>
          <w:rFonts w:ascii="Calibri Light" w:eastAsia="Times New Roman" w:hAnsi="Calibri Light" w:cs="Calibri Light"/>
          <w:sz w:val="24"/>
          <w:szCs w:val="24"/>
          <w:lang w:eastAsia="pl-PL"/>
        </w:rPr>
      </w:pPr>
      <w:r w:rsidRPr="005E5C61">
        <w:rPr>
          <w:rFonts w:ascii="Calibri Light" w:eastAsia="Times New Roman" w:hAnsi="Calibri Light" w:cs="Calibri Light"/>
          <w:b/>
          <w:sz w:val="12"/>
          <w:lang w:eastAsia="pl-PL"/>
        </w:rPr>
        <w:t>Galeria Jurajska</w:t>
      </w:r>
      <w:r w:rsidRPr="005E5C61">
        <w:rPr>
          <w:rFonts w:ascii="Calibri Light" w:eastAsia="Times New Roman" w:hAnsi="Calibri Light" w:cs="Calibri Light"/>
          <w:sz w:val="12"/>
          <w:lang w:eastAsia="pl-PL"/>
        </w:rPr>
        <w:t xml:space="preserve"> to największe centrum handlowe w Częstochowie. Jego otwarcie miało miejsce w 2009 roku. Od tego czasu galeria zyskuje na popularności. Dziś jest to najchętniej wybierane miejsce zakupów, nie tylko częstochowian, ale także mieszkańców ościennych miast. Tylko w 2017 roku galerię odwiedziło blisko 7 mln osób. W Galerii Jurajskiej można znaleźć blisko 200 sklepów, punktów usługowych i gastronomicznych oraz wielosalowe kino Cinema City. W ofercie Galerii Jurajskiej znajdują się sklepy najpopularniejszych marek polskich i międzynarodowych.  Wiele z nich na lokalnym rynku zadebiutowało w Galerii Jurajskiej. Swoje sklepy posiadają tutaj m.in. Grupa LPP (Reserved, Cropp, Home &amp; You, House, Mohito), grupa Inditex (Zara, </w:t>
      </w:r>
      <w:proofErr w:type="spellStart"/>
      <w:r w:rsidRPr="005E5C61">
        <w:rPr>
          <w:rFonts w:ascii="Calibri Light" w:eastAsia="Times New Roman" w:hAnsi="Calibri Light" w:cs="Calibri Light"/>
          <w:sz w:val="12"/>
          <w:lang w:eastAsia="pl-PL"/>
        </w:rPr>
        <w:t>Bershka</w:t>
      </w:r>
      <w:proofErr w:type="spellEnd"/>
      <w:r w:rsidRPr="005E5C61">
        <w:rPr>
          <w:rFonts w:ascii="Calibri Light" w:eastAsia="Times New Roman" w:hAnsi="Calibri Light" w:cs="Calibri Light"/>
          <w:sz w:val="12"/>
          <w:lang w:eastAsia="pl-PL"/>
        </w:rPr>
        <w:t xml:space="preserve">, Stradivarius, </w:t>
      </w:r>
      <w:proofErr w:type="spellStart"/>
      <w:r w:rsidRPr="005E5C61">
        <w:rPr>
          <w:rFonts w:ascii="Calibri Light" w:eastAsia="Times New Roman" w:hAnsi="Calibri Light" w:cs="Calibri Light"/>
          <w:sz w:val="12"/>
          <w:lang w:eastAsia="pl-PL"/>
        </w:rPr>
        <w:t>Massimo</w:t>
      </w:r>
      <w:proofErr w:type="spellEnd"/>
      <w:r w:rsidRPr="005E5C61">
        <w:rPr>
          <w:rFonts w:ascii="Calibri Light" w:eastAsia="Times New Roman" w:hAnsi="Calibri Light" w:cs="Calibri Light"/>
          <w:sz w:val="12"/>
          <w:lang w:eastAsia="pl-PL"/>
        </w:rPr>
        <w:t xml:space="preserve"> </w:t>
      </w:r>
      <w:proofErr w:type="spellStart"/>
      <w:r w:rsidRPr="005E5C61">
        <w:rPr>
          <w:rFonts w:ascii="Calibri Light" w:eastAsia="Times New Roman" w:hAnsi="Calibri Light" w:cs="Calibri Light"/>
          <w:sz w:val="12"/>
          <w:lang w:eastAsia="pl-PL"/>
        </w:rPr>
        <w:t>Dutti</w:t>
      </w:r>
      <w:proofErr w:type="spellEnd"/>
      <w:r w:rsidRPr="005E5C61">
        <w:rPr>
          <w:rFonts w:ascii="Calibri Light" w:eastAsia="Times New Roman" w:hAnsi="Calibri Light" w:cs="Calibri Light"/>
          <w:sz w:val="12"/>
          <w:lang w:eastAsia="pl-PL"/>
        </w:rPr>
        <w:t xml:space="preserve">), TK </w:t>
      </w:r>
      <w:proofErr w:type="spellStart"/>
      <w:r w:rsidRPr="005E5C61">
        <w:rPr>
          <w:rFonts w:ascii="Calibri Light" w:eastAsia="Times New Roman" w:hAnsi="Calibri Light" w:cs="Calibri Light"/>
          <w:sz w:val="12"/>
          <w:lang w:eastAsia="pl-PL"/>
        </w:rPr>
        <w:t>Maxx</w:t>
      </w:r>
      <w:proofErr w:type="spellEnd"/>
      <w:r w:rsidRPr="005E5C61">
        <w:rPr>
          <w:rFonts w:ascii="Calibri Light" w:eastAsia="Times New Roman" w:hAnsi="Calibri Light" w:cs="Calibri Light"/>
          <w:sz w:val="12"/>
          <w:lang w:eastAsia="pl-PL"/>
        </w:rPr>
        <w:t xml:space="preserve">, C&amp;A, Euro RTV AGD, </w:t>
      </w:r>
      <w:proofErr w:type="spellStart"/>
      <w:r w:rsidRPr="005E5C61">
        <w:rPr>
          <w:rFonts w:ascii="Calibri Light" w:eastAsia="Times New Roman" w:hAnsi="Calibri Light" w:cs="Calibri Light"/>
          <w:sz w:val="12"/>
          <w:lang w:eastAsia="pl-PL"/>
        </w:rPr>
        <w:t>Intersport</w:t>
      </w:r>
      <w:proofErr w:type="spellEnd"/>
      <w:r w:rsidRPr="005E5C61">
        <w:rPr>
          <w:rFonts w:ascii="Calibri Light" w:eastAsia="Times New Roman" w:hAnsi="Calibri Light" w:cs="Calibri Light"/>
          <w:sz w:val="12"/>
          <w:lang w:eastAsia="pl-PL"/>
        </w:rPr>
        <w:t xml:space="preserve">, Empik, H&amp;M, New </w:t>
      </w:r>
      <w:proofErr w:type="spellStart"/>
      <w:r w:rsidRPr="005E5C61">
        <w:rPr>
          <w:rFonts w:ascii="Calibri Light" w:eastAsia="Times New Roman" w:hAnsi="Calibri Light" w:cs="Calibri Light"/>
          <w:sz w:val="12"/>
          <w:lang w:eastAsia="pl-PL"/>
        </w:rPr>
        <w:t>Yorker</w:t>
      </w:r>
      <w:proofErr w:type="spellEnd"/>
      <w:r w:rsidRPr="005E5C61">
        <w:rPr>
          <w:rFonts w:ascii="Calibri Light" w:eastAsia="Times New Roman" w:hAnsi="Calibri Light" w:cs="Calibri Light"/>
          <w:sz w:val="12"/>
          <w:lang w:eastAsia="pl-PL"/>
        </w:rPr>
        <w:t xml:space="preserve">, Smyk, Rossmann, </w:t>
      </w:r>
      <w:proofErr w:type="spellStart"/>
      <w:r w:rsidRPr="005E5C61">
        <w:rPr>
          <w:rFonts w:ascii="Calibri Light" w:eastAsia="Times New Roman" w:hAnsi="Calibri Light" w:cs="Calibri Light"/>
          <w:sz w:val="12"/>
          <w:lang w:eastAsia="pl-PL"/>
        </w:rPr>
        <w:t>Sephora</w:t>
      </w:r>
      <w:proofErr w:type="spellEnd"/>
      <w:r w:rsidRPr="005E5C61">
        <w:rPr>
          <w:rFonts w:ascii="Calibri Light" w:eastAsia="Times New Roman" w:hAnsi="Calibri Light" w:cs="Calibri Light"/>
          <w:sz w:val="12"/>
          <w:lang w:eastAsia="pl-PL"/>
        </w:rPr>
        <w:t xml:space="preserve">, Super Pharm, Biedronka, Douglas, Carry, </w:t>
      </w:r>
      <w:proofErr w:type="spellStart"/>
      <w:r w:rsidRPr="005E5C61">
        <w:rPr>
          <w:rFonts w:ascii="Calibri Light" w:eastAsia="Times New Roman" w:hAnsi="Calibri Light" w:cs="Calibri Light"/>
          <w:sz w:val="12"/>
          <w:lang w:eastAsia="pl-PL"/>
        </w:rPr>
        <w:t>TruTrussardi</w:t>
      </w:r>
      <w:proofErr w:type="spellEnd"/>
      <w:r w:rsidRPr="005E5C61">
        <w:rPr>
          <w:rFonts w:ascii="Calibri Light" w:eastAsia="Times New Roman" w:hAnsi="Calibri Light" w:cs="Calibri Light"/>
          <w:sz w:val="12"/>
          <w:lang w:eastAsia="pl-PL"/>
        </w:rPr>
        <w:t xml:space="preserve">, </w:t>
      </w:r>
      <w:proofErr w:type="spellStart"/>
      <w:r w:rsidRPr="005E5C61">
        <w:rPr>
          <w:rFonts w:ascii="Calibri Light" w:eastAsia="Times New Roman" w:hAnsi="Calibri Light" w:cs="Calibri Light"/>
          <w:sz w:val="12"/>
          <w:lang w:eastAsia="pl-PL"/>
        </w:rPr>
        <w:t>Apart</w:t>
      </w:r>
      <w:proofErr w:type="spellEnd"/>
      <w:r w:rsidRPr="005E5C61">
        <w:rPr>
          <w:rFonts w:ascii="Calibri Light" w:eastAsia="Times New Roman" w:hAnsi="Calibri Light" w:cs="Calibri Light"/>
          <w:sz w:val="12"/>
          <w:lang w:eastAsia="pl-PL"/>
        </w:rPr>
        <w:t xml:space="preserve"> i wiele innych. Do dyspozycji klientów Galerii Jurajskiej jest wielopoziomowy parking mogący pomieścić 2000 samochodów, parking autokarowy, a także nowocześnie zaaranżowana strefa restauracyjna z wydzieloną przestrzenią wypoczynkową. W bezpośrednim sąsiedztwie centrum znajdują się przystanki kilkunastu linii autobusowych.</w:t>
      </w:r>
    </w:p>
    <w:p w14:paraId="7A47E023" w14:textId="77777777" w:rsidR="005E5C61" w:rsidRPr="005E5C61" w:rsidRDefault="005E5C61" w:rsidP="005E5C61">
      <w:pPr>
        <w:pStyle w:val="Bezodstpw"/>
        <w:rPr>
          <w:rFonts w:ascii="Calibri Light" w:hAnsi="Calibri Light" w:cs="Calibri Light"/>
        </w:rPr>
      </w:pPr>
    </w:p>
    <w:p w14:paraId="39B22DB6" w14:textId="77777777" w:rsidR="005E5C61" w:rsidRPr="005E5C61" w:rsidRDefault="005E5C61" w:rsidP="005E5C61">
      <w:pPr>
        <w:pStyle w:val="Bezodstpw"/>
        <w:rPr>
          <w:rFonts w:ascii="Calibri Light" w:hAnsi="Calibri Light" w:cs="Calibri Light"/>
        </w:rPr>
      </w:pPr>
    </w:p>
    <w:bookmarkEnd w:id="0"/>
    <w:p w14:paraId="2DD6ACD9" w14:textId="77777777" w:rsidR="00D82D38" w:rsidRPr="005E5C61" w:rsidRDefault="00D82D38" w:rsidP="005E5C61">
      <w:pPr>
        <w:pStyle w:val="Bezodstpw"/>
        <w:rPr>
          <w:rFonts w:ascii="Calibri Light" w:hAnsi="Calibri Light" w:cs="Calibri Light"/>
        </w:rPr>
      </w:pPr>
    </w:p>
    <w:sectPr w:rsidR="00D82D38" w:rsidRPr="005E5C61">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654EDF1" w15:done="0"/>
  <w15:commentEx w15:paraId="0338E0BD"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na Borecka-Suda">
    <w15:presenceInfo w15:providerId="None" w15:userId="Anna Borecka-Su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2D38"/>
    <w:rsid w:val="000269C8"/>
    <w:rsid w:val="001066DC"/>
    <w:rsid w:val="00107EF2"/>
    <w:rsid w:val="00245D29"/>
    <w:rsid w:val="00256A17"/>
    <w:rsid w:val="00271C29"/>
    <w:rsid w:val="005C6C8D"/>
    <w:rsid w:val="005D0445"/>
    <w:rsid w:val="005E5C61"/>
    <w:rsid w:val="00642D78"/>
    <w:rsid w:val="00694F3B"/>
    <w:rsid w:val="006A4366"/>
    <w:rsid w:val="006F208B"/>
    <w:rsid w:val="00792B50"/>
    <w:rsid w:val="009233E9"/>
    <w:rsid w:val="00A22201"/>
    <w:rsid w:val="00CF082B"/>
    <w:rsid w:val="00D556C2"/>
    <w:rsid w:val="00D82D38"/>
    <w:rsid w:val="00FE22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45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D82D38"/>
    <w:pPr>
      <w:spacing w:after="0" w:line="240" w:lineRule="auto"/>
    </w:pPr>
  </w:style>
  <w:style w:type="character" w:styleId="Odwoaniedokomentarza">
    <w:name w:val="annotation reference"/>
    <w:basedOn w:val="Domylnaczcionkaakapitu"/>
    <w:uiPriority w:val="99"/>
    <w:semiHidden/>
    <w:unhideWhenUsed/>
    <w:rsid w:val="00792B50"/>
    <w:rPr>
      <w:sz w:val="16"/>
      <w:szCs w:val="16"/>
    </w:rPr>
  </w:style>
  <w:style w:type="paragraph" w:styleId="Tekstkomentarza">
    <w:name w:val="annotation text"/>
    <w:basedOn w:val="Normalny"/>
    <w:link w:val="TekstkomentarzaZnak"/>
    <w:uiPriority w:val="99"/>
    <w:semiHidden/>
    <w:unhideWhenUsed/>
    <w:rsid w:val="00792B5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92B50"/>
    <w:rPr>
      <w:sz w:val="20"/>
      <w:szCs w:val="20"/>
    </w:rPr>
  </w:style>
  <w:style w:type="paragraph" w:styleId="Tematkomentarza">
    <w:name w:val="annotation subject"/>
    <w:basedOn w:val="Tekstkomentarza"/>
    <w:next w:val="Tekstkomentarza"/>
    <w:link w:val="TematkomentarzaZnak"/>
    <w:uiPriority w:val="99"/>
    <w:semiHidden/>
    <w:unhideWhenUsed/>
    <w:rsid w:val="00792B50"/>
    <w:rPr>
      <w:b/>
      <w:bCs/>
    </w:rPr>
  </w:style>
  <w:style w:type="character" w:customStyle="1" w:styleId="TematkomentarzaZnak">
    <w:name w:val="Temat komentarza Znak"/>
    <w:basedOn w:val="TekstkomentarzaZnak"/>
    <w:link w:val="Tematkomentarza"/>
    <w:uiPriority w:val="99"/>
    <w:semiHidden/>
    <w:rsid w:val="00792B50"/>
    <w:rPr>
      <w:b/>
      <w:bCs/>
      <w:sz w:val="20"/>
      <w:szCs w:val="20"/>
    </w:rPr>
  </w:style>
  <w:style w:type="paragraph" w:styleId="Tekstdymka">
    <w:name w:val="Balloon Text"/>
    <w:basedOn w:val="Normalny"/>
    <w:link w:val="TekstdymkaZnak"/>
    <w:uiPriority w:val="99"/>
    <w:semiHidden/>
    <w:unhideWhenUsed/>
    <w:rsid w:val="00792B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92B50"/>
    <w:rPr>
      <w:rFonts w:ascii="Segoe UI" w:hAnsi="Segoe UI" w:cs="Segoe UI"/>
      <w:sz w:val="18"/>
      <w:szCs w:val="18"/>
    </w:rPr>
  </w:style>
  <w:style w:type="character" w:styleId="Hipercze">
    <w:name w:val="Hyperlink"/>
    <w:basedOn w:val="Domylnaczcionkaakapitu"/>
    <w:uiPriority w:val="99"/>
    <w:semiHidden/>
    <w:unhideWhenUsed/>
    <w:rsid w:val="005E5C6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D82D38"/>
    <w:pPr>
      <w:spacing w:after="0" w:line="240" w:lineRule="auto"/>
    </w:pPr>
  </w:style>
  <w:style w:type="character" w:styleId="Odwoaniedokomentarza">
    <w:name w:val="annotation reference"/>
    <w:basedOn w:val="Domylnaczcionkaakapitu"/>
    <w:uiPriority w:val="99"/>
    <w:semiHidden/>
    <w:unhideWhenUsed/>
    <w:rsid w:val="00792B50"/>
    <w:rPr>
      <w:sz w:val="16"/>
      <w:szCs w:val="16"/>
    </w:rPr>
  </w:style>
  <w:style w:type="paragraph" w:styleId="Tekstkomentarza">
    <w:name w:val="annotation text"/>
    <w:basedOn w:val="Normalny"/>
    <w:link w:val="TekstkomentarzaZnak"/>
    <w:uiPriority w:val="99"/>
    <w:semiHidden/>
    <w:unhideWhenUsed/>
    <w:rsid w:val="00792B5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92B50"/>
    <w:rPr>
      <w:sz w:val="20"/>
      <w:szCs w:val="20"/>
    </w:rPr>
  </w:style>
  <w:style w:type="paragraph" w:styleId="Tematkomentarza">
    <w:name w:val="annotation subject"/>
    <w:basedOn w:val="Tekstkomentarza"/>
    <w:next w:val="Tekstkomentarza"/>
    <w:link w:val="TematkomentarzaZnak"/>
    <w:uiPriority w:val="99"/>
    <w:semiHidden/>
    <w:unhideWhenUsed/>
    <w:rsid w:val="00792B50"/>
    <w:rPr>
      <w:b/>
      <w:bCs/>
    </w:rPr>
  </w:style>
  <w:style w:type="character" w:customStyle="1" w:styleId="TematkomentarzaZnak">
    <w:name w:val="Temat komentarza Znak"/>
    <w:basedOn w:val="TekstkomentarzaZnak"/>
    <w:link w:val="Tematkomentarza"/>
    <w:uiPriority w:val="99"/>
    <w:semiHidden/>
    <w:rsid w:val="00792B50"/>
    <w:rPr>
      <w:b/>
      <w:bCs/>
      <w:sz w:val="20"/>
      <w:szCs w:val="20"/>
    </w:rPr>
  </w:style>
  <w:style w:type="paragraph" w:styleId="Tekstdymka">
    <w:name w:val="Balloon Text"/>
    <w:basedOn w:val="Normalny"/>
    <w:link w:val="TekstdymkaZnak"/>
    <w:uiPriority w:val="99"/>
    <w:semiHidden/>
    <w:unhideWhenUsed/>
    <w:rsid w:val="00792B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92B50"/>
    <w:rPr>
      <w:rFonts w:ascii="Segoe UI" w:hAnsi="Segoe UI" w:cs="Segoe UI"/>
      <w:sz w:val="18"/>
      <w:szCs w:val="18"/>
    </w:rPr>
  </w:style>
  <w:style w:type="character" w:styleId="Hipercze">
    <w:name w:val="Hyperlink"/>
    <w:basedOn w:val="Domylnaczcionkaakapitu"/>
    <w:uiPriority w:val="99"/>
    <w:semiHidden/>
    <w:unhideWhenUsed/>
    <w:rsid w:val="005E5C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8756818">
      <w:bodyDiv w:val="1"/>
      <w:marLeft w:val="0"/>
      <w:marRight w:val="0"/>
      <w:marTop w:val="0"/>
      <w:marBottom w:val="0"/>
      <w:divBdr>
        <w:top w:val="none" w:sz="0" w:space="0" w:color="auto"/>
        <w:left w:val="none" w:sz="0" w:space="0" w:color="auto"/>
        <w:bottom w:val="none" w:sz="0" w:space="0" w:color="auto"/>
        <w:right w:val="none" w:sz="0" w:space="0" w:color="auto"/>
      </w:divBdr>
    </w:div>
    <w:div w:id="1737510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tomasz.pietrzak@guaranapr.pl" TargetMode="Externa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725</Words>
  <Characters>4354</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dcterms:created xsi:type="dcterms:W3CDTF">2018-03-26T06:05:00Z</dcterms:created>
  <dcterms:modified xsi:type="dcterms:W3CDTF">2018-03-26T06:05:00Z</dcterms:modified>
</cp:coreProperties>
</file>