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77865E7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CF20EB">
        <w:rPr>
          <w:rFonts w:ascii="Arial" w:hAnsi="Arial" w:cs="Arial"/>
          <w:b/>
        </w:rPr>
        <w:t>26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F813D5">
        <w:rPr>
          <w:rFonts w:ascii="Arial" w:hAnsi="Arial" w:cs="Arial"/>
          <w:b/>
        </w:rPr>
        <w:t>5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164EED9E" w:rsidR="006F6C92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6CFE7A3F" w14:textId="22DA2180" w:rsidR="001D0DD0" w:rsidRDefault="001D0DD0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543F2AF" w14:textId="3AC1EC7B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3C99FA68" w14:textId="77777777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7CB23B2" w14:textId="77777777" w:rsidR="00F91FB7" w:rsidRDefault="00F91FB7" w:rsidP="00F91FB7">
      <w:pPr>
        <w:pStyle w:val="Bezodstpw"/>
        <w:rPr>
          <w:rFonts w:ascii="Bahnschrift" w:hAnsi="Bahnschrift"/>
        </w:rPr>
      </w:pPr>
    </w:p>
    <w:p w14:paraId="56C8053A" w14:textId="19890FC2" w:rsidR="00F91FB7" w:rsidRDefault="00F91FB7" w:rsidP="00F91FB7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F91FB7">
        <w:rPr>
          <w:rFonts w:ascii="Arial" w:hAnsi="Arial" w:cs="Arial"/>
          <w:b/>
          <w:bCs/>
          <w:sz w:val="28"/>
          <w:szCs w:val="28"/>
        </w:rPr>
        <w:t xml:space="preserve">„Grizzy i Lemingi” </w:t>
      </w:r>
      <w:r>
        <w:rPr>
          <w:rFonts w:ascii="Arial" w:hAnsi="Arial" w:cs="Arial"/>
          <w:b/>
          <w:bCs/>
          <w:sz w:val="28"/>
          <w:szCs w:val="28"/>
        </w:rPr>
        <w:t>oraz</w:t>
      </w:r>
      <w:r w:rsidRPr="00F91FB7">
        <w:rPr>
          <w:rFonts w:ascii="Arial" w:hAnsi="Arial" w:cs="Arial"/>
          <w:b/>
          <w:bCs/>
          <w:sz w:val="28"/>
          <w:szCs w:val="28"/>
        </w:rPr>
        <w:t xml:space="preserve"> </w:t>
      </w:r>
      <w:r w:rsidR="00CF20EB">
        <w:rPr>
          <w:rFonts w:ascii="Arial" w:hAnsi="Arial" w:cs="Arial"/>
          <w:b/>
          <w:bCs/>
          <w:sz w:val="28"/>
          <w:szCs w:val="28"/>
        </w:rPr>
        <w:t>sporo</w:t>
      </w:r>
      <w:r w:rsidRPr="00F91FB7">
        <w:rPr>
          <w:rFonts w:ascii="Arial" w:hAnsi="Arial" w:cs="Arial"/>
          <w:b/>
          <w:bCs/>
          <w:sz w:val="28"/>
          <w:szCs w:val="28"/>
        </w:rPr>
        <w:t xml:space="preserve"> atrakcji w Galerii Jurajskiej. </w:t>
      </w:r>
    </w:p>
    <w:p w14:paraId="37253B08" w14:textId="549E44F3" w:rsidR="00F91FB7" w:rsidRPr="00F91FB7" w:rsidRDefault="00F91FB7" w:rsidP="00F91FB7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F91FB7">
        <w:rPr>
          <w:rFonts w:ascii="Arial" w:hAnsi="Arial" w:cs="Arial"/>
          <w:b/>
          <w:bCs/>
          <w:sz w:val="28"/>
          <w:szCs w:val="28"/>
        </w:rPr>
        <w:t>Już w tę sobotę!</w:t>
      </w:r>
    </w:p>
    <w:p w14:paraId="2A5673CE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51A56DC4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65E2E707" w14:textId="4DADA2BB" w:rsidR="00F91FB7" w:rsidRPr="00F91FB7" w:rsidRDefault="00F91FB7" w:rsidP="00F91FB7">
      <w:pPr>
        <w:pStyle w:val="Bezodstpw"/>
        <w:jc w:val="both"/>
        <w:rPr>
          <w:rFonts w:ascii="Arial" w:hAnsi="Arial" w:cs="Arial"/>
          <w:b/>
          <w:bCs/>
        </w:rPr>
      </w:pPr>
      <w:r w:rsidRPr="00F91FB7">
        <w:rPr>
          <w:rFonts w:ascii="Arial" w:hAnsi="Arial" w:cs="Arial"/>
          <w:b/>
          <w:bCs/>
        </w:rPr>
        <w:t xml:space="preserve">Galeria Jurajska szykuje nie lada wydarzenie dla dzieci! Już 28 maja w centrum handlowym na najmłodszych czekać będzie </w:t>
      </w:r>
      <w:r w:rsidR="00CF20EB">
        <w:rPr>
          <w:rFonts w:ascii="Arial" w:hAnsi="Arial" w:cs="Arial"/>
          <w:b/>
          <w:bCs/>
        </w:rPr>
        <w:t>aż 10 unikalnych</w:t>
      </w:r>
      <w:r w:rsidRPr="00F91FB7">
        <w:rPr>
          <w:rFonts w:ascii="Arial" w:hAnsi="Arial" w:cs="Arial"/>
          <w:b/>
          <w:bCs/>
        </w:rPr>
        <w:t xml:space="preserve"> atrakcji, w tym m.in spotkanie z postaciami z animacji „Grizzy i Lemingi”. Wszystko z okazji zbliżającego się Dnia Dziecka.</w:t>
      </w:r>
    </w:p>
    <w:p w14:paraId="4F5EA8D6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7D800184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32C714BF" w14:textId="1948BC53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 xml:space="preserve">Galeria Jurajska przeniesie najmłodszych w świat przebojowej, francuskiej animacji „Grizzy i </w:t>
      </w:r>
      <w:r w:rsidR="00F835DC" w:rsidRPr="00F91FB7">
        <w:rPr>
          <w:rFonts w:ascii="Arial" w:hAnsi="Arial" w:cs="Arial"/>
        </w:rPr>
        <w:t>Lemingi</w:t>
      </w:r>
      <w:r w:rsidRPr="00F91FB7">
        <w:rPr>
          <w:rFonts w:ascii="Arial" w:hAnsi="Arial" w:cs="Arial"/>
        </w:rPr>
        <w:t>”</w:t>
      </w:r>
      <w:r w:rsidR="00F835DC">
        <w:rPr>
          <w:rFonts w:ascii="Arial" w:hAnsi="Arial" w:cs="Arial"/>
        </w:rPr>
        <w:t>, znanej m.in. z Netflixa</w:t>
      </w:r>
      <w:r w:rsidRPr="00F91FB7">
        <w:rPr>
          <w:rFonts w:ascii="Arial" w:hAnsi="Arial" w:cs="Arial"/>
        </w:rPr>
        <w:t>. Już w najbliższą sobotę centrum handlowe organizuje trwającą cały dzień zabawę. Co przygotowano?</w:t>
      </w:r>
    </w:p>
    <w:p w14:paraId="1A73BD87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653AAB39" w14:textId="4DF1CDE1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>Na pasażu będzie można znaleźć aż 10 różnych zabaw nawiązujących do serii „Grizzy i Lemingi”. W tym m.in. armatę do wystrzelenia leminga, magnetyczną ściankę do oblepiania misia Grizzy, tor przeszkód i wielką grę memory.</w:t>
      </w:r>
    </w:p>
    <w:p w14:paraId="16C798FA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02447E8C" w14:textId="5A5BBF1D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>Ponadto, w strefie kreatywnej będzie można pokolorować kolorowankę oraz stworzyć leminga z produktów Aquabeads. Na najmłodszych czekać będą także bajkowe tatuaże, zwierzątka z balonów i pamiątkowe zdjęci</w:t>
      </w:r>
      <w:r>
        <w:rPr>
          <w:rFonts w:ascii="Arial" w:hAnsi="Arial" w:cs="Arial"/>
        </w:rPr>
        <w:t xml:space="preserve">a </w:t>
      </w:r>
      <w:r w:rsidRPr="00F91FB7">
        <w:rPr>
          <w:rFonts w:ascii="Arial" w:hAnsi="Arial" w:cs="Arial"/>
        </w:rPr>
        <w:t>z olbrzymimi pluszakami.</w:t>
      </w:r>
    </w:p>
    <w:p w14:paraId="18B77E87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527DC754" w14:textId="2A29F633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 xml:space="preserve">– Tego wydarzenia nie może przegapić żaden mały fan serii „Grizzy i Lemingi”. Na jeden dzień postaci te zawitają do naszego centrum handlowego. Co więcej, nasz pasaż wypełnimy atrakcjami zainspirowanymi bajkowym światem – </w:t>
      </w:r>
      <w:r w:rsidRPr="00F91FB7">
        <w:rPr>
          <w:rFonts w:ascii="Arial" w:hAnsi="Arial" w:cs="Arial"/>
          <w:b/>
          <w:bCs/>
        </w:rPr>
        <w:t>mówi Wioletta Dziubin-Łuszczyk, dyrektor marketingu Galerii Jurajskiej.</w:t>
      </w:r>
    </w:p>
    <w:p w14:paraId="3E54BA88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238B1297" w14:textId="48AC3373" w:rsidR="00F91FB7" w:rsidRPr="00F91FB7" w:rsidRDefault="00F91FB7" w:rsidP="00F91FB7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Przygotowane przez Jurajską atrakcje są bezpłatne. </w:t>
      </w:r>
      <w:r w:rsidRPr="00F91FB7">
        <w:rPr>
          <w:rFonts w:ascii="Arial" w:hAnsi="Arial" w:cs="Arial"/>
          <w:b/>
          <w:bCs/>
        </w:rPr>
        <w:t xml:space="preserve">Wydarzenie odbywa </w:t>
      </w:r>
      <w:r w:rsidR="00F835DC" w:rsidRPr="00F91FB7">
        <w:rPr>
          <w:rFonts w:ascii="Arial" w:hAnsi="Arial" w:cs="Arial"/>
          <w:b/>
          <w:bCs/>
        </w:rPr>
        <w:t xml:space="preserve">się </w:t>
      </w:r>
      <w:r w:rsidR="00F835DC">
        <w:rPr>
          <w:rFonts w:ascii="Arial" w:hAnsi="Arial" w:cs="Arial"/>
          <w:b/>
          <w:bCs/>
        </w:rPr>
        <w:t>natomiast</w:t>
      </w:r>
      <w:r>
        <w:rPr>
          <w:rFonts w:ascii="Arial" w:hAnsi="Arial" w:cs="Arial"/>
          <w:b/>
          <w:bCs/>
        </w:rPr>
        <w:t xml:space="preserve"> </w:t>
      </w:r>
      <w:r w:rsidRPr="00F91FB7">
        <w:rPr>
          <w:rFonts w:ascii="Arial" w:hAnsi="Arial" w:cs="Arial"/>
          <w:b/>
          <w:bCs/>
        </w:rPr>
        <w:t xml:space="preserve">w godzinach od 11 do 20. </w:t>
      </w:r>
    </w:p>
    <w:p w14:paraId="2954EAC5" w14:textId="77777777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</w:p>
    <w:p w14:paraId="3C0D457C" w14:textId="77777777" w:rsidR="00CF20EB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 xml:space="preserve">Nie zabraknie także niespodzianki dla dorosłych, którzy w tym czasie wybiorą się do Jurajskiej na zakupy. Wydając w galerii min. 150 zł będzie można wymienić paragon na upominki. </w:t>
      </w:r>
    </w:p>
    <w:p w14:paraId="0E412E05" w14:textId="77777777" w:rsidR="00CF20EB" w:rsidRDefault="00CF20EB" w:rsidP="00F91FB7">
      <w:pPr>
        <w:pStyle w:val="Bezodstpw"/>
        <w:jc w:val="both"/>
        <w:rPr>
          <w:rFonts w:ascii="Arial" w:hAnsi="Arial" w:cs="Arial"/>
        </w:rPr>
      </w:pPr>
    </w:p>
    <w:p w14:paraId="39BF5F15" w14:textId="642F8654" w:rsidR="00F91FB7" w:rsidRPr="00F91FB7" w:rsidRDefault="00F91FB7" w:rsidP="00F91FB7">
      <w:pPr>
        <w:pStyle w:val="Bezodstpw"/>
        <w:jc w:val="both"/>
        <w:rPr>
          <w:rFonts w:ascii="Arial" w:hAnsi="Arial" w:cs="Arial"/>
        </w:rPr>
      </w:pPr>
      <w:r w:rsidRPr="00F91FB7">
        <w:rPr>
          <w:rFonts w:ascii="Arial" w:hAnsi="Arial" w:cs="Arial"/>
        </w:rPr>
        <w:t>W sumie Galeria Jurajska przygotowała aż 500 różnych gadżetów związanych z „Grizzy i Lemingami”, w tym chociażby kolorowe skarpetki, czapki i kubki, czyli akcesoria idealne na camping w lesie. Ilość upominków jest ograniczona, a sama akcja, jak zapowiada Jurajska, trwać będzie do wyczerpania puli.</w:t>
      </w:r>
    </w:p>
    <w:p w14:paraId="7DAF8875" w14:textId="77777777" w:rsidR="00F91FB7" w:rsidRPr="00A57A4A" w:rsidRDefault="00F91FB7" w:rsidP="00F91FB7">
      <w:pPr>
        <w:pStyle w:val="Bezodstpw"/>
        <w:rPr>
          <w:rFonts w:ascii="Bahnschrift" w:hAnsi="Bahnschrift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31E2E6C3" w14:textId="68BB9D4E" w:rsidR="00F91FB7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Tagi: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lastRenderedPageBreak/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F961" w14:textId="77777777" w:rsidR="0008274B" w:rsidRDefault="0008274B">
      <w:pPr>
        <w:spacing w:after="0" w:line="240" w:lineRule="auto"/>
      </w:pPr>
      <w:r>
        <w:separator/>
      </w:r>
    </w:p>
  </w:endnote>
  <w:endnote w:type="continuationSeparator" w:id="0">
    <w:p w14:paraId="1F113367" w14:textId="77777777" w:rsidR="0008274B" w:rsidRDefault="0008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1B61F" w14:textId="77777777" w:rsidR="0008274B" w:rsidRDefault="0008274B">
      <w:pPr>
        <w:spacing w:after="0" w:line="240" w:lineRule="auto"/>
      </w:pPr>
      <w:r>
        <w:separator/>
      </w:r>
    </w:p>
  </w:footnote>
  <w:footnote w:type="continuationSeparator" w:id="0">
    <w:p w14:paraId="1D1BAB50" w14:textId="77777777" w:rsidR="0008274B" w:rsidRDefault="0008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0827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8274B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92764"/>
    <w:rsid w:val="001B1048"/>
    <w:rsid w:val="001B17C7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4160CE"/>
    <w:rsid w:val="004321FD"/>
    <w:rsid w:val="00437F60"/>
    <w:rsid w:val="00456001"/>
    <w:rsid w:val="004754FA"/>
    <w:rsid w:val="00495B33"/>
    <w:rsid w:val="004A0083"/>
    <w:rsid w:val="004D01AA"/>
    <w:rsid w:val="004D2DF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E5588"/>
    <w:rsid w:val="006754DE"/>
    <w:rsid w:val="006B5C69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4BF1"/>
    <w:rsid w:val="00782C9D"/>
    <w:rsid w:val="007927C7"/>
    <w:rsid w:val="007B0C0F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95A7B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8427A"/>
    <w:rsid w:val="00BF003E"/>
    <w:rsid w:val="00C774EB"/>
    <w:rsid w:val="00C83162"/>
    <w:rsid w:val="00CA1A7C"/>
    <w:rsid w:val="00CE0326"/>
    <w:rsid w:val="00CF20EB"/>
    <w:rsid w:val="00D1250A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6690"/>
    <w:rsid w:val="00F813D5"/>
    <w:rsid w:val="00F82B98"/>
    <w:rsid w:val="00F835DC"/>
    <w:rsid w:val="00F86261"/>
    <w:rsid w:val="00F91FB7"/>
    <w:rsid w:val="00FA346F"/>
    <w:rsid w:val="00FB70A1"/>
    <w:rsid w:val="00FC2DA0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32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1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cp:lastPrinted>2022-05-11T11:28:00Z</cp:lastPrinted>
  <dcterms:created xsi:type="dcterms:W3CDTF">2022-05-23T18:58:00Z</dcterms:created>
  <dcterms:modified xsi:type="dcterms:W3CDTF">2022-05-26T08:45:00Z</dcterms:modified>
</cp:coreProperties>
</file>