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984525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984525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64B928A4" w:rsidR="006F6C92" w:rsidRPr="00984525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984525">
        <w:rPr>
          <w:rFonts w:ascii="Arial" w:hAnsi="Arial" w:cs="Arial"/>
          <w:b/>
          <w:sz w:val="20"/>
          <w:szCs w:val="20"/>
        </w:rPr>
        <w:t xml:space="preserve">Informacja prasowa: </w:t>
      </w:r>
      <w:r w:rsidR="009C0941">
        <w:rPr>
          <w:rFonts w:ascii="Arial" w:hAnsi="Arial" w:cs="Arial"/>
          <w:b/>
          <w:sz w:val="20"/>
          <w:szCs w:val="20"/>
        </w:rPr>
        <w:t>0</w:t>
      </w:r>
      <w:r w:rsidR="00191CFD">
        <w:rPr>
          <w:rFonts w:ascii="Arial" w:hAnsi="Arial" w:cs="Arial"/>
          <w:b/>
          <w:sz w:val="20"/>
          <w:szCs w:val="20"/>
        </w:rPr>
        <w:t>7</w:t>
      </w:r>
      <w:r w:rsidR="009C0941">
        <w:rPr>
          <w:rFonts w:ascii="Arial" w:hAnsi="Arial" w:cs="Arial"/>
          <w:b/>
          <w:sz w:val="20"/>
          <w:szCs w:val="20"/>
        </w:rPr>
        <w:t>-03</w:t>
      </w:r>
      <w:r w:rsidR="00543D94" w:rsidRPr="00984525">
        <w:rPr>
          <w:rFonts w:ascii="Arial" w:hAnsi="Arial" w:cs="Arial"/>
          <w:b/>
          <w:sz w:val="20"/>
          <w:szCs w:val="20"/>
        </w:rPr>
        <w:t>-2022</w:t>
      </w:r>
      <w:r w:rsidRPr="00984525">
        <w:rPr>
          <w:rFonts w:ascii="Arial" w:hAnsi="Arial" w:cs="Arial"/>
          <w:b/>
          <w:sz w:val="20"/>
          <w:szCs w:val="20"/>
        </w:rPr>
        <w:t>, Częstochowa</w:t>
      </w:r>
    </w:p>
    <w:p w14:paraId="55539935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984525">
          <w:rPr>
            <w:rStyle w:val="Hipercze"/>
            <w:rFonts w:ascii="Arial" w:hAnsi="Arial" w:cs="Arial"/>
            <w:color w:val="auto"/>
            <w:sz w:val="20"/>
            <w:szCs w:val="20"/>
          </w:rPr>
          <w:t>tomasz.pietrzak@guaranapr.pl</w:t>
        </w:r>
      </w:hyperlink>
    </w:p>
    <w:p w14:paraId="1E5ABFCF" w14:textId="28D96E83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9D87C4" w14:textId="19FA9BD9" w:rsidR="00096BE4" w:rsidRDefault="00096BE4" w:rsidP="00096BE4">
      <w:pPr>
        <w:pStyle w:val="Bezodstpw"/>
        <w:rPr>
          <w:rFonts w:ascii="Times New Roman" w:hAnsi="Times New Roman"/>
          <w:sz w:val="28"/>
          <w:szCs w:val="28"/>
        </w:rPr>
      </w:pPr>
    </w:p>
    <w:p w14:paraId="3E398476" w14:textId="085C319C" w:rsidR="00713D82" w:rsidRPr="00713D82" w:rsidRDefault="00713D82" w:rsidP="00096BE4">
      <w:pPr>
        <w:pStyle w:val="Bezodstpw"/>
        <w:rPr>
          <w:rFonts w:ascii="Arial" w:hAnsi="Arial" w:cs="Arial"/>
          <w:b/>
          <w:bCs/>
          <w:sz w:val="26"/>
          <w:szCs w:val="26"/>
        </w:rPr>
      </w:pPr>
      <w:r w:rsidRPr="00713D82">
        <w:rPr>
          <w:rFonts w:ascii="Arial" w:hAnsi="Arial" w:cs="Arial"/>
          <w:b/>
          <w:bCs/>
          <w:sz w:val="26"/>
          <w:szCs w:val="26"/>
        </w:rPr>
        <w:t>„Dzień kobiet” z bezpłatną mammografią w Galerii Jurajskiej</w:t>
      </w:r>
    </w:p>
    <w:p w14:paraId="4A62650E" w14:textId="2FA42F82" w:rsidR="00713D82" w:rsidRDefault="00713D82" w:rsidP="00096BE4">
      <w:pPr>
        <w:pStyle w:val="Bezodstpw"/>
        <w:rPr>
          <w:rFonts w:ascii="Arial" w:hAnsi="Arial" w:cs="Arial"/>
        </w:rPr>
      </w:pPr>
    </w:p>
    <w:p w14:paraId="48BF613F" w14:textId="77777777" w:rsidR="00713D82" w:rsidRPr="00713D82" w:rsidRDefault="00713D82" w:rsidP="00096BE4">
      <w:pPr>
        <w:pStyle w:val="Bezodstpw"/>
        <w:rPr>
          <w:rFonts w:ascii="Arial" w:hAnsi="Arial" w:cs="Arial"/>
        </w:rPr>
      </w:pPr>
    </w:p>
    <w:p w14:paraId="0F34FA85" w14:textId="77777777" w:rsidR="00713D82" w:rsidRPr="00713D82" w:rsidRDefault="009C0941" w:rsidP="00713D82">
      <w:pPr>
        <w:pStyle w:val="Bezodstpw"/>
        <w:rPr>
          <w:rFonts w:ascii="Arial" w:hAnsi="Arial" w:cs="Arial"/>
        </w:rPr>
      </w:pPr>
      <w:r w:rsidRPr="00713D82">
        <w:rPr>
          <w:rFonts w:ascii="Arial" w:hAnsi="Arial" w:cs="Arial"/>
        </w:rPr>
        <w:t>„</w:t>
      </w:r>
      <w:r w:rsidR="00713D82" w:rsidRPr="00713D82">
        <w:rPr>
          <w:rFonts w:ascii="Arial" w:hAnsi="Arial" w:cs="Arial"/>
        </w:rPr>
        <w:t>Rak piersi wciąż zbiera swoje żniwo w Polsce. Co roku na schorzenie to umiera ponad 19 tys. kobiet. Szacuje się, że każdego dnia diagnozę słyszy 50. Sytuację dodatkowo pogarsza pandemia, która od ponad 2 lat wpływa negatywnie na profilaktykę i wczesne wykrywanie zmian.</w:t>
      </w:r>
    </w:p>
    <w:p w14:paraId="7E7B71C4" w14:textId="77777777" w:rsidR="00713D82" w:rsidRPr="00713D82" w:rsidRDefault="00713D82" w:rsidP="00713D82">
      <w:pPr>
        <w:pStyle w:val="Bezodstpw"/>
        <w:rPr>
          <w:rFonts w:ascii="Arial" w:hAnsi="Arial" w:cs="Arial"/>
        </w:rPr>
      </w:pPr>
    </w:p>
    <w:p w14:paraId="60C867E8" w14:textId="2EA277E4" w:rsidR="00713D82" w:rsidRPr="00713D82" w:rsidRDefault="00713D82" w:rsidP="00713D82">
      <w:pPr>
        <w:pStyle w:val="Bezodstpw"/>
        <w:rPr>
          <w:rFonts w:ascii="Arial" w:hAnsi="Arial" w:cs="Arial"/>
        </w:rPr>
      </w:pPr>
      <w:r w:rsidRPr="00713D82">
        <w:rPr>
          <w:rFonts w:ascii="Arial" w:hAnsi="Arial" w:cs="Arial"/>
        </w:rPr>
        <w:t xml:space="preserve">Tymczasem w porę postawiona diagnoza zwiększa szansę na wyleczenie i przeżycie. Warto więc korzystać z okazji do diagnostyki. Jedna z nich pojawi się już 8 marca. Przed Galerią Jurajską, od strony Bulwarów Jurajskich, stanie bowiem mammobus, czyli mobilny punkt, w którym można </w:t>
      </w:r>
      <w:r w:rsidR="0087090F">
        <w:rPr>
          <w:rFonts w:ascii="Arial" w:hAnsi="Arial" w:cs="Arial"/>
        </w:rPr>
        <w:t xml:space="preserve">wykonać </w:t>
      </w:r>
      <w:r w:rsidRPr="00713D82">
        <w:rPr>
          <w:rFonts w:ascii="Arial" w:hAnsi="Arial" w:cs="Arial"/>
        </w:rPr>
        <w:t>badanie obrazowe piersi.</w:t>
      </w:r>
    </w:p>
    <w:p w14:paraId="03472B4B" w14:textId="77777777" w:rsidR="00713D82" w:rsidRPr="00713D82" w:rsidRDefault="00713D82" w:rsidP="00713D82">
      <w:pPr>
        <w:pStyle w:val="Bezodstpw"/>
        <w:rPr>
          <w:rFonts w:ascii="Arial" w:hAnsi="Arial" w:cs="Arial"/>
        </w:rPr>
      </w:pPr>
    </w:p>
    <w:p w14:paraId="5C5480F6" w14:textId="6B590296" w:rsidR="00713D82" w:rsidRPr="00713D82" w:rsidRDefault="00713D82" w:rsidP="00713D82">
      <w:pPr>
        <w:pStyle w:val="Bezodstpw"/>
        <w:rPr>
          <w:rFonts w:ascii="Arial" w:hAnsi="Arial" w:cs="Arial"/>
          <w:b/>
          <w:bCs/>
        </w:rPr>
      </w:pPr>
      <w:r w:rsidRPr="00713D82">
        <w:rPr>
          <w:rFonts w:ascii="Arial" w:hAnsi="Arial" w:cs="Arial"/>
        </w:rPr>
        <w:t xml:space="preserve">– Nie ma lepszego dnia niż „Dzień Kobiet”, aby zatroszczyć się o swoje zdrowie, poświęcając mu nieco uwagi, a w tym przypadku raptem kilka minut.  Tym bardziej, że zaplanowane na wtorek badania są bezpłatne. Na zainteresowane panie mammobus czekać będzie między godziną 9 a 12 – </w:t>
      </w:r>
      <w:r w:rsidRPr="00713D82">
        <w:rPr>
          <w:rFonts w:ascii="Arial" w:hAnsi="Arial" w:cs="Arial"/>
          <w:b/>
          <w:bCs/>
        </w:rPr>
        <w:t xml:space="preserve">informuje Violetta </w:t>
      </w:r>
      <w:proofErr w:type="spellStart"/>
      <w:r w:rsidRPr="00713D82">
        <w:rPr>
          <w:rFonts w:ascii="Arial" w:hAnsi="Arial" w:cs="Arial"/>
          <w:b/>
          <w:bCs/>
        </w:rPr>
        <w:t>Dziubin</w:t>
      </w:r>
      <w:proofErr w:type="spellEnd"/>
      <w:r w:rsidRPr="00713D82">
        <w:rPr>
          <w:rFonts w:ascii="Arial" w:hAnsi="Arial" w:cs="Arial"/>
          <w:b/>
          <w:bCs/>
        </w:rPr>
        <w:t>-Łuszczyk dyrektor marketing</w:t>
      </w:r>
      <w:r w:rsidR="008A3261">
        <w:rPr>
          <w:rFonts w:ascii="Arial" w:hAnsi="Arial" w:cs="Arial"/>
          <w:b/>
          <w:bCs/>
        </w:rPr>
        <w:t>u</w:t>
      </w:r>
      <w:r w:rsidRPr="00713D82">
        <w:rPr>
          <w:rFonts w:ascii="Arial" w:hAnsi="Arial" w:cs="Arial"/>
          <w:b/>
          <w:bCs/>
        </w:rPr>
        <w:t xml:space="preserve"> Galerii Jurajskiej.</w:t>
      </w:r>
    </w:p>
    <w:p w14:paraId="30E4375C" w14:textId="77777777" w:rsidR="00713D82" w:rsidRPr="00713D82" w:rsidRDefault="00713D82" w:rsidP="00713D82">
      <w:pPr>
        <w:pStyle w:val="Bezodstpw"/>
        <w:rPr>
          <w:rFonts w:ascii="Arial" w:hAnsi="Arial" w:cs="Arial"/>
        </w:rPr>
      </w:pPr>
    </w:p>
    <w:p w14:paraId="3E2C94AC" w14:textId="7701751C" w:rsidR="00713D82" w:rsidRDefault="00713D82" w:rsidP="00713D82">
      <w:pPr>
        <w:pStyle w:val="Bezodstpw"/>
        <w:rPr>
          <w:rFonts w:ascii="Arial" w:hAnsi="Arial" w:cs="Arial"/>
          <w:shd w:val="clear" w:color="auto" w:fill="FFFFFF"/>
        </w:rPr>
      </w:pPr>
      <w:r w:rsidRPr="00713D82">
        <w:rPr>
          <w:rFonts w:ascii="Arial" w:hAnsi="Arial" w:cs="Arial"/>
        </w:rPr>
        <w:t xml:space="preserve">Bezpłatną mammografię, która jest prostym i bezbolesnym badaniem, będzie mogła wykonać każda kobieta z roczników między 1952 a 1971, czyli pomiędzy 50 a 69 rokiem życia. </w:t>
      </w:r>
      <w:r w:rsidR="0087090F">
        <w:rPr>
          <w:rFonts w:ascii="Arial" w:hAnsi="Arial" w:cs="Arial"/>
        </w:rPr>
        <w:t>Wystarczy</w:t>
      </w:r>
      <w:r w:rsidRPr="00713D82">
        <w:rPr>
          <w:rFonts w:ascii="Arial" w:hAnsi="Arial" w:cs="Arial"/>
        </w:rPr>
        <w:t xml:space="preserve"> umówić się telefonicznie, dzwoniąc pod numer 61</w:t>
      </w:r>
      <w:r w:rsidRPr="00713D82">
        <w:rPr>
          <w:rFonts w:ascii="Arial" w:hAnsi="Arial" w:cs="Arial"/>
          <w:shd w:val="clear" w:color="auto" w:fill="FFFFFF"/>
        </w:rPr>
        <w:t xml:space="preserve"> 222 37 00</w:t>
      </w:r>
      <w:r w:rsidR="0087090F">
        <w:rPr>
          <w:rFonts w:ascii="Arial" w:hAnsi="Arial" w:cs="Arial"/>
          <w:shd w:val="clear" w:color="auto" w:fill="FFFFFF"/>
        </w:rPr>
        <w:t>. Ten</w:t>
      </w:r>
      <w:r w:rsidRPr="00713D82">
        <w:rPr>
          <w:rFonts w:ascii="Arial" w:hAnsi="Arial" w:cs="Arial"/>
          <w:shd w:val="clear" w:color="auto" w:fill="FFFFFF"/>
        </w:rPr>
        <w:t xml:space="preserve"> czynny </w:t>
      </w:r>
      <w:r w:rsidR="0087090F">
        <w:rPr>
          <w:rFonts w:ascii="Arial" w:hAnsi="Arial" w:cs="Arial"/>
          <w:shd w:val="clear" w:color="auto" w:fill="FFFFFF"/>
        </w:rPr>
        <w:t xml:space="preserve">jest </w:t>
      </w:r>
      <w:r w:rsidRPr="00713D82">
        <w:rPr>
          <w:rFonts w:ascii="Arial" w:hAnsi="Arial" w:cs="Arial"/>
          <w:shd w:val="clear" w:color="auto" w:fill="FFFFFF"/>
        </w:rPr>
        <w:t>od poniedziałku do piątku w godzinach od 8:00 do 18:00. </w:t>
      </w:r>
    </w:p>
    <w:p w14:paraId="7C2507FF" w14:textId="33B0A99A" w:rsidR="00713D82" w:rsidRDefault="00713D82" w:rsidP="00713D82">
      <w:pPr>
        <w:pStyle w:val="Bezodstpw"/>
        <w:rPr>
          <w:rFonts w:ascii="Arial" w:hAnsi="Arial" w:cs="Arial"/>
          <w:shd w:val="clear" w:color="auto" w:fill="FFFFFF"/>
        </w:rPr>
      </w:pPr>
    </w:p>
    <w:p w14:paraId="1B6740A7" w14:textId="68689420" w:rsidR="00713D82" w:rsidRPr="00713D82" w:rsidRDefault="00713D82" w:rsidP="00713D82">
      <w:pPr>
        <w:pStyle w:val="Bezodstpw"/>
        <w:rPr>
          <w:rFonts w:ascii="Arial" w:hAnsi="Arial" w:cs="Arial"/>
          <w:shd w:val="clear" w:color="auto" w:fill="FFFFFF"/>
        </w:rPr>
      </w:pPr>
      <w:r w:rsidRPr="00713D82">
        <w:rPr>
          <w:rFonts w:ascii="Arial" w:hAnsi="Arial" w:cs="Arial"/>
        </w:rPr>
        <w:t xml:space="preserve">– </w:t>
      </w:r>
      <w:r>
        <w:rPr>
          <w:rFonts w:ascii="Arial" w:hAnsi="Arial" w:cs="Arial"/>
          <w:shd w:val="clear" w:color="auto" w:fill="FFFFFF"/>
        </w:rPr>
        <w:t>Akcje taka jak ta 8 marca mają nie tylko namówić kobiety do badania, ale także mają na celu podnoszenie świadomości i promocję profilaktyki. Wiedza o tym, w jakim wieku należy wykonać pierwsze badanie mammograficzne, kiedy je powtórzyć, a także jak samemu badać swoje piersi jest dziś kluczowa w walce z nowotworem – mówi przedstawicielka galerii.</w:t>
      </w:r>
    </w:p>
    <w:p w14:paraId="4F505291" w14:textId="77777777" w:rsidR="00713D82" w:rsidRPr="00713D82" w:rsidRDefault="00713D82" w:rsidP="00713D82">
      <w:pPr>
        <w:pStyle w:val="Bezodstpw"/>
        <w:rPr>
          <w:rFonts w:ascii="Arial" w:hAnsi="Arial" w:cs="Arial"/>
          <w:shd w:val="clear" w:color="auto" w:fill="FFFFFF"/>
        </w:rPr>
      </w:pPr>
    </w:p>
    <w:p w14:paraId="577C5479" w14:textId="0F078C75" w:rsidR="00713D82" w:rsidRPr="00713D82" w:rsidRDefault="00713D82" w:rsidP="00713D82">
      <w:pPr>
        <w:pStyle w:val="Bezodstpw"/>
        <w:rPr>
          <w:rFonts w:ascii="Arial" w:hAnsi="Arial" w:cs="Arial"/>
          <w:shd w:val="clear" w:color="auto" w:fill="FFFFFF"/>
        </w:rPr>
      </w:pPr>
      <w:r w:rsidRPr="00713D82">
        <w:rPr>
          <w:rFonts w:ascii="Arial" w:hAnsi="Arial" w:cs="Arial"/>
          <w:shd w:val="clear" w:color="auto" w:fill="FFFFFF"/>
        </w:rPr>
        <w:t xml:space="preserve">Wybierając się na badania należy pamiętać także o reżimie sanitarnym. </w:t>
      </w:r>
      <w:r w:rsidRPr="00713D82">
        <w:rPr>
          <w:rFonts w:ascii="Arial" w:hAnsi="Arial" w:cs="Arial"/>
        </w:rPr>
        <w:t>W</w:t>
      </w:r>
      <w:r w:rsidRPr="00713D82">
        <w:rPr>
          <w:rFonts w:ascii="Arial" w:hAnsi="Arial" w:cs="Arial"/>
          <w:shd w:val="clear" w:color="auto" w:fill="FFFFFF"/>
        </w:rPr>
        <w:t xml:space="preserve"> czasie badania należy mieć założoną trzywarstwową maseczkę, którą można nabyć w aptece. Ponadto należy przyjść na wyznaczoną podczas rejestracji godzinę. </w:t>
      </w:r>
    </w:p>
    <w:p w14:paraId="57C190F4" w14:textId="77777777" w:rsidR="00713D82" w:rsidRPr="00713D82" w:rsidRDefault="00713D82" w:rsidP="00713D82">
      <w:pPr>
        <w:pStyle w:val="Bezodstpw"/>
        <w:rPr>
          <w:rFonts w:ascii="Arial" w:hAnsi="Arial" w:cs="Arial"/>
          <w:shd w:val="clear" w:color="auto" w:fill="FFFFFF"/>
        </w:rPr>
      </w:pPr>
    </w:p>
    <w:p w14:paraId="37E2C92B" w14:textId="77777777" w:rsidR="00713D82" w:rsidRPr="00713D82" w:rsidRDefault="00713D82" w:rsidP="00713D82">
      <w:pPr>
        <w:pStyle w:val="Bezodstpw"/>
        <w:rPr>
          <w:rFonts w:ascii="Arial" w:hAnsi="Arial" w:cs="Arial"/>
          <w:shd w:val="clear" w:color="auto" w:fill="FFFFFF"/>
        </w:rPr>
      </w:pPr>
      <w:r w:rsidRPr="00713D82">
        <w:rPr>
          <w:rFonts w:ascii="Arial" w:hAnsi="Arial" w:cs="Arial"/>
          <w:shd w:val="clear" w:color="auto" w:fill="FFFFFF"/>
        </w:rPr>
        <w:t>Do mammobusu panie zapraszane są pojedynczo. Po wejściu należy zdezynfekować ręce – informuje organizator. Jednocześnie na badanie nie mogą przyjść kobiety, które są na kwarantannie lub w izolacji, a także panie, które mieszkają z osobą na kwarantannie lub w izolacji.</w:t>
      </w:r>
    </w:p>
    <w:p w14:paraId="124C3903" w14:textId="77777777" w:rsidR="00713D82" w:rsidRPr="00713D82" w:rsidRDefault="00713D82" w:rsidP="00713D82">
      <w:pPr>
        <w:pStyle w:val="Bezodstpw"/>
        <w:rPr>
          <w:rFonts w:ascii="Arial" w:hAnsi="Arial" w:cs="Arial"/>
          <w:shd w:val="clear" w:color="auto" w:fill="FFFFFF"/>
        </w:rPr>
      </w:pPr>
    </w:p>
    <w:p w14:paraId="1133D905" w14:textId="77777777" w:rsidR="00713D82" w:rsidRPr="00713D82" w:rsidRDefault="00713D82" w:rsidP="00713D82">
      <w:pPr>
        <w:pStyle w:val="Bezodstpw"/>
        <w:rPr>
          <w:rStyle w:val="Pogrubienie"/>
          <w:rFonts w:ascii="Arial" w:hAnsi="Arial" w:cs="Arial"/>
          <w:b w:val="0"/>
          <w:bCs w:val="0"/>
        </w:rPr>
      </w:pPr>
      <w:r w:rsidRPr="00713D82">
        <w:rPr>
          <w:rFonts w:ascii="Arial" w:hAnsi="Arial" w:cs="Arial"/>
          <w:shd w:val="clear" w:color="auto" w:fill="FFFFFF"/>
        </w:rPr>
        <w:t xml:space="preserve">Badania realizowane przez NZOZ Largo odbywają się w ramach </w:t>
      </w:r>
      <w:r w:rsidRPr="00713D82">
        <w:rPr>
          <w:rStyle w:val="Pogrubienie"/>
          <w:rFonts w:ascii="Arial" w:hAnsi="Arial" w:cs="Arial"/>
          <w:b w:val="0"/>
          <w:bCs w:val="0"/>
        </w:rPr>
        <w:t>Populacyjnego Programu Wczesnego Wykrywania Raka Piersi, dla kobiet z przedziału wiekowego 50-69 lat, który finansuje Narodowy Fundusz Zdrowia.</w:t>
      </w:r>
    </w:p>
    <w:p w14:paraId="0D195FC0" w14:textId="77777777" w:rsidR="00713D82" w:rsidRPr="00713D82" w:rsidRDefault="00713D82" w:rsidP="00713D82">
      <w:pPr>
        <w:pStyle w:val="Bezodstpw"/>
        <w:rPr>
          <w:rStyle w:val="Pogrubienie"/>
          <w:rFonts w:ascii="Arial" w:hAnsi="Arial" w:cs="Arial"/>
          <w:b w:val="0"/>
          <w:bCs w:val="0"/>
        </w:rPr>
      </w:pPr>
    </w:p>
    <w:p w14:paraId="217AEE71" w14:textId="77777777" w:rsidR="00713D82" w:rsidRDefault="00713D82" w:rsidP="00713D82"/>
    <w:p w14:paraId="26FF3E6B" w14:textId="041A268B" w:rsidR="00774BF1" w:rsidRPr="00984525" w:rsidRDefault="00774BF1" w:rsidP="00713D82">
      <w:pPr>
        <w:pStyle w:val="Bezodstpw"/>
        <w:rPr>
          <w:rFonts w:ascii="Arial" w:hAnsi="Arial" w:cs="Arial"/>
          <w:sz w:val="14"/>
          <w:szCs w:val="14"/>
        </w:rPr>
      </w:pPr>
    </w:p>
    <w:p w14:paraId="0A6F18B2" w14:textId="77777777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0079DEF" w14:textId="77777777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5F49B62C" w14:textId="631321E1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84525">
        <w:rPr>
          <w:rFonts w:ascii="Arial" w:hAnsi="Arial" w:cs="Arial"/>
          <w:sz w:val="14"/>
          <w:szCs w:val="14"/>
        </w:rPr>
        <w:t>Źródło: Galeria Jurajska</w:t>
      </w:r>
    </w:p>
    <w:p w14:paraId="5CC6042D" w14:textId="7501ED50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  <w:proofErr w:type="spellStart"/>
      <w:r w:rsidRPr="00984525">
        <w:rPr>
          <w:rFonts w:ascii="Arial" w:hAnsi="Arial" w:cs="Arial"/>
          <w:sz w:val="14"/>
          <w:szCs w:val="14"/>
        </w:rPr>
        <w:t>Tagi</w:t>
      </w:r>
      <w:proofErr w:type="spellEnd"/>
      <w:r w:rsidRPr="00984525">
        <w:rPr>
          <w:rFonts w:ascii="Arial" w:hAnsi="Arial" w:cs="Arial"/>
          <w:sz w:val="14"/>
          <w:szCs w:val="14"/>
        </w:rPr>
        <w:t xml:space="preserve">: Galeria Jurajska, </w:t>
      </w:r>
      <w:r w:rsidR="00A00CBC">
        <w:rPr>
          <w:rFonts w:ascii="Arial" w:hAnsi="Arial" w:cs="Arial"/>
          <w:sz w:val="14"/>
          <w:szCs w:val="14"/>
        </w:rPr>
        <w:t>Pepco</w:t>
      </w:r>
      <w:r w:rsidR="00984525" w:rsidRPr="00984525">
        <w:rPr>
          <w:rFonts w:ascii="Arial" w:hAnsi="Arial" w:cs="Arial"/>
          <w:sz w:val="14"/>
          <w:szCs w:val="14"/>
        </w:rPr>
        <w:t>, GTC SA</w:t>
      </w:r>
    </w:p>
    <w:p w14:paraId="4224A840" w14:textId="77777777" w:rsidR="00052544" w:rsidRPr="00984525" w:rsidRDefault="00052544" w:rsidP="00052544">
      <w:pPr>
        <w:pStyle w:val="Bezodstpw"/>
        <w:rPr>
          <w:rFonts w:ascii="Arial" w:hAnsi="Arial" w:cs="Arial"/>
          <w:sz w:val="14"/>
          <w:szCs w:val="14"/>
        </w:rPr>
      </w:pPr>
      <w:r w:rsidRPr="00984525">
        <w:rPr>
          <w:rStyle w:val="v1apple-tab-span"/>
          <w:rFonts w:ascii="Ubuntu" w:hAnsi="Ubuntu"/>
          <w:sz w:val="11"/>
          <w:szCs w:val="11"/>
          <w:shd w:val="clear" w:color="auto" w:fill="FFFFFF"/>
        </w:rPr>
        <w:tab/>
      </w:r>
    </w:p>
    <w:p w14:paraId="3B31A46A" w14:textId="77777777" w:rsidR="00052544" w:rsidRPr="00984525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984525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984525">
        <w:rPr>
          <w:rFonts w:ascii="Arial" w:eastAsia="Times New Roman" w:hAnsi="Arial" w:cs="Arial"/>
          <w:sz w:val="15"/>
          <w:szCs w:val="15"/>
          <w:lang w:eastAsia="pl-PL"/>
        </w:rPr>
        <w:t>***</w:t>
      </w:r>
    </w:p>
    <w:p w14:paraId="5EECF393" w14:textId="574469BF" w:rsidR="006F6C92" w:rsidRPr="00984525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984525">
        <w:rPr>
          <w:rFonts w:ascii="Arial" w:eastAsia="Times New Roman" w:hAnsi="Arial" w:cs="Arial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Reserved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, 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Cropp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, Home &amp; 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You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, House, 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Mohito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>, Sinsay), grupa Inditex (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Zara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, 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Bershka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, Stradivarius, 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Massimo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Dutti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), H&amp;M, TK </w:t>
      </w:r>
      <w:proofErr w:type="spellStart"/>
      <w:r w:rsidR="00B223D5" w:rsidRPr="00984525">
        <w:rPr>
          <w:rFonts w:ascii="Arial" w:eastAsia="Times New Roman" w:hAnsi="Arial" w:cs="Arial"/>
          <w:sz w:val="14"/>
          <w:szCs w:val="14"/>
          <w:lang w:eastAsia="pl-PL"/>
        </w:rPr>
        <w:t>Maxx</w:t>
      </w:r>
      <w:proofErr w:type="spellEnd"/>
      <w:r w:rsidR="00B223D5" w:rsidRPr="00984525">
        <w:rPr>
          <w:rFonts w:ascii="Arial" w:eastAsia="Times New Roman" w:hAnsi="Arial" w:cs="Arial"/>
          <w:sz w:val="14"/>
          <w:szCs w:val="14"/>
          <w:lang w:eastAsia="pl-PL"/>
        </w:rPr>
        <w:t>, Mango</w:t>
      </w:r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, New 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Yorker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, Douglas, Rossmann, 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Sephora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, Super Pharm, Euro RTV AGD, 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Intersport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, Empik, Smyk, </w:t>
      </w:r>
      <w:proofErr w:type="spellStart"/>
      <w:r w:rsidRPr="00984525">
        <w:rPr>
          <w:rFonts w:ascii="Arial" w:eastAsia="Times New Roman" w:hAnsi="Arial" w:cs="Arial"/>
          <w:sz w:val="14"/>
          <w:szCs w:val="14"/>
          <w:lang w:eastAsia="pl-PL"/>
        </w:rPr>
        <w:t>Apart</w:t>
      </w:r>
      <w:proofErr w:type="spellEnd"/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Pr="00984525" w:rsidRDefault="00063BB1"/>
    <w:sectPr w:rsidR="00063BB1" w:rsidRPr="0098452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2753B" w14:textId="77777777" w:rsidR="00145E38" w:rsidRDefault="00145E38">
      <w:pPr>
        <w:spacing w:after="0" w:line="240" w:lineRule="auto"/>
      </w:pPr>
      <w:r>
        <w:separator/>
      </w:r>
    </w:p>
  </w:endnote>
  <w:endnote w:type="continuationSeparator" w:id="0">
    <w:p w14:paraId="6F9E7802" w14:textId="77777777" w:rsidR="00145E38" w:rsidRDefault="00145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30E77" w14:textId="77777777" w:rsidR="00145E38" w:rsidRDefault="00145E38">
      <w:pPr>
        <w:spacing w:after="0" w:line="240" w:lineRule="auto"/>
      </w:pPr>
      <w:r>
        <w:separator/>
      </w:r>
    </w:p>
  </w:footnote>
  <w:footnote w:type="continuationSeparator" w:id="0">
    <w:p w14:paraId="063A4C38" w14:textId="77777777" w:rsidR="00145E38" w:rsidRDefault="00145E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145E38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52544"/>
    <w:rsid w:val="00063BB1"/>
    <w:rsid w:val="00096BE4"/>
    <w:rsid w:val="000C275F"/>
    <w:rsid w:val="0010422E"/>
    <w:rsid w:val="00135E58"/>
    <w:rsid w:val="00145E38"/>
    <w:rsid w:val="00171A57"/>
    <w:rsid w:val="00191CFD"/>
    <w:rsid w:val="001B1048"/>
    <w:rsid w:val="001D220A"/>
    <w:rsid w:val="001E0BC5"/>
    <w:rsid w:val="00226D40"/>
    <w:rsid w:val="00281006"/>
    <w:rsid w:val="00334951"/>
    <w:rsid w:val="00353C60"/>
    <w:rsid w:val="00385BEB"/>
    <w:rsid w:val="003B12D3"/>
    <w:rsid w:val="003B7063"/>
    <w:rsid w:val="004160CE"/>
    <w:rsid w:val="00437F60"/>
    <w:rsid w:val="00456001"/>
    <w:rsid w:val="004754FA"/>
    <w:rsid w:val="004D2DFB"/>
    <w:rsid w:val="004E6D40"/>
    <w:rsid w:val="005403D5"/>
    <w:rsid w:val="005409F6"/>
    <w:rsid w:val="00543D94"/>
    <w:rsid w:val="00544563"/>
    <w:rsid w:val="00552D1C"/>
    <w:rsid w:val="005624B2"/>
    <w:rsid w:val="00575D9B"/>
    <w:rsid w:val="005860CE"/>
    <w:rsid w:val="005A7D3A"/>
    <w:rsid w:val="006754DE"/>
    <w:rsid w:val="006B5C69"/>
    <w:rsid w:val="006D0E04"/>
    <w:rsid w:val="006F6C92"/>
    <w:rsid w:val="0071342B"/>
    <w:rsid w:val="00713D82"/>
    <w:rsid w:val="007262C6"/>
    <w:rsid w:val="007500EB"/>
    <w:rsid w:val="00761B50"/>
    <w:rsid w:val="00765ADC"/>
    <w:rsid w:val="00774BF1"/>
    <w:rsid w:val="007927C7"/>
    <w:rsid w:val="007B100F"/>
    <w:rsid w:val="007C1529"/>
    <w:rsid w:val="007F18D0"/>
    <w:rsid w:val="008037C1"/>
    <w:rsid w:val="008144BB"/>
    <w:rsid w:val="00836171"/>
    <w:rsid w:val="00842B3D"/>
    <w:rsid w:val="0087090F"/>
    <w:rsid w:val="008A1469"/>
    <w:rsid w:val="008A3261"/>
    <w:rsid w:val="008B111E"/>
    <w:rsid w:val="008C3943"/>
    <w:rsid w:val="009054FB"/>
    <w:rsid w:val="00921A3C"/>
    <w:rsid w:val="0092634F"/>
    <w:rsid w:val="009705E2"/>
    <w:rsid w:val="009710DE"/>
    <w:rsid w:val="00984525"/>
    <w:rsid w:val="009C0941"/>
    <w:rsid w:val="009D4F81"/>
    <w:rsid w:val="00A00CBC"/>
    <w:rsid w:val="00A04724"/>
    <w:rsid w:val="00A06DE5"/>
    <w:rsid w:val="00A173DA"/>
    <w:rsid w:val="00A46118"/>
    <w:rsid w:val="00A67974"/>
    <w:rsid w:val="00A87283"/>
    <w:rsid w:val="00B223D5"/>
    <w:rsid w:val="00B51731"/>
    <w:rsid w:val="00B54AFE"/>
    <w:rsid w:val="00B75868"/>
    <w:rsid w:val="00BF003E"/>
    <w:rsid w:val="00C774EB"/>
    <w:rsid w:val="00CA1A7C"/>
    <w:rsid w:val="00D1250A"/>
    <w:rsid w:val="00D6766B"/>
    <w:rsid w:val="00D94F73"/>
    <w:rsid w:val="00DC17F0"/>
    <w:rsid w:val="00E022AF"/>
    <w:rsid w:val="00E31F1D"/>
    <w:rsid w:val="00E440A8"/>
    <w:rsid w:val="00EA7619"/>
    <w:rsid w:val="00EC0A2D"/>
    <w:rsid w:val="00F17916"/>
    <w:rsid w:val="00F525AF"/>
    <w:rsid w:val="00F56690"/>
    <w:rsid w:val="00F82B98"/>
    <w:rsid w:val="00F86261"/>
    <w:rsid w:val="00FA346F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4</cp:revision>
  <dcterms:created xsi:type="dcterms:W3CDTF">2022-03-07T08:22:00Z</dcterms:created>
  <dcterms:modified xsi:type="dcterms:W3CDTF">2022-03-07T08:22:00Z</dcterms:modified>
</cp:coreProperties>
</file>