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07325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E07325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008F22B3" w:rsidR="006F6C92" w:rsidRPr="00E07325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E07325">
        <w:rPr>
          <w:rFonts w:ascii="Arial" w:hAnsi="Arial" w:cs="Arial"/>
          <w:b/>
          <w:sz w:val="20"/>
          <w:szCs w:val="20"/>
        </w:rPr>
        <w:t xml:space="preserve">Informacja prasowa: </w:t>
      </w:r>
      <w:r w:rsidR="00CA1A7C">
        <w:rPr>
          <w:rFonts w:ascii="Arial" w:hAnsi="Arial" w:cs="Arial"/>
          <w:b/>
          <w:sz w:val="20"/>
          <w:szCs w:val="20"/>
        </w:rPr>
        <w:t>11</w:t>
      </w:r>
      <w:r>
        <w:rPr>
          <w:rFonts w:ascii="Arial" w:hAnsi="Arial" w:cs="Arial"/>
          <w:b/>
          <w:sz w:val="20"/>
          <w:szCs w:val="20"/>
        </w:rPr>
        <w:t>-</w:t>
      </w:r>
      <w:r w:rsidR="00353C60">
        <w:rPr>
          <w:rFonts w:ascii="Arial" w:hAnsi="Arial" w:cs="Arial"/>
          <w:b/>
          <w:sz w:val="20"/>
          <w:szCs w:val="20"/>
        </w:rPr>
        <w:t>10</w:t>
      </w:r>
      <w:r w:rsidRPr="00E07325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 xml:space="preserve">tel. 509 106 256 mail. </w:t>
      </w:r>
      <w:hyperlink r:id="rId7" w:history="1">
        <w:r w:rsidRPr="00484B72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7D3321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501F450A" w14:textId="77777777" w:rsidR="006F6C92" w:rsidRPr="00CA1A7C" w:rsidRDefault="006F6C92" w:rsidP="006F6C92">
      <w:pPr>
        <w:pStyle w:val="Bezodstpw"/>
        <w:rPr>
          <w:rFonts w:ascii="Arial" w:hAnsi="Arial" w:cs="Arial"/>
        </w:rPr>
      </w:pPr>
    </w:p>
    <w:p w14:paraId="5A36E1E7" w14:textId="77692400" w:rsidR="00CA1A7C" w:rsidRDefault="00CA1A7C" w:rsidP="00CA1A7C">
      <w:pPr>
        <w:pStyle w:val="Bezodstpw"/>
        <w:rPr>
          <w:rFonts w:ascii="Arial" w:hAnsi="Arial" w:cs="Arial"/>
          <w:b/>
          <w:bCs/>
          <w:sz w:val="26"/>
          <w:szCs w:val="26"/>
        </w:rPr>
      </w:pPr>
      <w:r w:rsidRPr="00CA1A7C">
        <w:rPr>
          <w:rFonts w:ascii="Arial" w:hAnsi="Arial" w:cs="Arial"/>
          <w:b/>
          <w:bCs/>
          <w:sz w:val="26"/>
          <w:szCs w:val="26"/>
        </w:rPr>
        <w:t>Do Galerii Jurajskiej zawitała jesień</w:t>
      </w:r>
    </w:p>
    <w:p w14:paraId="1797109C" w14:textId="1964E6D9" w:rsidR="00CA1A7C" w:rsidRDefault="00CA1A7C" w:rsidP="00CA1A7C">
      <w:pPr>
        <w:pStyle w:val="Bezodstpw"/>
        <w:rPr>
          <w:rFonts w:ascii="Arial" w:hAnsi="Arial" w:cs="Arial"/>
          <w:b/>
          <w:bCs/>
          <w:sz w:val="26"/>
          <w:szCs w:val="26"/>
        </w:rPr>
      </w:pPr>
    </w:p>
    <w:p w14:paraId="4EF8D2D2" w14:textId="420ADE55" w:rsidR="00CA1A7C" w:rsidRPr="00CA1A7C" w:rsidRDefault="00CA1A7C" w:rsidP="00CA1A7C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CA1A7C">
        <w:rPr>
          <w:rFonts w:ascii="Arial" w:hAnsi="Arial" w:cs="Arial"/>
          <w:b/>
          <w:bCs/>
          <w:sz w:val="24"/>
          <w:szCs w:val="24"/>
        </w:rPr>
        <w:t xml:space="preserve">Nietypowe </w:t>
      </w:r>
      <w:r>
        <w:rPr>
          <w:rFonts w:ascii="Arial" w:hAnsi="Arial" w:cs="Arial"/>
          <w:b/>
          <w:bCs/>
          <w:sz w:val="24"/>
          <w:szCs w:val="24"/>
        </w:rPr>
        <w:t xml:space="preserve">modowe </w:t>
      </w:r>
      <w:r w:rsidRPr="00CA1A7C">
        <w:rPr>
          <w:rFonts w:ascii="Arial" w:hAnsi="Arial" w:cs="Arial"/>
          <w:b/>
          <w:bCs/>
          <w:sz w:val="24"/>
          <w:szCs w:val="24"/>
        </w:rPr>
        <w:t>instalacje w Galerii Jurajskiej można oglądać do 16 października.</w:t>
      </w:r>
    </w:p>
    <w:p w14:paraId="7170A7A4" w14:textId="77777777" w:rsidR="00CA1A7C" w:rsidRPr="00CA1A7C" w:rsidRDefault="00CA1A7C" w:rsidP="00CA1A7C">
      <w:pPr>
        <w:pStyle w:val="Bezodstpw"/>
        <w:rPr>
          <w:rFonts w:ascii="Arial" w:hAnsi="Arial" w:cs="Arial"/>
          <w:b/>
          <w:bCs/>
          <w:sz w:val="26"/>
          <w:szCs w:val="26"/>
        </w:rPr>
      </w:pPr>
    </w:p>
    <w:p w14:paraId="06853356" w14:textId="77777777" w:rsidR="00CA1A7C" w:rsidRPr="00CA1A7C" w:rsidRDefault="00CA1A7C" w:rsidP="00CA1A7C">
      <w:pPr>
        <w:pStyle w:val="Bezodstpw"/>
        <w:rPr>
          <w:rFonts w:ascii="Arial" w:hAnsi="Arial" w:cs="Arial"/>
        </w:rPr>
      </w:pPr>
    </w:p>
    <w:p w14:paraId="3F0F2A9B" w14:textId="77777777" w:rsidR="00CA1A7C" w:rsidRPr="00CA1A7C" w:rsidRDefault="00CA1A7C" w:rsidP="00CA1A7C">
      <w:pPr>
        <w:pStyle w:val="Bezodstpw"/>
        <w:rPr>
          <w:rFonts w:ascii="Arial" w:hAnsi="Arial" w:cs="Arial"/>
        </w:rPr>
      </w:pPr>
      <w:r w:rsidRPr="00CA1A7C">
        <w:rPr>
          <w:rFonts w:ascii="Arial" w:hAnsi="Arial" w:cs="Arial"/>
        </w:rPr>
        <w:t>Takiego pokazu mody w Galerii Jurajskiej jeszcze nie było. Zamiast wybiegu i modelek, w centrum handlowym pojawiło się 5 manekinów przebranych w jesienne kreacje. Każda z nietypowych sukien została stworzona m.in. z kwiatów, liści czy gałęzi. Kompozycje ustawione zostały także wśród wrzosów, dyń i jarzębiny.</w:t>
      </w:r>
    </w:p>
    <w:p w14:paraId="43E25746" w14:textId="77777777" w:rsidR="00CA1A7C" w:rsidRPr="00CA1A7C" w:rsidRDefault="00CA1A7C" w:rsidP="00CA1A7C">
      <w:pPr>
        <w:pStyle w:val="Bezodstpw"/>
        <w:rPr>
          <w:rFonts w:ascii="Arial" w:hAnsi="Arial" w:cs="Arial"/>
        </w:rPr>
      </w:pPr>
    </w:p>
    <w:p w14:paraId="5D3ADF89" w14:textId="77777777" w:rsidR="00CA1A7C" w:rsidRPr="00CA1A7C" w:rsidRDefault="00CA1A7C" w:rsidP="00CA1A7C">
      <w:pPr>
        <w:pStyle w:val="Bezodstpw"/>
        <w:rPr>
          <w:rFonts w:ascii="Arial" w:hAnsi="Arial" w:cs="Arial"/>
          <w:b/>
          <w:bCs/>
        </w:rPr>
      </w:pPr>
      <w:r w:rsidRPr="00CA1A7C">
        <w:rPr>
          <w:rFonts w:ascii="Arial" w:hAnsi="Arial" w:cs="Arial"/>
        </w:rPr>
        <w:t xml:space="preserve">- Tą nietypową instalacją świętujemy nie tylko nadejście jesieni, ale także początek jesiennego sezonu w modzie i pojawienie się w sklepach nowych kolekcji. Bawimy się przy tym motywami tej pory roku, zwłaszcza wrzosami – </w:t>
      </w:r>
      <w:r w:rsidRPr="00CA1A7C">
        <w:rPr>
          <w:rFonts w:ascii="Arial" w:hAnsi="Arial" w:cs="Arial"/>
          <w:b/>
          <w:bCs/>
        </w:rPr>
        <w:t xml:space="preserve">mówi Violetta </w:t>
      </w:r>
      <w:proofErr w:type="spellStart"/>
      <w:r w:rsidRPr="00CA1A7C">
        <w:rPr>
          <w:rFonts w:ascii="Arial" w:hAnsi="Arial" w:cs="Arial"/>
          <w:b/>
          <w:bCs/>
        </w:rPr>
        <w:t>Dziubin</w:t>
      </w:r>
      <w:proofErr w:type="spellEnd"/>
      <w:r w:rsidRPr="00CA1A7C">
        <w:rPr>
          <w:rFonts w:ascii="Arial" w:hAnsi="Arial" w:cs="Arial"/>
          <w:b/>
          <w:bCs/>
        </w:rPr>
        <w:t>-Łuszczyk, dyrektor marketingu Galerii Jurajskiej.</w:t>
      </w:r>
    </w:p>
    <w:p w14:paraId="369E7312" w14:textId="77777777" w:rsidR="00CA1A7C" w:rsidRPr="00CA1A7C" w:rsidRDefault="00CA1A7C" w:rsidP="00CA1A7C">
      <w:pPr>
        <w:pStyle w:val="Bezodstpw"/>
        <w:rPr>
          <w:rFonts w:ascii="Arial" w:hAnsi="Arial" w:cs="Arial"/>
        </w:rPr>
      </w:pPr>
    </w:p>
    <w:p w14:paraId="77B14D61" w14:textId="77EDC345" w:rsidR="00CA1A7C" w:rsidRPr="00CA1A7C" w:rsidRDefault="00CA1A7C" w:rsidP="00CA1A7C">
      <w:pPr>
        <w:pStyle w:val="Bezodstpw"/>
        <w:rPr>
          <w:rFonts w:ascii="Arial" w:hAnsi="Arial" w:cs="Arial"/>
        </w:rPr>
      </w:pPr>
      <w:r w:rsidRPr="00CA1A7C">
        <w:rPr>
          <w:rFonts w:ascii="Arial" w:hAnsi="Arial" w:cs="Arial"/>
        </w:rPr>
        <w:t xml:space="preserve">Te ostatnie Jurajska także rozdawała. W piątek i sobotę w ręce odwiedzających centrum handlowe powędrowało </w:t>
      </w:r>
      <w:r>
        <w:rPr>
          <w:rFonts w:ascii="Arial" w:hAnsi="Arial" w:cs="Arial"/>
        </w:rPr>
        <w:t xml:space="preserve">blisko 1000 </w:t>
      </w:r>
      <w:r w:rsidRPr="00CA1A7C">
        <w:rPr>
          <w:rFonts w:ascii="Arial" w:hAnsi="Arial" w:cs="Arial"/>
        </w:rPr>
        <w:t xml:space="preserve">roślin. Galeria zorganizowała także warsztaty, na których pokazano jak zrobić jesienne stroiki. Dla najmłodszych przygotowano natomiast warsztaty plastyczne. </w:t>
      </w:r>
    </w:p>
    <w:p w14:paraId="67F28C41" w14:textId="77777777" w:rsidR="00CA1A7C" w:rsidRPr="00CA1A7C" w:rsidRDefault="00CA1A7C" w:rsidP="00CA1A7C">
      <w:pPr>
        <w:pStyle w:val="Bezodstpw"/>
        <w:rPr>
          <w:rFonts w:ascii="Arial" w:hAnsi="Arial" w:cs="Arial"/>
        </w:rPr>
      </w:pPr>
    </w:p>
    <w:p w14:paraId="5EFB89EE" w14:textId="77777777" w:rsidR="00CA1A7C" w:rsidRPr="00CA1A7C" w:rsidRDefault="00CA1A7C" w:rsidP="00CA1A7C">
      <w:pPr>
        <w:pStyle w:val="Bezodstpw"/>
        <w:rPr>
          <w:rFonts w:ascii="Arial" w:hAnsi="Arial" w:cs="Arial"/>
        </w:rPr>
      </w:pPr>
    </w:p>
    <w:p w14:paraId="07C8B79B" w14:textId="77777777" w:rsidR="00353C60" w:rsidRPr="00CA1A7C" w:rsidRDefault="00353C60" w:rsidP="00353C60">
      <w:pPr>
        <w:pStyle w:val="Bezodstpw"/>
        <w:rPr>
          <w:rFonts w:ascii="Arial" w:hAnsi="Arial" w:cs="Arial"/>
        </w:rPr>
      </w:pPr>
    </w:p>
    <w:p w14:paraId="3A386A0F" w14:textId="77777777" w:rsidR="00353C60" w:rsidRPr="00CA1A7C" w:rsidRDefault="00353C60" w:rsidP="00353C60">
      <w:pPr>
        <w:pStyle w:val="Bezodstpw"/>
        <w:rPr>
          <w:rFonts w:ascii="Arial" w:hAnsi="Arial" w:cs="Arial"/>
        </w:rPr>
      </w:pPr>
    </w:p>
    <w:p w14:paraId="2149967F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1F1F3FD5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0CE0A2FA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</w:p>
    <w:p w14:paraId="20D90712" w14:textId="77777777" w:rsidR="00353C60" w:rsidRPr="005451F7" w:rsidRDefault="00353C60" w:rsidP="00353C60">
      <w:pPr>
        <w:pStyle w:val="Bezodstpw"/>
        <w:rPr>
          <w:rFonts w:ascii="Arial" w:hAnsi="Arial" w:cs="Arial"/>
        </w:rPr>
      </w:pPr>
      <w:r w:rsidRPr="005451F7">
        <w:rPr>
          <w:rFonts w:ascii="Arial" w:hAnsi="Arial" w:cs="Arial"/>
        </w:rPr>
        <w:t xml:space="preserve"> </w:t>
      </w:r>
    </w:p>
    <w:p w14:paraId="359A7426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166A9F4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źródło: Galeria Jurajska/Guarana PR</w:t>
      </w:r>
    </w:p>
    <w:p w14:paraId="5A92A871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333464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77777777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Reserved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Cropp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Home &amp;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You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House,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Mohito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Sinsay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), grupa Inditex (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Zara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Bershka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Stradivarius,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Massimo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Dutti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), H&amp;M, TK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 Mango, New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,</w:t>
      </w:r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Douglas, Rossmann, </w:t>
      </w:r>
      <w:proofErr w:type="spellStart"/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Sephora</w:t>
      </w:r>
      <w:proofErr w:type="spellEnd"/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>, Super Pharm,</w:t>
      </w:r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Euro RTV AGD,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Intersport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Empik, Smyk,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Apart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/>
    <w:sectPr w:rsidR="00063B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B5537" w14:textId="77777777" w:rsidR="004E6D40" w:rsidRDefault="004E6D40">
      <w:pPr>
        <w:spacing w:after="0" w:line="240" w:lineRule="auto"/>
      </w:pPr>
      <w:r>
        <w:separator/>
      </w:r>
    </w:p>
  </w:endnote>
  <w:endnote w:type="continuationSeparator" w:id="0">
    <w:p w14:paraId="00088524" w14:textId="77777777" w:rsidR="004E6D40" w:rsidRDefault="004E6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7F2F9" w14:textId="77777777" w:rsidR="004E6D40" w:rsidRDefault="004E6D40">
      <w:pPr>
        <w:spacing w:after="0" w:line="240" w:lineRule="auto"/>
      </w:pPr>
      <w:r>
        <w:separator/>
      </w:r>
    </w:p>
  </w:footnote>
  <w:footnote w:type="continuationSeparator" w:id="0">
    <w:p w14:paraId="401B3E15" w14:textId="77777777" w:rsidR="004E6D40" w:rsidRDefault="004E6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4E6D40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63BB1"/>
    <w:rsid w:val="001D220A"/>
    <w:rsid w:val="00353C60"/>
    <w:rsid w:val="004754FA"/>
    <w:rsid w:val="004E6D40"/>
    <w:rsid w:val="005403D5"/>
    <w:rsid w:val="006B5C69"/>
    <w:rsid w:val="006F6C92"/>
    <w:rsid w:val="00836171"/>
    <w:rsid w:val="00CA1A7C"/>
    <w:rsid w:val="00D6766B"/>
    <w:rsid w:val="00E4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2</cp:revision>
  <dcterms:created xsi:type="dcterms:W3CDTF">2021-10-11T11:04:00Z</dcterms:created>
  <dcterms:modified xsi:type="dcterms:W3CDTF">2021-10-11T11:04:00Z</dcterms:modified>
</cp:coreProperties>
</file>