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53DC4A" w14:textId="0417B793" w:rsidR="006F6C92" w:rsidRPr="00E07325" w:rsidRDefault="006F6C92" w:rsidP="006F6C92">
      <w:pPr>
        <w:pStyle w:val="Bezodstpw"/>
        <w:jc w:val="right"/>
        <w:rPr>
          <w:rFonts w:ascii="Arial" w:hAnsi="Arial" w:cs="Arial"/>
          <w:noProof/>
          <w:sz w:val="20"/>
          <w:szCs w:val="20"/>
          <w:lang w:eastAsia="pl-PL"/>
        </w:rPr>
      </w:pPr>
      <w:r w:rsidRPr="00E07325">
        <w:rPr>
          <w:rFonts w:ascii="Arial" w:hAnsi="Arial" w:cs="Arial"/>
          <w:noProof/>
          <w:sz w:val="20"/>
          <w:szCs w:val="20"/>
          <w:lang w:eastAsia="pl-PL"/>
        </w:rPr>
        <w:drawing>
          <wp:inline distT="0" distB="0" distL="0" distR="0" wp14:anchorId="21AFAB85" wp14:editId="43D95827">
            <wp:extent cx="617220" cy="617220"/>
            <wp:effectExtent l="0" t="0" r="0" b="0"/>
            <wp:docPr id="1" name="Obraz 1" descr="C:\Users\TomTom\Desktop\WYSTRÓJ\kuchnia\newbri\11035742_10153531385299354_7956371185306296231_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C:\Users\TomTom\Desktop\WYSTRÓJ\kuchnia\newbri\11035742_10153531385299354_7956371185306296231_n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617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36EDF5" w14:textId="723AD624" w:rsidR="006F6C92" w:rsidRPr="00E07325" w:rsidRDefault="006F6C92" w:rsidP="006F6C92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  <w:r w:rsidRPr="00E07325">
        <w:rPr>
          <w:rFonts w:ascii="Arial" w:hAnsi="Arial" w:cs="Arial"/>
          <w:b/>
          <w:sz w:val="20"/>
          <w:szCs w:val="20"/>
        </w:rPr>
        <w:t xml:space="preserve">Informacja prasowa: </w:t>
      </w:r>
      <w:r w:rsidR="00494EFD">
        <w:rPr>
          <w:rFonts w:ascii="Arial" w:hAnsi="Arial" w:cs="Arial"/>
          <w:b/>
          <w:sz w:val="20"/>
          <w:szCs w:val="20"/>
        </w:rPr>
        <w:t>14</w:t>
      </w:r>
      <w:r>
        <w:rPr>
          <w:rFonts w:ascii="Arial" w:hAnsi="Arial" w:cs="Arial"/>
          <w:b/>
          <w:sz w:val="20"/>
          <w:szCs w:val="20"/>
        </w:rPr>
        <w:t>-09</w:t>
      </w:r>
      <w:r w:rsidRPr="00E07325">
        <w:rPr>
          <w:rFonts w:ascii="Arial" w:hAnsi="Arial" w:cs="Arial"/>
          <w:b/>
          <w:sz w:val="20"/>
          <w:szCs w:val="20"/>
        </w:rPr>
        <w:t>-2021, Częstochowa</w:t>
      </w:r>
    </w:p>
    <w:p w14:paraId="55539935" w14:textId="77777777" w:rsidR="006F6C92" w:rsidRPr="00E07325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07325">
        <w:rPr>
          <w:rFonts w:ascii="Arial" w:hAnsi="Arial" w:cs="Arial"/>
          <w:sz w:val="20"/>
          <w:szCs w:val="20"/>
        </w:rPr>
        <w:t>źródło: Biuro Prasowe Galerii Jurajskiej</w:t>
      </w:r>
    </w:p>
    <w:p w14:paraId="032971DB" w14:textId="77777777" w:rsidR="006F6C92" w:rsidRPr="00E07325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07325">
        <w:rPr>
          <w:rFonts w:ascii="Arial" w:hAnsi="Arial" w:cs="Arial"/>
          <w:sz w:val="20"/>
          <w:szCs w:val="20"/>
        </w:rPr>
        <w:t>Tomasz Pietrzak/Guarana PR</w:t>
      </w:r>
    </w:p>
    <w:p w14:paraId="68018BBD" w14:textId="445D0C40" w:rsidR="006F6C92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07325">
        <w:rPr>
          <w:rFonts w:ascii="Arial" w:hAnsi="Arial" w:cs="Arial"/>
          <w:sz w:val="20"/>
          <w:szCs w:val="20"/>
        </w:rPr>
        <w:t xml:space="preserve">tel. 509 106 256 mail. </w:t>
      </w:r>
      <w:r w:rsidR="00494EFD">
        <w:rPr>
          <w:rFonts w:ascii="Arial" w:hAnsi="Arial" w:cs="Arial"/>
          <w:sz w:val="20"/>
          <w:szCs w:val="20"/>
        </w:rPr>
        <w:t>tomasz.pietrzak[at]guaranapr.pl</w:t>
      </w:r>
    </w:p>
    <w:p w14:paraId="1E5ABFCF" w14:textId="77777777" w:rsidR="006F6C92" w:rsidRPr="00E07325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A7D3321" w14:textId="77777777" w:rsidR="006F6C92" w:rsidRPr="00E07325" w:rsidRDefault="006F6C92" w:rsidP="006F6C92">
      <w:pPr>
        <w:pStyle w:val="Bezodstpw"/>
        <w:jc w:val="both"/>
        <w:rPr>
          <w:rFonts w:ascii="Arial" w:hAnsi="Arial" w:cs="Arial"/>
          <w:b/>
          <w:sz w:val="20"/>
          <w:szCs w:val="20"/>
        </w:rPr>
      </w:pPr>
    </w:p>
    <w:p w14:paraId="501F450A" w14:textId="77777777" w:rsidR="006F6C92" w:rsidRDefault="006F6C92" w:rsidP="006F6C92">
      <w:pPr>
        <w:pStyle w:val="Bezodstpw"/>
        <w:rPr>
          <w:rFonts w:ascii="Times New Roman" w:hAnsi="Times New Roman"/>
          <w:sz w:val="24"/>
          <w:szCs w:val="24"/>
        </w:rPr>
      </w:pPr>
    </w:p>
    <w:p w14:paraId="5AA8787B" w14:textId="77777777" w:rsidR="006F6C92" w:rsidRPr="000815B5" w:rsidRDefault="006F6C92" w:rsidP="006F6C92">
      <w:pPr>
        <w:pStyle w:val="Bezodstpw"/>
        <w:jc w:val="both"/>
        <w:rPr>
          <w:rFonts w:ascii="Arial" w:hAnsi="Arial" w:cs="Arial"/>
          <w:b/>
          <w:bCs/>
          <w:color w:val="1F3864"/>
          <w:sz w:val="34"/>
          <w:szCs w:val="34"/>
        </w:rPr>
      </w:pPr>
      <w:proofErr w:type="spellStart"/>
      <w:r w:rsidRPr="000815B5">
        <w:rPr>
          <w:rFonts w:ascii="Arial" w:hAnsi="Arial" w:cs="Arial"/>
          <w:b/>
          <w:bCs/>
          <w:color w:val="1F3864"/>
          <w:sz w:val="34"/>
          <w:szCs w:val="34"/>
        </w:rPr>
        <w:t>Foot</w:t>
      </w:r>
      <w:proofErr w:type="spellEnd"/>
      <w:r w:rsidRPr="000815B5">
        <w:rPr>
          <w:rFonts w:ascii="Arial" w:hAnsi="Arial" w:cs="Arial"/>
          <w:b/>
          <w:bCs/>
          <w:color w:val="1F3864"/>
          <w:sz w:val="34"/>
          <w:szCs w:val="34"/>
        </w:rPr>
        <w:t xml:space="preserve"> </w:t>
      </w:r>
      <w:proofErr w:type="spellStart"/>
      <w:r w:rsidRPr="000815B5">
        <w:rPr>
          <w:rFonts w:ascii="Arial" w:hAnsi="Arial" w:cs="Arial"/>
          <w:b/>
          <w:bCs/>
          <w:color w:val="1F3864"/>
          <w:sz w:val="34"/>
          <w:szCs w:val="34"/>
        </w:rPr>
        <w:t>Locker</w:t>
      </w:r>
      <w:proofErr w:type="spellEnd"/>
      <w:r w:rsidRPr="000815B5">
        <w:rPr>
          <w:rFonts w:ascii="Arial" w:hAnsi="Arial" w:cs="Arial"/>
          <w:b/>
          <w:bCs/>
          <w:color w:val="1F3864"/>
          <w:sz w:val="34"/>
          <w:szCs w:val="34"/>
        </w:rPr>
        <w:t xml:space="preserve"> inwestuje w lokal w Galerii Jurajskiej</w:t>
      </w:r>
    </w:p>
    <w:p w14:paraId="0C22FD73" w14:textId="77777777" w:rsidR="006F6C92" w:rsidRPr="00647413" w:rsidRDefault="006F6C92" w:rsidP="006F6C92">
      <w:pPr>
        <w:pStyle w:val="Bezodstpw"/>
        <w:jc w:val="both"/>
        <w:rPr>
          <w:rFonts w:ascii="Arial" w:hAnsi="Arial" w:cs="Arial"/>
          <w:sz w:val="24"/>
          <w:szCs w:val="24"/>
        </w:rPr>
      </w:pPr>
    </w:p>
    <w:p w14:paraId="3561D46F" w14:textId="77777777" w:rsidR="006F6C92" w:rsidRPr="00647413" w:rsidRDefault="006F6C92" w:rsidP="006F6C92">
      <w:pPr>
        <w:pStyle w:val="Bezodstpw"/>
        <w:jc w:val="both"/>
        <w:rPr>
          <w:rFonts w:ascii="Arial" w:hAnsi="Arial" w:cs="Arial"/>
          <w:sz w:val="24"/>
          <w:szCs w:val="24"/>
        </w:rPr>
      </w:pPr>
    </w:p>
    <w:p w14:paraId="051F6DE2" w14:textId="40ABDD6C" w:rsidR="006F6C92" w:rsidRDefault="006F6C92" w:rsidP="006F6C92">
      <w:pPr>
        <w:pStyle w:val="Bezodstpw"/>
        <w:jc w:val="both"/>
        <w:rPr>
          <w:rFonts w:ascii="Arial" w:hAnsi="Arial" w:cs="Arial"/>
        </w:rPr>
      </w:pPr>
      <w:r w:rsidRPr="00647413">
        <w:rPr>
          <w:rFonts w:ascii="Arial" w:hAnsi="Arial" w:cs="Arial"/>
        </w:rPr>
        <w:t xml:space="preserve">Jedna z największych globalnych sieci oferujących obuwie i odzież sportową wynajmie lokal w Galerii Jurajskiej. Dział leasingu podpisał właśnie umowę z marką </w:t>
      </w:r>
      <w:proofErr w:type="spellStart"/>
      <w:r w:rsidRPr="00647413">
        <w:rPr>
          <w:rFonts w:ascii="Arial" w:hAnsi="Arial" w:cs="Arial"/>
        </w:rPr>
        <w:t>Foot</w:t>
      </w:r>
      <w:proofErr w:type="spellEnd"/>
      <w:r w:rsidRPr="00647413">
        <w:rPr>
          <w:rFonts w:ascii="Arial" w:hAnsi="Arial" w:cs="Arial"/>
        </w:rPr>
        <w:t xml:space="preserve"> </w:t>
      </w:r>
      <w:proofErr w:type="spellStart"/>
      <w:r w:rsidRPr="00647413">
        <w:rPr>
          <w:rFonts w:ascii="Arial" w:hAnsi="Arial" w:cs="Arial"/>
        </w:rPr>
        <w:t>Locker</w:t>
      </w:r>
      <w:proofErr w:type="spellEnd"/>
      <w:r w:rsidRPr="00647413">
        <w:rPr>
          <w:rFonts w:ascii="Arial" w:hAnsi="Arial" w:cs="Arial"/>
        </w:rPr>
        <w:t>. Otwarcie nowego sklepu zaplanowano na IV kwartał tego roku.</w:t>
      </w:r>
    </w:p>
    <w:p w14:paraId="1C5A60D6" w14:textId="77777777" w:rsidR="00494EFD" w:rsidRPr="00647413" w:rsidRDefault="00494EFD" w:rsidP="006F6C92">
      <w:pPr>
        <w:pStyle w:val="Bezodstpw"/>
        <w:jc w:val="both"/>
        <w:rPr>
          <w:rFonts w:ascii="Arial" w:hAnsi="Arial" w:cs="Arial"/>
        </w:rPr>
      </w:pPr>
    </w:p>
    <w:p w14:paraId="21C73C7D" w14:textId="77777777" w:rsidR="006F6C92" w:rsidRPr="00647413" w:rsidRDefault="006F6C92" w:rsidP="006F6C92">
      <w:pPr>
        <w:pStyle w:val="Bezodstpw"/>
        <w:jc w:val="both"/>
        <w:rPr>
          <w:rFonts w:ascii="Arial" w:hAnsi="Arial" w:cs="Arial"/>
          <w:sz w:val="24"/>
          <w:szCs w:val="24"/>
        </w:rPr>
      </w:pPr>
    </w:p>
    <w:p w14:paraId="73684287" w14:textId="77777777" w:rsidR="006F6C92" w:rsidRPr="00647413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Popularna</w:t>
      </w:r>
      <w:r w:rsidRPr="00647413">
        <w:rPr>
          <w:rFonts w:ascii="Arial" w:hAnsi="Arial" w:cs="Arial"/>
          <w:sz w:val="20"/>
          <w:szCs w:val="20"/>
        </w:rPr>
        <w:t xml:space="preserve"> amerykańska marka zasili ofertę modową Galerii Jurajskiej. Nowym najemcą największego centrum handlowego w Częstochowie została sieć sklepów </w:t>
      </w:r>
      <w:proofErr w:type="spellStart"/>
      <w:r w:rsidRPr="00647413">
        <w:rPr>
          <w:rFonts w:ascii="Arial" w:hAnsi="Arial" w:cs="Arial"/>
          <w:sz w:val="20"/>
          <w:szCs w:val="20"/>
        </w:rPr>
        <w:t>Foot</w:t>
      </w:r>
      <w:proofErr w:type="spellEnd"/>
      <w:r w:rsidRPr="006474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47413">
        <w:rPr>
          <w:rFonts w:ascii="Arial" w:hAnsi="Arial" w:cs="Arial"/>
          <w:sz w:val="20"/>
          <w:szCs w:val="20"/>
        </w:rPr>
        <w:t>Locker</w:t>
      </w:r>
      <w:proofErr w:type="spellEnd"/>
      <w:r>
        <w:rPr>
          <w:rFonts w:ascii="Arial" w:hAnsi="Arial" w:cs="Arial"/>
          <w:sz w:val="20"/>
          <w:szCs w:val="20"/>
        </w:rPr>
        <w:t>, zajmie tu lokal mający ok. 315 m kw.</w:t>
      </w:r>
    </w:p>
    <w:p w14:paraId="01CD1AF3" w14:textId="77777777" w:rsidR="006F6C92" w:rsidRPr="00647413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48F90F4" w14:textId="0114DA95" w:rsidR="006F6C92" w:rsidRPr="00647413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  <w:proofErr w:type="spellStart"/>
      <w:r w:rsidRPr="00647413">
        <w:rPr>
          <w:rFonts w:ascii="Arial" w:hAnsi="Arial" w:cs="Arial"/>
          <w:sz w:val="20"/>
          <w:szCs w:val="20"/>
        </w:rPr>
        <w:t>Foot</w:t>
      </w:r>
      <w:proofErr w:type="spellEnd"/>
      <w:r w:rsidRPr="006474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47413">
        <w:rPr>
          <w:rFonts w:ascii="Arial" w:hAnsi="Arial" w:cs="Arial"/>
          <w:sz w:val="20"/>
          <w:szCs w:val="20"/>
        </w:rPr>
        <w:t>Locker</w:t>
      </w:r>
      <w:proofErr w:type="spellEnd"/>
      <w:r w:rsidRPr="00647413">
        <w:rPr>
          <w:rFonts w:ascii="Arial" w:hAnsi="Arial" w:cs="Arial"/>
          <w:sz w:val="20"/>
          <w:szCs w:val="20"/>
        </w:rPr>
        <w:t xml:space="preserve"> to jeden z największych globalnych </w:t>
      </w:r>
      <w:proofErr w:type="spellStart"/>
      <w:r w:rsidRPr="00647413">
        <w:rPr>
          <w:rFonts w:ascii="Arial" w:hAnsi="Arial" w:cs="Arial"/>
          <w:sz w:val="20"/>
          <w:szCs w:val="20"/>
        </w:rPr>
        <w:t>brandów</w:t>
      </w:r>
      <w:proofErr w:type="spellEnd"/>
      <w:r w:rsidRPr="00647413">
        <w:rPr>
          <w:rFonts w:ascii="Arial" w:hAnsi="Arial" w:cs="Arial"/>
          <w:sz w:val="20"/>
          <w:szCs w:val="20"/>
        </w:rPr>
        <w:t xml:space="preserve">, posiadająca na całym świecie </w:t>
      </w:r>
      <w:r>
        <w:rPr>
          <w:rFonts w:ascii="Arial" w:hAnsi="Arial" w:cs="Arial"/>
          <w:sz w:val="20"/>
          <w:szCs w:val="20"/>
        </w:rPr>
        <w:t>blisko 3 tys.</w:t>
      </w:r>
      <w:r w:rsidRPr="00647413">
        <w:rPr>
          <w:rFonts w:ascii="Arial" w:hAnsi="Arial" w:cs="Arial"/>
          <w:sz w:val="20"/>
          <w:szCs w:val="20"/>
        </w:rPr>
        <w:t xml:space="preserve"> sklepów. W samej Europie sieć dysponuje </w:t>
      </w:r>
      <w:r>
        <w:rPr>
          <w:rFonts w:ascii="Arial" w:hAnsi="Arial" w:cs="Arial"/>
          <w:sz w:val="20"/>
          <w:szCs w:val="20"/>
        </w:rPr>
        <w:t>ponad 6</w:t>
      </w:r>
      <w:r w:rsidRPr="00647413">
        <w:rPr>
          <w:rFonts w:ascii="Arial" w:hAnsi="Arial" w:cs="Arial"/>
          <w:sz w:val="20"/>
          <w:szCs w:val="20"/>
        </w:rPr>
        <w:t>20 punktami w</w:t>
      </w:r>
      <w:r w:rsidR="00E440A8">
        <w:rPr>
          <w:rFonts w:ascii="Arial" w:hAnsi="Arial" w:cs="Arial"/>
          <w:sz w:val="20"/>
          <w:szCs w:val="20"/>
        </w:rPr>
        <w:t xml:space="preserve"> ponad</w:t>
      </w:r>
      <w:r w:rsidRPr="00647413">
        <w:rPr>
          <w:rFonts w:ascii="Arial" w:hAnsi="Arial" w:cs="Arial"/>
          <w:sz w:val="20"/>
          <w:szCs w:val="20"/>
        </w:rPr>
        <w:t xml:space="preserve"> 20 krajach. 30-letnia historia i rozwinięta sieć sprawiają, że </w:t>
      </w:r>
      <w:proofErr w:type="spellStart"/>
      <w:r w:rsidRPr="00647413">
        <w:rPr>
          <w:rFonts w:ascii="Arial" w:hAnsi="Arial" w:cs="Arial"/>
          <w:sz w:val="20"/>
          <w:szCs w:val="20"/>
        </w:rPr>
        <w:t>Foot</w:t>
      </w:r>
      <w:proofErr w:type="spellEnd"/>
      <w:r w:rsidRPr="006474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47413">
        <w:rPr>
          <w:rFonts w:ascii="Arial" w:hAnsi="Arial" w:cs="Arial"/>
          <w:sz w:val="20"/>
          <w:szCs w:val="20"/>
        </w:rPr>
        <w:t>Locker</w:t>
      </w:r>
      <w:proofErr w:type="spellEnd"/>
      <w:r w:rsidRPr="00647413">
        <w:rPr>
          <w:rFonts w:ascii="Arial" w:hAnsi="Arial" w:cs="Arial"/>
          <w:sz w:val="20"/>
          <w:szCs w:val="20"/>
        </w:rPr>
        <w:t xml:space="preserve"> to dziś wiodący, światowy sprzedawca zarówno obuwia sportowego, jak i odzieży sportowej. </w:t>
      </w:r>
    </w:p>
    <w:p w14:paraId="02B8AEB9" w14:textId="77777777" w:rsidR="006F6C92" w:rsidRPr="00647413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2139DAB" w14:textId="77777777" w:rsidR="006F6C92" w:rsidRPr="00647413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47413">
        <w:rPr>
          <w:rFonts w:ascii="Arial" w:hAnsi="Arial" w:cs="Arial"/>
          <w:sz w:val="20"/>
          <w:szCs w:val="20"/>
        </w:rPr>
        <w:t xml:space="preserve">W asortymencie sklepów można znaleźć kilkadziesiąt międzynarodowych marek sportowych i </w:t>
      </w:r>
      <w:proofErr w:type="spellStart"/>
      <w:r w:rsidRPr="00647413">
        <w:rPr>
          <w:rFonts w:ascii="Arial" w:hAnsi="Arial" w:cs="Arial"/>
          <w:sz w:val="20"/>
          <w:szCs w:val="20"/>
        </w:rPr>
        <w:t>streeatwearowych</w:t>
      </w:r>
      <w:proofErr w:type="spellEnd"/>
      <w:r w:rsidRPr="00647413">
        <w:rPr>
          <w:rFonts w:ascii="Arial" w:hAnsi="Arial" w:cs="Arial"/>
          <w:sz w:val="20"/>
          <w:szCs w:val="20"/>
        </w:rPr>
        <w:t xml:space="preserve">, w tym m.in.: Nike, adidas, Jordan, Puma, </w:t>
      </w:r>
      <w:proofErr w:type="spellStart"/>
      <w:r w:rsidRPr="00647413">
        <w:rPr>
          <w:rFonts w:ascii="Arial" w:hAnsi="Arial" w:cs="Arial"/>
          <w:sz w:val="20"/>
          <w:szCs w:val="20"/>
        </w:rPr>
        <w:t>Converse</w:t>
      </w:r>
      <w:proofErr w:type="spellEnd"/>
      <w:r w:rsidRPr="00647413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647413">
        <w:rPr>
          <w:rFonts w:ascii="Arial" w:hAnsi="Arial" w:cs="Arial"/>
          <w:sz w:val="20"/>
          <w:szCs w:val="20"/>
        </w:rPr>
        <w:t>Vans</w:t>
      </w:r>
      <w:proofErr w:type="spellEnd"/>
      <w:r w:rsidRPr="00647413">
        <w:rPr>
          <w:rFonts w:ascii="Arial" w:hAnsi="Arial" w:cs="Arial"/>
          <w:sz w:val="20"/>
          <w:szCs w:val="20"/>
        </w:rPr>
        <w:t xml:space="preserve">, New </w:t>
      </w:r>
      <w:proofErr w:type="spellStart"/>
      <w:r w:rsidRPr="00647413">
        <w:rPr>
          <w:rFonts w:ascii="Arial" w:hAnsi="Arial" w:cs="Arial"/>
          <w:sz w:val="20"/>
          <w:szCs w:val="20"/>
        </w:rPr>
        <w:t>Balance</w:t>
      </w:r>
      <w:proofErr w:type="spellEnd"/>
      <w:r w:rsidRPr="00647413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647413">
        <w:rPr>
          <w:rFonts w:ascii="Arial" w:hAnsi="Arial" w:cs="Arial"/>
          <w:sz w:val="20"/>
          <w:szCs w:val="20"/>
        </w:rPr>
        <w:t>Asics</w:t>
      </w:r>
      <w:proofErr w:type="spellEnd"/>
      <w:r w:rsidRPr="00647413">
        <w:rPr>
          <w:rFonts w:ascii="Arial" w:hAnsi="Arial" w:cs="Arial"/>
          <w:sz w:val="20"/>
          <w:szCs w:val="20"/>
        </w:rPr>
        <w:t xml:space="preserve">, Buffalo, </w:t>
      </w:r>
      <w:proofErr w:type="spellStart"/>
      <w:r w:rsidRPr="00647413">
        <w:rPr>
          <w:rFonts w:ascii="Arial" w:hAnsi="Arial" w:cs="Arial"/>
          <w:sz w:val="20"/>
          <w:szCs w:val="20"/>
        </w:rPr>
        <w:t>Crocs</w:t>
      </w:r>
      <w:proofErr w:type="spellEnd"/>
      <w:r w:rsidRPr="00647413">
        <w:rPr>
          <w:rFonts w:ascii="Arial" w:hAnsi="Arial" w:cs="Arial"/>
          <w:sz w:val="20"/>
          <w:szCs w:val="20"/>
        </w:rPr>
        <w:t xml:space="preserve">, Under </w:t>
      </w:r>
      <w:proofErr w:type="spellStart"/>
      <w:r w:rsidRPr="00647413">
        <w:rPr>
          <w:rFonts w:ascii="Arial" w:hAnsi="Arial" w:cs="Arial"/>
          <w:sz w:val="20"/>
          <w:szCs w:val="20"/>
        </w:rPr>
        <w:t>Armour</w:t>
      </w:r>
      <w:proofErr w:type="spellEnd"/>
      <w:r w:rsidRPr="00647413">
        <w:rPr>
          <w:rFonts w:ascii="Arial" w:hAnsi="Arial" w:cs="Arial"/>
          <w:sz w:val="20"/>
          <w:szCs w:val="20"/>
        </w:rPr>
        <w:t xml:space="preserve">, Salomon, Reebok czy </w:t>
      </w:r>
      <w:proofErr w:type="spellStart"/>
      <w:r w:rsidRPr="00647413">
        <w:rPr>
          <w:rFonts w:ascii="Arial" w:hAnsi="Arial" w:cs="Arial"/>
          <w:sz w:val="20"/>
          <w:szCs w:val="20"/>
        </w:rPr>
        <w:t>Timberland</w:t>
      </w:r>
      <w:proofErr w:type="spellEnd"/>
      <w:r w:rsidRPr="00647413">
        <w:rPr>
          <w:rFonts w:ascii="Arial" w:hAnsi="Arial" w:cs="Arial"/>
          <w:sz w:val="20"/>
          <w:szCs w:val="20"/>
        </w:rPr>
        <w:t>. Oferta natomiast skierowana jest do kobiet, mężczyzn oraz dzieci</w:t>
      </w:r>
      <w:r>
        <w:rPr>
          <w:rFonts w:ascii="Arial" w:hAnsi="Arial" w:cs="Arial"/>
          <w:sz w:val="20"/>
          <w:szCs w:val="20"/>
        </w:rPr>
        <w:t xml:space="preserve"> i obejmuje: buty, ubrania oraz akcesoria. </w:t>
      </w:r>
    </w:p>
    <w:p w14:paraId="45944DEA" w14:textId="77777777" w:rsidR="006F6C92" w:rsidRPr="00647413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57DDB99" w14:textId="77777777" w:rsidR="006F6C92" w:rsidRPr="00647413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47413">
        <w:rPr>
          <w:rFonts w:ascii="Arial" w:hAnsi="Arial" w:cs="Arial"/>
          <w:sz w:val="20"/>
          <w:szCs w:val="20"/>
        </w:rPr>
        <w:t xml:space="preserve">Sklep </w:t>
      </w:r>
      <w:proofErr w:type="spellStart"/>
      <w:r w:rsidRPr="00647413">
        <w:rPr>
          <w:rFonts w:ascii="Arial" w:hAnsi="Arial" w:cs="Arial"/>
          <w:sz w:val="20"/>
          <w:szCs w:val="20"/>
        </w:rPr>
        <w:t>Foot</w:t>
      </w:r>
      <w:proofErr w:type="spellEnd"/>
      <w:r w:rsidRPr="006474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47413">
        <w:rPr>
          <w:rFonts w:ascii="Arial" w:hAnsi="Arial" w:cs="Arial"/>
          <w:sz w:val="20"/>
          <w:szCs w:val="20"/>
        </w:rPr>
        <w:t>Locker</w:t>
      </w:r>
      <w:proofErr w:type="spellEnd"/>
      <w:r w:rsidRPr="00647413">
        <w:rPr>
          <w:rFonts w:ascii="Arial" w:hAnsi="Arial" w:cs="Arial"/>
          <w:sz w:val="20"/>
          <w:szCs w:val="20"/>
        </w:rPr>
        <w:t xml:space="preserve"> w Galerii Jurajskiej będzie pierwszym tej marki w tej części woj. śląskiego i dopiero 7. w Polsce</w:t>
      </w:r>
    </w:p>
    <w:p w14:paraId="285E6DBA" w14:textId="77777777" w:rsidR="006F6C92" w:rsidRPr="00647413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9A436B0" w14:textId="6A4E77A8" w:rsidR="006F6C92" w:rsidRPr="000823B7" w:rsidRDefault="00494EFD" w:rsidP="006F6C92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647413">
        <w:rPr>
          <w:rFonts w:ascii="Arial" w:hAnsi="Arial" w:cs="Arial"/>
          <w:sz w:val="20"/>
          <w:szCs w:val="20"/>
        </w:rPr>
        <w:t xml:space="preserve">– </w:t>
      </w:r>
      <w:r w:rsidR="006F6C92" w:rsidRPr="0064741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F6C92" w:rsidRPr="00647413">
        <w:rPr>
          <w:rFonts w:ascii="Arial" w:hAnsi="Arial" w:cs="Arial"/>
          <w:sz w:val="20"/>
          <w:szCs w:val="20"/>
        </w:rPr>
        <w:t>Foot</w:t>
      </w:r>
      <w:proofErr w:type="spellEnd"/>
      <w:r w:rsidR="006F6C92" w:rsidRPr="0064741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F6C92" w:rsidRPr="00647413">
        <w:rPr>
          <w:rFonts w:ascii="Arial" w:hAnsi="Arial" w:cs="Arial"/>
          <w:sz w:val="20"/>
          <w:szCs w:val="20"/>
        </w:rPr>
        <w:t>Locker</w:t>
      </w:r>
      <w:proofErr w:type="spellEnd"/>
      <w:r w:rsidR="006F6C92" w:rsidRPr="00647413">
        <w:rPr>
          <w:rFonts w:ascii="Arial" w:hAnsi="Arial" w:cs="Arial"/>
          <w:sz w:val="20"/>
          <w:szCs w:val="20"/>
        </w:rPr>
        <w:t xml:space="preserve"> to marka doskonale znana i niezwykle popularna na całym świecie, będąca od kilku już dekad nieodzownym elementem europejskiej kultury ulicznej, sceny </w:t>
      </w:r>
      <w:proofErr w:type="spellStart"/>
      <w:r w:rsidR="006F6C92" w:rsidRPr="00647413">
        <w:rPr>
          <w:rFonts w:ascii="Arial" w:hAnsi="Arial" w:cs="Arial"/>
          <w:sz w:val="20"/>
          <w:szCs w:val="20"/>
        </w:rPr>
        <w:t>sneakersowej</w:t>
      </w:r>
      <w:proofErr w:type="spellEnd"/>
      <w:r w:rsidR="006F6C92" w:rsidRPr="00647413">
        <w:rPr>
          <w:rFonts w:ascii="Arial" w:hAnsi="Arial" w:cs="Arial"/>
          <w:sz w:val="20"/>
          <w:szCs w:val="20"/>
        </w:rPr>
        <w:t xml:space="preserve"> czy sportowego stylu życia. Teraz, po raz pierwszy, zawita także do Częstochowy – </w:t>
      </w:r>
      <w:r w:rsidR="006F6C92" w:rsidRPr="000823B7">
        <w:rPr>
          <w:rFonts w:ascii="Arial" w:hAnsi="Arial" w:cs="Arial"/>
          <w:b/>
          <w:bCs/>
          <w:sz w:val="20"/>
          <w:szCs w:val="20"/>
        </w:rPr>
        <w:t xml:space="preserve">mówi Anna </w:t>
      </w:r>
      <w:proofErr w:type="spellStart"/>
      <w:r w:rsidR="006F6C92" w:rsidRPr="000823B7">
        <w:rPr>
          <w:rFonts w:ascii="Arial" w:hAnsi="Arial" w:cs="Arial"/>
          <w:b/>
          <w:bCs/>
          <w:sz w:val="20"/>
          <w:szCs w:val="20"/>
        </w:rPr>
        <w:t>Borecka-Suda</w:t>
      </w:r>
      <w:proofErr w:type="spellEnd"/>
      <w:r w:rsidR="006F6C92" w:rsidRPr="000823B7">
        <w:rPr>
          <w:rFonts w:ascii="Arial" w:hAnsi="Arial" w:cs="Arial"/>
          <w:b/>
          <w:bCs/>
          <w:sz w:val="20"/>
          <w:szCs w:val="20"/>
        </w:rPr>
        <w:t>, zastępca dyrektora Galerii Jurajskiej.</w:t>
      </w:r>
    </w:p>
    <w:p w14:paraId="3BD2C7AB" w14:textId="77777777" w:rsidR="006F6C92" w:rsidRPr="00647413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042BAC6" w14:textId="479DBFEF" w:rsidR="006F6C92" w:rsidRPr="00647413" w:rsidRDefault="00494EFD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47413">
        <w:rPr>
          <w:rFonts w:ascii="Arial" w:hAnsi="Arial" w:cs="Arial"/>
          <w:sz w:val="20"/>
          <w:szCs w:val="20"/>
        </w:rPr>
        <w:t xml:space="preserve">– </w:t>
      </w:r>
      <w:r w:rsidR="006F6C92" w:rsidRPr="00647413">
        <w:rPr>
          <w:rFonts w:ascii="Arial" w:hAnsi="Arial" w:cs="Arial"/>
          <w:sz w:val="20"/>
          <w:szCs w:val="20"/>
        </w:rPr>
        <w:t xml:space="preserve"> Dzięki otwarciu wzmocniona zostanie oferta modowa galerii, jak i oferta sportowa. Co jednak najistotniejsze dla klientów, w centrum pojawią się nowe, kultowe marki, w tym specjalne linie i kolekcje, jakie te brandy tworzą. Ciekawa oferta sprawi, że powstanie unikalna destynacja zakupowa w regionie, która stanie się hitem, zwłaszcza wśród fanów </w:t>
      </w:r>
      <w:proofErr w:type="spellStart"/>
      <w:r w:rsidR="006F6C92" w:rsidRPr="00647413">
        <w:rPr>
          <w:rFonts w:ascii="Arial" w:hAnsi="Arial" w:cs="Arial"/>
          <w:sz w:val="20"/>
          <w:szCs w:val="20"/>
        </w:rPr>
        <w:t>street</w:t>
      </w:r>
      <w:proofErr w:type="spellEnd"/>
      <w:r w:rsidR="006F6C92" w:rsidRPr="0064741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F6C92" w:rsidRPr="00647413">
        <w:rPr>
          <w:rFonts w:ascii="Arial" w:hAnsi="Arial" w:cs="Arial"/>
          <w:sz w:val="20"/>
          <w:szCs w:val="20"/>
        </w:rPr>
        <w:t>style’u</w:t>
      </w:r>
      <w:proofErr w:type="spellEnd"/>
      <w:r w:rsidR="006F6C92" w:rsidRPr="00647413">
        <w:rPr>
          <w:rFonts w:ascii="Arial" w:hAnsi="Arial" w:cs="Arial"/>
          <w:sz w:val="20"/>
          <w:szCs w:val="20"/>
        </w:rPr>
        <w:t xml:space="preserve"> – dodaje.</w:t>
      </w:r>
    </w:p>
    <w:p w14:paraId="3B03F4A1" w14:textId="77777777" w:rsidR="006F6C92" w:rsidRPr="00647413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1CC8EE5" w14:textId="77777777" w:rsidR="006F6C92" w:rsidRPr="00647413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47413">
        <w:rPr>
          <w:rFonts w:ascii="Arial" w:hAnsi="Arial" w:cs="Arial"/>
          <w:sz w:val="20"/>
          <w:szCs w:val="20"/>
        </w:rPr>
        <w:t xml:space="preserve">Nowy sklep będzie </w:t>
      </w:r>
      <w:r>
        <w:rPr>
          <w:rFonts w:ascii="Arial" w:hAnsi="Arial" w:cs="Arial"/>
          <w:sz w:val="20"/>
          <w:szCs w:val="20"/>
        </w:rPr>
        <w:t>80</w:t>
      </w:r>
      <w:r w:rsidRPr="00647413">
        <w:rPr>
          <w:rFonts w:ascii="Arial" w:hAnsi="Arial" w:cs="Arial"/>
          <w:sz w:val="20"/>
          <w:szCs w:val="20"/>
        </w:rPr>
        <w:t xml:space="preserve"> z </w:t>
      </w:r>
      <w:r>
        <w:rPr>
          <w:rFonts w:ascii="Arial" w:hAnsi="Arial" w:cs="Arial"/>
          <w:sz w:val="20"/>
          <w:szCs w:val="20"/>
        </w:rPr>
        <w:t xml:space="preserve">szeroko pojętą </w:t>
      </w:r>
      <w:r w:rsidRPr="00647413">
        <w:rPr>
          <w:rFonts w:ascii="Arial" w:hAnsi="Arial" w:cs="Arial"/>
          <w:sz w:val="20"/>
          <w:szCs w:val="20"/>
        </w:rPr>
        <w:t xml:space="preserve">ofertą </w:t>
      </w:r>
      <w:proofErr w:type="spellStart"/>
      <w:r w:rsidRPr="00647413">
        <w:rPr>
          <w:rFonts w:ascii="Arial" w:hAnsi="Arial" w:cs="Arial"/>
          <w:sz w:val="20"/>
          <w:szCs w:val="20"/>
        </w:rPr>
        <w:t>fashion</w:t>
      </w:r>
      <w:proofErr w:type="spellEnd"/>
      <w:r w:rsidRPr="00647413">
        <w:rPr>
          <w:rFonts w:ascii="Arial" w:hAnsi="Arial" w:cs="Arial"/>
          <w:sz w:val="20"/>
          <w:szCs w:val="20"/>
        </w:rPr>
        <w:t xml:space="preserve"> w Galerii Jurajskiej, a także 9 z ofertą sportową i </w:t>
      </w:r>
      <w:proofErr w:type="spellStart"/>
      <w:r w:rsidRPr="00647413">
        <w:rPr>
          <w:rFonts w:ascii="Arial" w:hAnsi="Arial" w:cs="Arial"/>
          <w:sz w:val="20"/>
          <w:szCs w:val="20"/>
        </w:rPr>
        <w:t>streetwearową</w:t>
      </w:r>
      <w:proofErr w:type="spellEnd"/>
      <w:r w:rsidRPr="00647413">
        <w:rPr>
          <w:rFonts w:ascii="Arial" w:hAnsi="Arial" w:cs="Arial"/>
          <w:sz w:val="20"/>
          <w:szCs w:val="20"/>
        </w:rPr>
        <w:t xml:space="preserve">. W </w:t>
      </w:r>
      <w:proofErr w:type="spellStart"/>
      <w:r w:rsidRPr="00647413">
        <w:rPr>
          <w:rFonts w:ascii="Arial" w:hAnsi="Arial" w:cs="Arial"/>
          <w:sz w:val="20"/>
          <w:szCs w:val="20"/>
        </w:rPr>
        <w:t>tennat</w:t>
      </w:r>
      <w:proofErr w:type="spellEnd"/>
      <w:r w:rsidRPr="00647413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647413">
        <w:rPr>
          <w:rFonts w:ascii="Arial" w:hAnsi="Arial" w:cs="Arial"/>
          <w:sz w:val="20"/>
          <w:szCs w:val="20"/>
        </w:rPr>
        <w:t>mix’ie</w:t>
      </w:r>
      <w:proofErr w:type="spellEnd"/>
      <w:r w:rsidRPr="00647413">
        <w:rPr>
          <w:rFonts w:ascii="Arial" w:hAnsi="Arial" w:cs="Arial"/>
          <w:sz w:val="20"/>
          <w:szCs w:val="20"/>
        </w:rPr>
        <w:t xml:space="preserve"> można znaleźć już takie marki jak: adidas, Nike, 4F, Puma, a także </w:t>
      </w:r>
      <w:proofErr w:type="spellStart"/>
      <w:r w:rsidRPr="00647413">
        <w:rPr>
          <w:rFonts w:ascii="Arial" w:hAnsi="Arial" w:cs="Arial"/>
          <w:sz w:val="20"/>
          <w:szCs w:val="20"/>
        </w:rPr>
        <w:t>multibrandy</w:t>
      </w:r>
      <w:proofErr w:type="spellEnd"/>
      <w:r w:rsidRPr="00647413">
        <w:rPr>
          <w:rFonts w:ascii="Arial" w:hAnsi="Arial" w:cs="Arial"/>
          <w:sz w:val="20"/>
          <w:szCs w:val="20"/>
        </w:rPr>
        <w:t xml:space="preserve">: </w:t>
      </w:r>
      <w:proofErr w:type="spellStart"/>
      <w:r w:rsidRPr="00647413">
        <w:rPr>
          <w:rFonts w:ascii="Arial" w:hAnsi="Arial" w:cs="Arial"/>
          <w:sz w:val="20"/>
          <w:szCs w:val="20"/>
        </w:rPr>
        <w:t>Sizeer</w:t>
      </w:r>
      <w:proofErr w:type="spellEnd"/>
      <w:r w:rsidRPr="00647413">
        <w:rPr>
          <w:rFonts w:ascii="Arial" w:hAnsi="Arial" w:cs="Arial"/>
          <w:sz w:val="20"/>
          <w:szCs w:val="20"/>
        </w:rPr>
        <w:t xml:space="preserve"> i </w:t>
      </w:r>
      <w:proofErr w:type="spellStart"/>
      <w:r w:rsidRPr="00647413">
        <w:rPr>
          <w:rFonts w:ascii="Arial" w:hAnsi="Arial" w:cs="Arial"/>
          <w:sz w:val="20"/>
          <w:szCs w:val="20"/>
        </w:rPr>
        <w:t>Intersport</w:t>
      </w:r>
      <w:proofErr w:type="spellEnd"/>
      <w:r w:rsidRPr="00647413">
        <w:rPr>
          <w:rFonts w:ascii="Arial" w:hAnsi="Arial" w:cs="Arial"/>
          <w:sz w:val="20"/>
          <w:szCs w:val="20"/>
        </w:rPr>
        <w:t xml:space="preserve">. </w:t>
      </w:r>
    </w:p>
    <w:p w14:paraId="3F92A8D4" w14:textId="77777777" w:rsidR="006F6C92" w:rsidRPr="00647413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863AB59" w14:textId="044DDD46" w:rsidR="006F6C92" w:rsidRPr="00647413" w:rsidRDefault="00494EFD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47413">
        <w:rPr>
          <w:rFonts w:ascii="Arial" w:hAnsi="Arial" w:cs="Arial"/>
          <w:sz w:val="20"/>
          <w:szCs w:val="20"/>
        </w:rPr>
        <w:t xml:space="preserve">– </w:t>
      </w:r>
      <w:r w:rsidR="006F6C92" w:rsidRPr="00647413">
        <w:rPr>
          <w:rFonts w:ascii="Arial" w:hAnsi="Arial" w:cs="Arial"/>
          <w:sz w:val="20"/>
          <w:szCs w:val="20"/>
        </w:rPr>
        <w:t xml:space="preserve"> Mimo trudnej sytuacji z jaką wciąż mierzy się rynek </w:t>
      </w:r>
      <w:proofErr w:type="spellStart"/>
      <w:r w:rsidR="006F6C92" w:rsidRPr="00647413">
        <w:rPr>
          <w:rFonts w:ascii="Arial" w:hAnsi="Arial" w:cs="Arial"/>
          <w:sz w:val="20"/>
          <w:szCs w:val="20"/>
        </w:rPr>
        <w:t>retail</w:t>
      </w:r>
      <w:proofErr w:type="spellEnd"/>
      <w:r w:rsidR="006F6C92" w:rsidRPr="00647413">
        <w:rPr>
          <w:rFonts w:ascii="Arial" w:hAnsi="Arial" w:cs="Arial"/>
          <w:sz w:val="20"/>
          <w:szCs w:val="20"/>
        </w:rPr>
        <w:t xml:space="preserve">, Galeria Jurajska znajduje się stale na orbicie zainteresowań dużych polskich i zagranicznych </w:t>
      </w:r>
      <w:proofErr w:type="spellStart"/>
      <w:r w:rsidR="006F6C92" w:rsidRPr="00647413">
        <w:rPr>
          <w:rFonts w:ascii="Arial" w:hAnsi="Arial" w:cs="Arial"/>
          <w:sz w:val="20"/>
          <w:szCs w:val="20"/>
        </w:rPr>
        <w:t>brandów</w:t>
      </w:r>
      <w:proofErr w:type="spellEnd"/>
      <w:r w:rsidR="006F6C92" w:rsidRPr="00647413">
        <w:rPr>
          <w:rFonts w:ascii="Arial" w:hAnsi="Arial" w:cs="Arial"/>
          <w:sz w:val="20"/>
          <w:szCs w:val="20"/>
        </w:rPr>
        <w:t xml:space="preserve">, czego najlepszym przykładem jest ostatnia umowa z </w:t>
      </w:r>
      <w:proofErr w:type="spellStart"/>
      <w:r w:rsidR="006F6C92" w:rsidRPr="00647413">
        <w:rPr>
          <w:rFonts w:ascii="Arial" w:hAnsi="Arial" w:cs="Arial"/>
          <w:sz w:val="20"/>
          <w:szCs w:val="20"/>
        </w:rPr>
        <w:t>HalfPrice</w:t>
      </w:r>
      <w:proofErr w:type="spellEnd"/>
      <w:r w:rsidR="006F6C92" w:rsidRPr="00647413">
        <w:rPr>
          <w:rFonts w:ascii="Arial" w:hAnsi="Arial" w:cs="Arial"/>
          <w:sz w:val="20"/>
          <w:szCs w:val="20"/>
        </w:rPr>
        <w:t xml:space="preserve"> i </w:t>
      </w:r>
      <w:r w:rsidR="006F6C92">
        <w:rPr>
          <w:rFonts w:ascii="Arial" w:hAnsi="Arial" w:cs="Arial"/>
          <w:sz w:val="20"/>
          <w:szCs w:val="20"/>
        </w:rPr>
        <w:t xml:space="preserve">teraz </w:t>
      </w:r>
      <w:r w:rsidR="006F6C92" w:rsidRPr="00647413">
        <w:rPr>
          <w:rFonts w:ascii="Arial" w:hAnsi="Arial" w:cs="Arial"/>
          <w:sz w:val="20"/>
          <w:szCs w:val="20"/>
        </w:rPr>
        <w:t xml:space="preserve">kolejna z </w:t>
      </w:r>
      <w:proofErr w:type="spellStart"/>
      <w:r w:rsidR="006F6C92" w:rsidRPr="00647413">
        <w:rPr>
          <w:rFonts w:ascii="Arial" w:hAnsi="Arial" w:cs="Arial"/>
          <w:sz w:val="20"/>
          <w:szCs w:val="20"/>
        </w:rPr>
        <w:t>Foot</w:t>
      </w:r>
      <w:proofErr w:type="spellEnd"/>
      <w:r w:rsidR="006F6C92" w:rsidRPr="0064741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F6C92" w:rsidRPr="00647413">
        <w:rPr>
          <w:rFonts w:ascii="Arial" w:hAnsi="Arial" w:cs="Arial"/>
          <w:sz w:val="20"/>
          <w:szCs w:val="20"/>
        </w:rPr>
        <w:t>Locker</w:t>
      </w:r>
      <w:proofErr w:type="spellEnd"/>
      <w:r w:rsidR="006F6C92" w:rsidRPr="00647413">
        <w:rPr>
          <w:rFonts w:ascii="Arial" w:hAnsi="Arial" w:cs="Arial"/>
          <w:sz w:val="20"/>
          <w:szCs w:val="20"/>
        </w:rPr>
        <w:t xml:space="preserve"> – mówi Anna </w:t>
      </w:r>
      <w:proofErr w:type="spellStart"/>
      <w:r w:rsidR="006F6C92" w:rsidRPr="00647413">
        <w:rPr>
          <w:rFonts w:ascii="Arial" w:hAnsi="Arial" w:cs="Arial"/>
          <w:sz w:val="20"/>
          <w:szCs w:val="20"/>
        </w:rPr>
        <w:t>Borecka-Suda</w:t>
      </w:r>
      <w:proofErr w:type="spellEnd"/>
      <w:r w:rsidR="006F6C92" w:rsidRPr="00647413">
        <w:rPr>
          <w:rFonts w:ascii="Arial" w:hAnsi="Arial" w:cs="Arial"/>
          <w:sz w:val="20"/>
          <w:szCs w:val="20"/>
        </w:rPr>
        <w:t>.</w:t>
      </w:r>
    </w:p>
    <w:p w14:paraId="22B16979" w14:textId="77777777" w:rsidR="006F6C92" w:rsidRPr="00647413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B280F6B" w14:textId="5A8D8082" w:rsidR="006F6C92" w:rsidRPr="00647413" w:rsidRDefault="00494EFD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47413">
        <w:rPr>
          <w:rFonts w:ascii="Arial" w:hAnsi="Arial" w:cs="Arial"/>
          <w:sz w:val="20"/>
          <w:szCs w:val="20"/>
        </w:rPr>
        <w:t xml:space="preserve">– </w:t>
      </w:r>
      <w:r w:rsidR="006F6C92" w:rsidRPr="00647413">
        <w:rPr>
          <w:rFonts w:ascii="Arial" w:hAnsi="Arial" w:cs="Arial"/>
          <w:sz w:val="20"/>
          <w:szCs w:val="20"/>
        </w:rPr>
        <w:t xml:space="preserve"> W sumie w ostatnich tygodniach podpisaliśmy umowy opiewające na </w:t>
      </w:r>
      <w:r w:rsidR="006F6C92">
        <w:rPr>
          <w:rFonts w:ascii="Arial" w:hAnsi="Arial" w:cs="Arial"/>
          <w:sz w:val="20"/>
          <w:szCs w:val="20"/>
        </w:rPr>
        <w:t>blisko 2,6 tys.</w:t>
      </w:r>
      <w:r w:rsidR="006F6C92" w:rsidRPr="00647413">
        <w:rPr>
          <w:rFonts w:ascii="Arial" w:hAnsi="Arial" w:cs="Arial"/>
          <w:sz w:val="20"/>
          <w:szCs w:val="20"/>
        </w:rPr>
        <w:t xml:space="preserve"> m kw. GLA. Kolejne są w fazie końcowej rozmów. Takie poruszenie w</w:t>
      </w:r>
      <w:r w:rsidR="006F6C92">
        <w:rPr>
          <w:rFonts w:ascii="Arial" w:hAnsi="Arial" w:cs="Arial"/>
          <w:sz w:val="20"/>
          <w:szCs w:val="20"/>
        </w:rPr>
        <w:t xml:space="preserve"> </w:t>
      </w:r>
      <w:r w:rsidR="006F6C92" w:rsidRPr="00647413">
        <w:rPr>
          <w:rFonts w:ascii="Arial" w:hAnsi="Arial" w:cs="Arial"/>
          <w:sz w:val="20"/>
          <w:szCs w:val="20"/>
        </w:rPr>
        <w:t xml:space="preserve">ofercie znacząco </w:t>
      </w:r>
      <w:r w:rsidR="006F6C92">
        <w:rPr>
          <w:rFonts w:ascii="Arial" w:hAnsi="Arial" w:cs="Arial"/>
          <w:sz w:val="20"/>
          <w:szCs w:val="20"/>
        </w:rPr>
        <w:t>zbliża</w:t>
      </w:r>
      <w:r w:rsidR="006F6C92" w:rsidRPr="00647413">
        <w:rPr>
          <w:rFonts w:ascii="Arial" w:hAnsi="Arial" w:cs="Arial"/>
          <w:sz w:val="20"/>
          <w:szCs w:val="20"/>
        </w:rPr>
        <w:t xml:space="preserve"> nas do poziomu 100% komercjalizacji obiektu. Przed nami teraz intensywny sezon otwarć  – mówi.</w:t>
      </w:r>
    </w:p>
    <w:p w14:paraId="1AE421CA" w14:textId="77777777" w:rsidR="006F6C92" w:rsidRPr="00647413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CF0F26A" w14:textId="77777777" w:rsidR="006F6C92" w:rsidRPr="00647413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47413">
        <w:rPr>
          <w:rFonts w:ascii="Arial" w:hAnsi="Arial" w:cs="Arial"/>
          <w:sz w:val="20"/>
          <w:szCs w:val="20"/>
        </w:rPr>
        <w:lastRenderedPageBreak/>
        <w:t>Nic dziwnego, Galeria Jurajska to dziś jedna z najatrakcyjniejszych biznesowo lokalizacji w woj. śląskim. W centrum handlowym można znaleźć aż 200 sklepów, punktów usługowych i lokali gastronomicznej</w:t>
      </w:r>
      <w:r>
        <w:rPr>
          <w:rFonts w:ascii="Arial" w:hAnsi="Arial" w:cs="Arial"/>
          <w:sz w:val="20"/>
          <w:szCs w:val="20"/>
        </w:rPr>
        <w:t>.</w:t>
      </w:r>
    </w:p>
    <w:p w14:paraId="0290908C" w14:textId="77777777" w:rsidR="006F6C92" w:rsidRPr="00647413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F05FBA2" w14:textId="77777777" w:rsidR="006F6C92" w:rsidRPr="00647413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47413">
        <w:rPr>
          <w:rFonts w:ascii="Arial" w:hAnsi="Arial" w:cs="Arial"/>
          <w:sz w:val="20"/>
          <w:szCs w:val="20"/>
        </w:rPr>
        <w:t>Do tego najemców przyciąga rynek. – Jurajska działa na rynku liczącym sobie aż 1,4 mln potencjalnych klientów, a więc jednym z największych i najatrakcyjniejszych w woj. śląskim, co daje naszym partnerom wiele możliwości rozwoju. Do tego od lat obiekt utrzymuje pozycję lidera na lokalnym i regionalnym rynku – mówi.</w:t>
      </w:r>
    </w:p>
    <w:p w14:paraId="23937F93" w14:textId="77777777" w:rsidR="006F6C92" w:rsidRPr="00647413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6C91EF69" w14:textId="17905E45" w:rsidR="006F6C92" w:rsidRPr="00647413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647413">
        <w:rPr>
          <w:rFonts w:ascii="Arial" w:hAnsi="Arial" w:cs="Arial"/>
          <w:sz w:val="20"/>
          <w:szCs w:val="20"/>
        </w:rPr>
        <w:t xml:space="preserve"> </w:t>
      </w:r>
      <w:r w:rsidR="00494EFD" w:rsidRPr="00647413">
        <w:rPr>
          <w:rFonts w:ascii="Arial" w:hAnsi="Arial" w:cs="Arial"/>
          <w:sz w:val="20"/>
          <w:szCs w:val="20"/>
        </w:rPr>
        <w:t xml:space="preserve">– </w:t>
      </w:r>
      <w:r w:rsidRPr="00647413">
        <w:rPr>
          <w:rFonts w:ascii="Arial" w:hAnsi="Arial" w:cs="Arial"/>
          <w:sz w:val="20"/>
          <w:szCs w:val="20"/>
        </w:rPr>
        <w:t xml:space="preserve"> Widać to zarówno w wynikach przed pandemią, jak również teraz, w dobie COVID-19. Po każdym z ostatnich lockdownów centrum szybko odbudowywało zarówno </w:t>
      </w:r>
      <w:proofErr w:type="spellStart"/>
      <w:r w:rsidRPr="00647413">
        <w:rPr>
          <w:rFonts w:ascii="Arial" w:hAnsi="Arial" w:cs="Arial"/>
          <w:sz w:val="20"/>
          <w:szCs w:val="20"/>
        </w:rPr>
        <w:t>footfall</w:t>
      </w:r>
      <w:proofErr w:type="spellEnd"/>
      <w:r w:rsidRPr="00647413">
        <w:rPr>
          <w:rFonts w:ascii="Arial" w:hAnsi="Arial" w:cs="Arial"/>
          <w:sz w:val="20"/>
          <w:szCs w:val="20"/>
        </w:rPr>
        <w:t xml:space="preserve">, jak i obroty, i to do poziomów zbliżonych lub powyżej wskaźników rynkowych. </w:t>
      </w:r>
      <w:r>
        <w:rPr>
          <w:rFonts w:ascii="Arial" w:hAnsi="Arial" w:cs="Arial"/>
          <w:sz w:val="20"/>
          <w:szCs w:val="20"/>
        </w:rPr>
        <w:t>To sprawia, że nasi partnerzy biznesowi mogą prowadzić u nas efektywną sprzedaż na bardzo chłonnym rynku</w:t>
      </w:r>
      <w:r w:rsidRPr="00647413">
        <w:rPr>
          <w:rFonts w:ascii="Arial" w:hAnsi="Arial" w:cs="Arial"/>
          <w:sz w:val="20"/>
          <w:szCs w:val="20"/>
        </w:rPr>
        <w:t xml:space="preserve"> – dodaje.</w:t>
      </w:r>
    </w:p>
    <w:p w14:paraId="359A7426" w14:textId="77777777" w:rsidR="006F6C92" w:rsidRPr="00647413" w:rsidRDefault="006F6C92" w:rsidP="006F6C92">
      <w:pPr>
        <w:pStyle w:val="Bezodstpw"/>
        <w:jc w:val="both"/>
        <w:rPr>
          <w:rFonts w:ascii="Arial" w:hAnsi="Arial" w:cs="Arial"/>
          <w:sz w:val="24"/>
          <w:szCs w:val="24"/>
        </w:rPr>
      </w:pPr>
    </w:p>
    <w:p w14:paraId="0166A9F4" w14:textId="77777777" w:rsidR="006F6C92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E07325">
        <w:rPr>
          <w:rFonts w:ascii="Arial" w:hAnsi="Arial" w:cs="Arial"/>
          <w:sz w:val="20"/>
          <w:szCs w:val="20"/>
        </w:rPr>
        <w:t>źródło: Galeria Jurajska/Guarana PR</w:t>
      </w:r>
    </w:p>
    <w:p w14:paraId="5A92A871" w14:textId="77777777" w:rsidR="006F6C92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754D6BC" w14:textId="77777777" w:rsidR="006F6C92" w:rsidRDefault="006F6C92" w:rsidP="006F6C92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CBECDE1" w14:textId="77777777" w:rsidR="006F6C92" w:rsidRPr="00333464" w:rsidRDefault="006F6C92" w:rsidP="006F6C9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22228"/>
          <w:sz w:val="15"/>
          <w:szCs w:val="15"/>
          <w:lang w:eastAsia="pl-PL"/>
        </w:rPr>
      </w:pPr>
      <w:r w:rsidRPr="00333464">
        <w:rPr>
          <w:rFonts w:ascii="Arial" w:eastAsia="Times New Roman" w:hAnsi="Arial" w:cs="Arial"/>
          <w:color w:val="122228"/>
          <w:sz w:val="15"/>
          <w:szCs w:val="15"/>
          <w:lang w:eastAsia="pl-PL"/>
        </w:rPr>
        <w:t>***</w:t>
      </w:r>
    </w:p>
    <w:p w14:paraId="5EECF393" w14:textId="77777777" w:rsidR="006F6C92" w:rsidRPr="00333464" w:rsidRDefault="006F6C92" w:rsidP="006F6C92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2C363A"/>
          <w:sz w:val="14"/>
          <w:szCs w:val="14"/>
          <w:lang w:eastAsia="pl-PL"/>
        </w:rPr>
      </w:pPr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Galeria Jurajska to największe centrum handlowe w Częstochowie (49 tys. m kw. GLA). Działający od 2009 roku obiekt z roku na roku zyskuje na popularności. W efekcie dziś to najchętniej wybierana galeria w mieście i jedna z najpopularniejszych w regionie.  W Galerii Jurajskiej można znaleźć 200 sklepów, punktów usługowych i gastronomicznych oraz wielosalowe kino Cinema City. Ofertę wypełniają najpopularniejsze polskie i zagraniczne marki.  Swoje sklepy mają tutaj m.in. Grupa LPP (</w:t>
      </w:r>
      <w:proofErr w:type="spellStart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Reserved</w:t>
      </w:r>
      <w:proofErr w:type="spellEnd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, </w:t>
      </w:r>
      <w:proofErr w:type="spellStart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Cropp</w:t>
      </w:r>
      <w:proofErr w:type="spellEnd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, Home &amp; </w:t>
      </w:r>
      <w:proofErr w:type="spellStart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You</w:t>
      </w:r>
      <w:proofErr w:type="spellEnd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, House, </w:t>
      </w:r>
      <w:proofErr w:type="spellStart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Mohito</w:t>
      </w:r>
      <w:proofErr w:type="spellEnd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, </w:t>
      </w:r>
      <w:proofErr w:type="spellStart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Sinsay</w:t>
      </w:r>
      <w:proofErr w:type="spellEnd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), grupa Inditex (</w:t>
      </w:r>
      <w:proofErr w:type="spellStart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Zara</w:t>
      </w:r>
      <w:proofErr w:type="spellEnd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, </w:t>
      </w:r>
      <w:proofErr w:type="spellStart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Bershka</w:t>
      </w:r>
      <w:proofErr w:type="spellEnd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, Stradivarius, </w:t>
      </w:r>
      <w:proofErr w:type="spellStart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Massimo</w:t>
      </w:r>
      <w:proofErr w:type="spellEnd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 </w:t>
      </w:r>
      <w:proofErr w:type="spellStart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Dutti</w:t>
      </w:r>
      <w:proofErr w:type="spellEnd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), H&amp;M, TK </w:t>
      </w:r>
      <w:proofErr w:type="spellStart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Maxx</w:t>
      </w:r>
      <w:proofErr w:type="spellEnd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,  Mango, New </w:t>
      </w:r>
      <w:proofErr w:type="spellStart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Yorker</w:t>
      </w:r>
      <w:proofErr w:type="spellEnd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,</w:t>
      </w:r>
      <w:r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 Douglas, Rossmann, </w:t>
      </w:r>
      <w:proofErr w:type="spellStart"/>
      <w:r>
        <w:rPr>
          <w:rFonts w:ascii="Arial" w:eastAsia="Times New Roman" w:hAnsi="Arial" w:cs="Arial"/>
          <w:color w:val="2C363A"/>
          <w:sz w:val="14"/>
          <w:szCs w:val="14"/>
          <w:lang w:eastAsia="pl-PL"/>
        </w:rPr>
        <w:t>Sephora</w:t>
      </w:r>
      <w:proofErr w:type="spellEnd"/>
      <w:r>
        <w:rPr>
          <w:rFonts w:ascii="Arial" w:eastAsia="Times New Roman" w:hAnsi="Arial" w:cs="Arial"/>
          <w:color w:val="2C363A"/>
          <w:sz w:val="14"/>
          <w:szCs w:val="14"/>
          <w:lang w:eastAsia="pl-PL"/>
        </w:rPr>
        <w:t>, Super Pharm,</w:t>
      </w:r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 Euro RTV AGD, </w:t>
      </w:r>
      <w:proofErr w:type="spellStart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Intersport</w:t>
      </w:r>
      <w:proofErr w:type="spellEnd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, Empik, Smyk, </w:t>
      </w:r>
      <w:proofErr w:type="spellStart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>Apart</w:t>
      </w:r>
      <w:proofErr w:type="spellEnd"/>
      <w:r w:rsidRPr="00333464">
        <w:rPr>
          <w:rFonts w:ascii="Arial" w:eastAsia="Times New Roman" w:hAnsi="Arial" w:cs="Arial"/>
          <w:color w:val="2C363A"/>
          <w:sz w:val="14"/>
          <w:szCs w:val="14"/>
          <w:lang w:eastAsia="pl-PL"/>
        </w:rPr>
        <w:t xml:space="preserve"> i wiele innych. W obiekcie działa także strefa rozrywki Bajkowy Labirynt. Operatorem spożywczym jest natomiast Biedronka. Do dyspozycji klientów Galerii Jurajskiej jest wielopoziomowy parking mogący pomieścić ponad 2330 samochodów, parking autokarowy, rowerowy, motocyklowy a także nowocześnie zaaranżowana strefa restauracyjna z wydzieloną przestrzenią wypoczynkową. Tuż przy galerii klienci znajdują natomiast nowocześnie zaaranżowany miejski ogród nad bulwarami Warty oraz parking autokarowy. We wnętrzu obiektu z kolei przygotowano dla nich kilka stref relaksu, w tym spektakularną strefę dydaktyczno-wypoczynkową z licznymi akwariami słono- i słodkowodnymi. Właścicielem galerii jest GTC S.A.</w:t>
      </w:r>
    </w:p>
    <w:p w14:paraId="43492924" w14:textId="77777777" w:rsidR="006F6C92" w:rsidRPr="00333464" w:rsidRDefault="006F6C92" w:rsidP="006F6C92">
      <w:pPr>
        <w:pStyle w:val="Bezodstpw"/>
        <w:jc w:val="both"/>
        <w:rPr>
          <w:rFonts w:ascii="Arial" w:hAnsi="Arial" w:cs="Arial"/>
          <w:sz w:val="14"/>
          <w:szCs w:val="14"/>
        </w:rPr>
      </w:pPr>
    </w:p>
    <w:p w14:paraId="73F2486C" w14:textId="77777777" w:rsidR="00063BB1" w:rsidRDefault="00063BB1"/>
    <w:sectPr w:rsidR="00063BB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F87A70" w14:textId="77777777" w:rsidR="00885C7D" w:rsidRDefault="00885C7D">
      <w:pPr>
        <w:spacing w:after="0" w:line="240" w:lineRule="auto"/>
      </w:pPr>
      <w:r>
        <w:separator/>
      </w:r>
    </w:p>
  </w:endnote>
  <w:endnote w:type="continuationSeparator" w:id="0">
    <w:p w14:paraId="0A9BB3E1" w14:textId="77777777" w:rsidR="00885C7D" w:rsidRDefault="00885C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48D0DF" w14:textId="77777777" w:rsidR="00885C7D" w:rsidRDefault="00885C7D">
      <w:pPr>
        <w:spacing w:after="0" w:line="240" w:lineRule="auto"/>
      </w:pPr>
      <w:r>
        <w:separator/>
      </w:r>
    </w:p>
  </w:footnote>
  <w:footnote w:type="continuationSeparator" w:id="0">
    <w:p w14:paraId="689AE9A5" w14:textId="77777777" w:rsidR="00885C7D" w:rsidRDefault="00885C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C22A4" w14:textId="77777777" w:rsidR="00BE169D" w:rsidRDefault="00885C7D" w:rsidP="00BE169D">
    <w:pPr>
      <w:pStyle w:val="Nagwek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C92"/>
    <w:rsid w:val="00063BB1"/>
    <w:rsid w:val="001D220A"/>
    <w:rsid w:val="004754FA"/>
    <w:rsid w:val="00494EFD"/>
    <w:rsid w:val="006F6C92"/>
    <w:rsid w:val="00885C7D"/>
    <w:rsid w:val="00D6766B"/>
    <w:rsid w:val="00E44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7BD31"/>
  <w15:chartTrackingRefBased/>
  <w15:docId w15:val="{79EB9388-0B5C-412D-A087-9B422E2CD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6C9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755</Words>
  <Characters>4531</Characters>
  <Application>Microsoft Office Word</Application>
  <DocSecurity>0</DocSecurity>
  <Lines>37</Lines>
  <Paragraphs>10</Paragraphs>
  <ScaleCrop>false</ScaleCrop>
  <Company/>
  <LinksUpToDate>false</LinksUpToDate>
  <CharactersWithSpaces>5276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Majkrosoft</dc:creator>
  <cp:keywords/>
  <dc:description/>
  <cp:lastModifiedBy>Konto Majkrosoft</cp:lastModifiedBy>
  <cp:revision>3</cp:revision>
  <dcterms:created xsi:type="dcterms:W3CDTF">2021-09-06T07:27:00Z</dcterms:created>
  <dcterms:modified xsi:type="dcterms:W3CDTF">2021-09-14T07:30:00Z</dcterms:modified>
</cp:coreProperties>
</file>