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39C04792" w:rsidR="00224FFE" w:rsidRPr="003201ED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3201ED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3201E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3201ED" w:rsidRPr="003201ED">
        <w:rPr>
          <w:rFonts w:ascii="Calibri Light" w:hAnsi="Calibri Light" w:cs="Calibri Light"/>
          <w:b/>
          <w:sz w:val="20"/>
          <w:szCs w:val="20"/>
        </w:rPr>
        <w:t>18-11</w:t>
      </w:r>
      <w:r w:rsidR="007A486D" w:rsidRPr="003201ED">
        <w:rPr>
          <w:rFonts w:ascii="Calibri Light" w:hAnsi="Calibri Light" w:cs="Calibri Light"/>
          <w:b/>
          <w:sz w:val="20"/>
          <w:szCs w:val="20"/>
        </w:rPr>
        <w:t>-</w:t>
      </w:r>
      <w:r w:rsidRPr="003201ED">
        <w:rPr>
          <w:rFonts w:ascii="Calibri Light" w:hAnsi="Calibri Light" w:cs="Calibri Light"/>
          <w:b/>
          <w:sz w:val="20"/>
          <w:szCs w:val="20"/>
        </w:rPr>
        <w:t>2019, Tychy</w:t>
      </w:r>
      <w:r w:rsidRPr="003201ED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3201ED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3201ED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3201ED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3201ED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F4F571C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bookmarkStart w:id="0" w:name="_GoBack"/>
      <w:r w:rsidRPr="003201ED">
        <w:rPr>
          <w:rFonts w:ascii="Calibri Light" w:hAnsi="Calibri Light" w:cs="Calibri Light"/>
          <w:b/>
          <w:sz w:val="30"/>
          <w:szCs w:val="20"/>
        </w:rPr>
        <w:t>Polska galeria handlowa jak japońska. Seniorzy mile widziani!</w:t>
      </w:r>
    </w:p>
    <w:bookmarkEnd w:id="0"/>
    <w:p w14:paraId="71CD928E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767C3311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15BFF928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Gemini Park Tychy na wzór japońskich galerii handlowych tworzy pierwszy na Śląsku program aktywności skierowany do seniorów.  Ma to być pierwsza w regionie odpowiedź rynku </w:t>
      </w:r>
      <w:proofErr w:type="spellStart"/>
      <w:r w:rsidRPr="003201ED">
        <w:rPr>
          <w:rFonts w:ascii="Calibri Light" w:hAnsi="Calibri Light" w:cs="Calibri Light"/>
          <w:szCs w:val="20"/>
        </w:rPr>
        <w:t>retail</w:t>
      </w:r>
      <w:proofErr w:type="spellEnd"/>
      <w:r w:rsidRPr="003201ED">
        <w:rPr>
          <w:rFonts w:ascii="Calibri Light" w:hAnsi="Calibri Light" w:cs="Calibri Light"/>
          <w:szCs w:val="20"/>
        </w:rPr>
        <w:t xml:space="preserve"> na starzenie się polskiego społeczeństwa, a co za tym idzie konsumentów.</w:t>
      </w:r>
    </w:p>
    <w:p w14:paraId="00C62F41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</w:p>
    <w:p w14:paraId="4E0F7B2C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  <w:r w:rsidRPr="003201ED">
        <w:rPr>
          <w:rFonts w:ascii="Calibri Light" w:hAnsi="Calibri Light" w:cs="Calibri Light"/>
          <w:b/>
          <w:szCs w:val="20"/>
        </w:rPr>
        <w:t>Japonia przykładem</w:t>
      </w:r>
    </w:p>
    <w:p w14:paraId="42F5276B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Do tokijskiego centrum AEON </w:t>
      </w:r>
      <w:proofErr w:type="spellStart"/>
      <w:r w:rsidRPr="003201ED">
        <w:rPr>
          <w:rFonts w:ascii="Calibri Light" w:hAnsi="Calibri Light" w:cs="Calibri Light"/>
          <w:szCs w:val="20"/>
        </w:rPr>
        <w:t>Kasai</w:t>
      </w:r>
      <w:proofErr w:type="spellEnd"/>
      <w:r w:rsidRPr="003201ED">
        <w:rPr>
          <w:rFonts w:ascii="Calibri Light" w:hAnsi="Calibri Light" w:cs="Calibri Light"/>
          <w:szCs w:val="20"/>
        </w:rPr>
        <w:t xml:space="preserve"> klienci mający więcej niż 65 lat wchodzą już o godz. 7, czyli na długo przed jego otwarciem. Dnia nie zaczynają jednak od zakupów, ale od specjalnych ćwiczeń dla seniorów odbywających  pod okiem trenera.  </w:t>
      </w:r>
    </w:p>
    <w:p w14:paraId="51F61068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67E04C22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Jest to jedna z kilku atrakcji, jakie obiekt przygotowuje dla nich każdego dnia. Centrum handlowe całe swoje piętro poświęciło potrzebom osób starszych, oferując im m.in. rehabilitację, masaże, pokój aktywności z grami czy zadaszoną 180-metrową aleję służącą do porannych spacerów. </w:t>
      </w:r>
    </w:p>
    <w:p w14:paraId="22D592D7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766EF774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>Z myślą o osobach starszych, od wczesnych godzin, czynne są też kawiarnie, księgarnie i piekarnie. Wszystkie oferują rabaty. Co ciekawe, swoich starszych klientów, galeria nie nazywa "seniorami". Przyjęło się natomiast określenie "</w:t>
      </w:r>
      <w:proofErr w:type="spellStart"/>
      <w:r w:rsidRPr="003201ED">
        <w:rPr>
          <w:rFonts w:ascii="Calibri Light" w:hAnsi="Calibri Light" w:cs="Calibri Light"/>
          <w:szCs w:val="20"/>
        </w:rPr>
        <w:t>asatomo</w:t>
      </w:r>
      <w:proofErr w:type="spellEnd"/>
      <w:r w:rsidRPr="003201ED">
        <w:rPr>
          <w:rFonts w:ascii="Calibri Light" w:hAnsi="Calibri Light" w:cs="Calibri Light"/>
          <w:szCs w:val="20"/>
        </w:rPr>
        <w:t xml:space="preserve">", czyli "poranni przyjaciele". </w:t>
      </w:r>
    </w:p>
    <w:p w14:paraId="1A180392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264DB735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  <w:r w:rsidRPr="003201ED">
        <w:rPr>
          <w:rFonts w:ascii="Calibri Light" w:hAnsi="Calibri Light" w:cs="Calibri Light"/>
          <w:b/>
          <w:szCs w:val="20"/>
        </w:rPr>
        <w:t>Gemini Park dla seniorów</w:t>
      </w:r>
    </w:p>
    <w:p w14:paraId="0E7A2474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>I chociaż polskim centrom handlowym pod tym względem wciąż daleko do japońskich, to coraz częściej zaczynamy czerpać z tych doświadczeń. Tym bardziej, że polskie społeczeństwo starzeje się. Dziś już na 100 wnuczków przypada aż 112 dziadków - wynika z danych GUS.</w:t>
      </w:r>
    </w:p>
    <w:p w14:paraId="7ED53274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53FD94CF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Najlepszy przykład takich praktyk daje ostatnio Gemini Park Tychy.  Centrum handlowe, na wzór tokijskich galerii, rusza właśnie z programem, który przez 5 dni w tygodniu oferuje seniorom różne bezpłatne atrakcje - od fitnessu, po koncerty i badania, a na rabatach kończąc. </w:t>
      </w:r>
    </w:p>
    <w:p w14:paraId="4242AF07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1341739E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- </w:t>
      </w:r>
      <w:r w:rsidRPr="003201ED">
        <w:rPr>
          <w:rFonts w:ascii="Calibri Light" w:hAnsi="Calibri Light" w:cs="Calibri Light"/>
          <w:i/>
          <w:szCs w:val="20"/>
        </w:rPr>
        <w:t xml:space="preserve">Na rynku handlowym obserwujemy dziś rosnącą rolę </w:t>
      </w:r>
      <w:proofErr w:type="spellStart"/>
      <w:r w:rsidRPr="003201ED">
        <w:rPr>
          <w:rFonts w:ascii="Calibri Light" w:hAnsi="Calibri Light" w:cs="Calibri Light"/>
          <w:i/>
          <w:szCs w:val="20"/>
        </w:rPr>
        <w:t>silver</w:t>
      </w:r>
      <w:proofErr w:type="spellEnd"/>
      <w:r w:rsidRPr="003201ED">
        <w:rPr>
          <w:rFonts w:ascii="Calibri Light" w:hAnsi="Calibri Light" w:cs="Calibri Light"/>
          <w:i/>
          <w:szCs w:val="20"/>
        </w:rPr>
        <w:t xml:space="preserve"> marketingu. Społeczeństwo się starzeje, a senior staje się klientem przyszłości, który coraz częściej znajduje się w centrum uwagi, także galerii handlowych </w:t>
      </w:r>
      <w:r w:rsidRPr="003201ED">
        <w:rPr>
          <w:rFonts w:ascii="Calibri Light" w:hAnsi="Calibri Light" w:cs="Calibri Light"/>
          <w:szCs w:val="20"/>
        </w:rPr>
        <w:t xml:space="preserve">- </w:t>
      </w:r>
      <w:r w:rsidRPr="003201ED">
        <w:rPr>
          <w:rFonts w:ascii="Calibri Light" w:hAnsi="Calibri Light" w:cs="Calibri Light"/>
          <w:b/>
          <w:szCs w:val="20"/>
        </w:rPr>
        <w:t>mówi Aleksandra Zawodzińska, dyrektor ds. marketingu i PR Gemini Park Tychy.</w:t>
      </w:r>
    </w:p>
    <w:p w14:paraId="50FD203B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19CA5B3E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- </w:t>
      </w:r>
      <w:r w:rsidRPr="003201ED">
        <w:rPr>
          <w:rFonts w:ascii="Calibri Light" w:hAnsi="Calibri Light" w:cs="Calibri Light"/>
          <w:i/>
          <w:szCs w:val="20"/>
        </w:rPr>
        <w:t>W efekcie, w najbliższych 5 latach będziemy obserwować znaczny wzrost aktywności wokół osób 60+. Na tym tle chcemy być pionierami  i już dziś sięgamy po japońskie doświadczenia i rozwiązania "srebrnego" marketingu, budując wokół galerii społeczność, tak samo jak robią to centra chociażby w Tokio</w:t>
      </w:r>
      <w:r w:rsidRPr="003201ED">
        <w:rPr>
          <w:rFonts w:ascii="Calibri Light" w:hAnsi="Calibri Light" w:cs="Calibri Light"/>
          <w:szCs w:val="20"/>
        </w:rPr>
        <w:t xml:space="preserve"> - mówi.</w:t>
      </w:r>
    </w:p>
    <w:p w14:paraId="031B0AE8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</w:p>
    <w:p w14:paraId="3F7E0E4B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  <w:r w:rsidRPr="003201ED">
        <w:rPr>
          <w:rFonts w:ascii="Calibri Light" w:hAnsi="Calibri Light" w:cs="Calibri Light"/>
          <w:b/>
          <w:szCs w:val="20"/>
        </w:rPr>
        <w:t>5 dni aktywności</w:t>
      </w:r>
    </w:p>
    <w:p w14:paraId="61F72CF0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>Co konkretnie wymyśliła galeria? Co tydzień, od poniedziałku do piątku seniorzy mogą w niej skorzystać z oferty dla siebie. I tak co poniedziałek organizowane są koncerty muzyki klasycznej. We wtorki z kolei osoby 60 plus mogą korzystać ze specjalnych rabatów w sklepach.</w:t>
      </w:r>
    </w:p>
    <w:p w14:paraId="6283CDED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br/>
        <w:t xml:space="preserve">W środy organizowane są akcje profilaktyczne i bezpłatne badania, m.in. z Polsko-Amerykańskimi Klinikami Chorób Serca. W czwartek seniorzy uczestniczą w bezpłatnych zajęciach fitness. W piątki czekać będą na nich rabaty w kawiarniach i restauracjach. </w:t>
      </w:r>
    </w:p>
    <w:p w14:paraId="757FD5A9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4434A90F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Wokół tych podstawowych atrakcji dzieje się także wiele dodatkowych. Seniorzy mają możliwość m.in. skorzystania z porad stylistów, kosmetologów, </w:t>
      </w:r>
      <w:proofErr w:type="spellStart"/>
      <w:r w:rsidRPr="003201ED">
        <w:rPr>
          <w:rFonts w:ascii="Calibri Light" w:hAnsi="Calibri Light" w:cs="Calibri Light"/>
          <w:szCs w:val="20"/>
        </w:rPr>
        <w:t>optometrystów</w:t>
      </w:r>
      <w:proofErr w:type="spellEnd"/>
      <w:r w:rsidRPr="003201ED">
        <w:rPr>
          <w:rFonts w:ascii="Calibri Light" w:hAnsi="Calibri Light" w:cs="Calibri Light"/>
          <w:szCs w:val="20"/>
        </w:rPr>
        <w:t>. Mają także możliwość spotkania się z popularnymi rówieśnikami, np. zwyciężczynią programu "Sanatorium Miłości".</w:t>
      </w:r>
    </w:p>
    <w:p w14:paraId="3346773F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31597AB6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  <w:r w:rsidRPr="003201ED">
        <w:rPr>
          <w:rFonts w:ascii="Calibri Light" w:hAnsi="Calibri Light" w:cs="Calibri Light"/>
          <w:b/>
          <w:szCs w:val="20"/>
        </w:rPr>
        <w:t>Ekonomia i nie tylko</w:t>
      </w:r>
    </w:p>
    <w:p w14:paraId="50C57541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>Zainteresowanie się seniorami ze strony galerii handlowych ma podłoże nie tylko czysto ekonomiczne. Jak szacują eksperci za 20 lat co czwarty Polak będzie po 60-tce. Wzrośnie więc udział seniorów w grupie konsumentów. Ponadto stale rośnie siła nabywcza tej grupy, uważanej za stabilną finansowo.</w:t>
      </w:r>
    </w:p>
    <w:p w14:paraId="42300FFC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48E21A6D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- </w:t>
      </w:r>
      <w:r w:rsidRPr="003201ED">
        <w:rPr>
          <w:rFonts w:ascii="Calibri Light" w:hAnsi="Calibri Light" w:cs="Calibri Light"/>
          <w:i/>
          <w:szCs w:val="20"/>
        </w:rPr>
        <w:t>Już dziś odsetek osób po 60-tce w społeczeństwie to liczba, której nie można zignorować zarówno z handlowego jak i marketingowego punktu widzenia. Koniecznością jest w więc zmiana modelu myślenia. Działania muszą być coraz bardziej otwarte nie tylko na młodego klienta, rodzinę z dziećmi, ale także na tego najstarszego konsumenta, który zajmuje coraz większą przestrzeń na rynku</w:t>
      </w:r>
      <w:r w:rsidRPr="003201ED">
        <w:rPr>
          <w:rFonts w:ascii="Calibri Light" w:hAnsi="Calibri Light" w:cs="Calibri Light"/>
          <w:szCs w:val="20"/>
        </w:rPr>
        <w:t xml:space="preserve"> - mówi.</w:t>
      </w:r>
    </w:p>
    <w:p w14:paraId="251CA64F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5724EEF4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>Stąd też coraz więcej działań w kierunku tej grupy. I to nie tylko z obszaru marketingu. Gemini Park wyprzedzając trendy, już na etapie budowy w 2018 roku pomyślał o osobach starszych. Centrum tworząc swój system nawigacji zaprojektowało go właśnie z myślą o seniorach.</w:t>
      </w:r>
    </w:p>
    <w:p w14:paraId="3EEFE0B4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138C3FF8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- </w:t>
      </w:r>
      <w:r w:rsidRPr="003201ED">
        <w:rPr>
          <w:rFonts w:ascii="Calibri Light" w:hAnsi="Calibri Light" w:cs="Calibri Light"/>
          <w:i/>
          <w:szCs w:val="20"/>
        </w:rPr>
        <w:t>Czcionka, rozmiar liter, ale także kolory i piktogramy zostały tak dobrane, aby były zrozumiałe dla osób starszych. To pozwala im na sprawniejsze poruszanie się po centrum handlowym, a tym samym odszukanie sklepu, kawiarni, toalety czy strefy wypoczynkowej</w:t>
      </w:r>
      <w:r w:rsidRPr="003201ED">
        <w:rPr>
          <w:rFonts w:ascii="Calibri Light" w:hAnsi="Calibri Light" w:cs="Calibri Light"/>
          <w:szCs w:val="20"/>
        </w:rPr>
        <w:t xml:space="preserve"> - mówi Zawodzińska.</w:t>
      </w:r>
    </w:p>
    <w:p w14:paraId="067EDA20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4B82A69C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b/>
          <w:szCs w:val="20"/>
        </w:rPr>
      </w:pPr>
      <w:r w:rsidRPr="003201ED">
        <w:rPr>
          <w:rFonts w:ascii="Calibri Light" w:hAnsi="Calibri Light" w:cs="Calibri Light"/>
          <w:b/>
          <w:szCs w:val="20"/>
        </w:rPr>
        <w:t>Koniec ze stereotypem?</w:t>
      </w:r>
    </w:p>
    <w:p w14:paraId="6E3E9638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Zanim jednak </w:t>
      </w:r>
      <w:proofErr w:type="spellStart"/>
      <w:r w:rsidRPr="003201ED">
        <w:rPr>
          <w:rFonts w:ascii="Calibri Light" w:hAnsi="Calibri Light" w:cs="Calibri Light"/>
          <w:szCs w:val="20"/>
        </w:rPr>
        <w:t>silver</w:t>
      </w:r>
      <w:proofErr w:type="spellEnd"/>
      <w:r w:rsidRPr="003201ED">
        <w:rPr>
          <w:rFonts w:ascii="Calibri Light" w:hAnsi="Calibri Light" w:cs="Calibri Light"/>
          <w:szCs w:val="20"/>
        </w:rPr>
        <w:t xml:space="preserve"> marketing na dobre zagości w Polskich galeriach, tak jak ma to miejsce w Japonii, konieczne jest przełamanie krzywdzącego wizerunku starości  i stereotypowego myślenia o seniorach. Udało się to już w Szwecji, Norwegii, Holandii i Niemczech, jest na to także szansa w Polsce.</w:t>
      </w:r>
    </w:p>
    <w:p w14:paraId="7215E398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4CC924CC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szCs w:val="20"/>
        </w:rPr>
        <w:t xml:space="preserve">- </w:t>
      </w:r>
      <w:r w:rsidRPr="003201ED">
        <w:rPr>
          <w:rFonts w:ascii="Calibri Light" w:hAnsi="Calibri Light" w:cs="Calibri Light"/>
          <w:i/>
          <w:szCs w:val="20"/>
        </w:rPr>
        <w:t>Przyjęło się patrzenie na seniorów przez pryzmat chorób, opieki i braku samodzielności. Tymczasem jest to grupa bardzo aktywna, chcąca uczestniczyć w życiu społecznym, szukająca dla siebie ofert handlowych i ofert czasu wolnego. Pod tym względem polscy seniorzy coraz bardziej przypominają chociażby niemieckich</w:t>
      </w:r>
      <w:r w:rsidRPr="003201ED">
        <w:rPr>
          <w:rFonts w:ascii="Calibri Light" w:hAnsi="Calibri Light" w:cs="Calibri Light"/>
          <w:szCs w:val="20"/>
        </w:rPr>
        <w:t xml:space="preserve"> - mówi Zawodzińska.</w:t>
      </w:r>
    </w:p>
    <w:p w14:paraId="5B957336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0F71B4F0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  <w:r w:rsidRPr="003201ED">
        <w:rPr>
          <w:rFonts w:ascii="Calibri Light" w:hAnsi="Calibri Light" w:cs="Calibri Light"/>
          <w:i/>
          <w:szCs w:val="20"/>
        </w:rPr>
        <w:t>- Aktywność galerii handlowych na tym polu ma szansę wyjść naprzeciw ich oczekiwaniom. Tym bardziej, że na rynku wciąż brakuje propozycji dla osób starszych. Fakt, że będą mogli połączyć to z zakupami jest dodatkowym atutem. Powód? Seniorzy to grupa często bez dodatkowych zobowiązań finansowych, a więc niezwykle otwarta na nowości i promocje</w:t>
      </w:r>
      <w:r w:rsidRPr="003201ED">
        <w:rPr>
          <w:rFonts w:ascii="Calibri Light" w:hAnsi="Calibri Light" w:cs="Calibri Light"/>
          <w:szCs w:val="20"/>
        </w:rPr>
        <w:t xml:space="preserve"> - mówi.</w:t>
      </w:r>
    </w:p>
    <w:p w14:paraId="18371842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14AA50E1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64ED845A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06FB6EE1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76D95CB7" w14:textId="77777777" w:rsidR="003201ED" w:rsidRPr="003201ED" w:rsidRDefault="003201ED" w:rsidP="003201ED">
      <w:pPr>
        <w:pStyle w:val="Bezodstpw"/>
        <w:rPr>
          <w:rFonts w:ascii="Calibri Light" w:hAnsi="Calibri Light" w:cs="Calibri Light"/>
          <w:szCs w:val="20"/>
        </w:rPr>
      </w:pPr>
    </w:p>
    <w:p w14:paraId="387DCD22" w14:textId="4595031D" w:rsidR="002F1139" w:rsidRPr="003201ED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3201ED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3201ED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3201ED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3201ED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3201ED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3201ED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3201ED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3201ED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3201E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3201E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3201E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4F2964"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</w:t>
      </w:r>
      <w:r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lastRenderedPageBreak/>
        <w:t>Poczta Polska, Maxi ZOO, Tauron, Itaka, Rainbow Tours czy E-Smoking World. Operatorem spożywczym galerii jest Biedronka. W centrum</w:t>
      </w:r>
      <w:r w:rsidR="004F2964"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M</w:t>
      </w:r>
      <w:r w:rsidR="00224FFE"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3201E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3201ED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3201ED" w:rsidRDefault="00723890" w:rsidP="000E3D3F">
      <w:pPr>
        <w:jc w:val="both"/>
        <w:rPr>
          <w:rFonts w:ascii="Calibri Light" w:hAnsi="Calibri Light" w:cs="Calibri Light"/>
        </w:rPr>
      </w:pPr>
    </w:p>
    <w:p w14:paraId="7DD52766" w14:textId="77777777" w:rsidR="005D0445" w:rsidRPr="003201ED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3201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3192FE" w14:textId="77777777" w:rsidR="007E522D" w:rsidRDefault="007E522D">
      <w:pPr>
        <w:spacing w:after="0" w:line="240" w:lineRule="auto"/>
      </w:pPr>
      <w:r>
        <w:separator/>
      </w:r>
    </w:p>
  </w:endnote>
  <w:endnote w:type="continuationSeparator" w:id="0">
    <w:p w14:paraId="302E4859" w14:textId="77777777" w:rsidR="007E522D" w:rsidRDefault="007E5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D37C2A" w14:textId="77777777" w:rsidR="007E522D" w:rsidRDefault="007E522D">
      <w:pPr>
        <w:spacing w:after="0" w:line="240" w:lineRule="auto"/>
      </w:pPr>
      <w:r>
        <w:separator/>
      </w:r>
    </w:p>
  </w:footnote>
  <w:footnote w:type="continuationSeparator" w:id="0">
    <w:p w14:paraId="64E20BD9" w14:textId="77777777" w:rsidR="007E522D" w:rsidRDefault="007E5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01ED"/>
    <w:rsid w:val="00321514"/>
    <w:rsid w:val="00331032"/>
    <w:rsid w:val="00354513"/>
    <w:rsid w:val="003630DA"/>
    <w:rsid w:val="0037028B"/>
    <w:rsid w:val="00390ADA"/>
    <w:rsid w:val="003A218E"/>
    <w:rsid w:val="003C2A2D"/>
    <w:rsid w:val="00400145"/>
    <w:rsid w:val="004045E9"/>
    <w:rsid w:val="00405665"/>
    <w:rsid w:val="00424663"/>
    <w:rsid w:val="00432F2C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7A486D"/>
    <w:rsid w:val="007E522D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36B51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2019-11-18T08:26:00Z</dcterms:created>
  <dcterms:modified xsi:type="dcterms:W3CDTF">2019-11-18T08:26:00Z</dcterms:modified>
</cp:coreProperties>
</file>