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2F7586" w14:textId="5944E0CF" w:rsidR="00224FFE" w:rsidRPr="00D1208D" w:rsidRDefault="00224FFE" w:rsidP="00224FFE">
      <w:pPr>
        <w:pStyle w:val="Bezodstpw"/>
        <w:rPr>
          <w:rFonts w:ascii="Calibri Light" w:hAnsi="Calibri Light" w:cs="Calibri Light"/>
          <w:sz w:val="20"/>
          <w:szCs w:val="20"/>
        </w:rPr>
      </w:pPr>
      <w:r w:rsidRPr="00D1208D">
        <w:rPr>
          <w:rFonts w:ascii="Calibri Light" w:hAnsi="Calibri Light" w:cs="Calibri Light"/>
          <w:b/>
          <w:sz w:val="20"/>
          <w:szCs w:val="20"/>
        </w:rPr>
        <w:t xml:space="preserve">Informacja prasowa: </w:t>
      </w:r>
      <w:r w:rsidR="00400145">
        <w:rPr>
          <w:rFonts w:ascii="Calibri Light" w:hAnsi="Calibri Light" w:cs="Calibri Light"/>
          <w:b/>
          <w:sz w:val="20"/>
          <w:szCs w:val="20"/>
        </w:rPr>
        <w:t>31</w:t>
      </w:r>
      <w:bookmarkStart w:id="0" w:name="_GoBack"/>
      <w:bookmarkEnd w:id="0"/>
      <w:r w:rsidR="00F0648F" w:rsidRPr="00D1208D">
        <w:rPr>
          <w:rFonts w:ascii="Calibri Light" w:hAnsi="Calibri Light" w:cs="Calibri Light"/>
          <w:b/>
          <w:sz w:val="20"/>
          <w:szCs w:val="20"/>
        </w:rPr>
        <w:t>-05</w:t>
      </w:r>
      <w:r w:rsidRPr="00D1208D">
        <w:rPr>
          <w:rFonts w:ascii="Calibri Light" w:hAnsi="Calibri Light" w:cs="Calibri Light"/>
          <w:b/>
          <w:sz w:val="20"/>
          <w:szCs w:val="20"/>
        </w:rPr>
        <w:t>-2019, Tychy</w:t>
      </w:r>
      <w:r w:rsidRPr="00D1208D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D1208D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D1208D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5CBC748A" w14:textId="77777777" w:rsidR="00224FFE" w:rsidRPr="00D1208D" w:rsidRDefault="00224FFE" w:rsidP="00224FFE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44CFAA53" w14:textId="77777777" w:rsidR="00224FFE" w:rsidRPr="00D1208D" w:rsidRDefault="00224FFE" w:rsidP="00224FFE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61D36044" w14:textId="77777777" w:rsidR="00D1208D" w:rsidRPr="00D1208D" w:rsidRDefault="00D1208D" w:rsidP="00D1208D">
      <w:pPr>
        <w:pStyle w:val="Bezodstpw"/>
        <w:rPr>
          <w:rFonts w:ascii="Calibri Light" w:hAnsi="Calibri Light" w:cs="Calibri Light"/>
          <w:b/>
          <w:sz w:val="24"/>
        </w:rPr>
      </w:pPr>
      <w:r w:rsidRPr="00D1208D">
        <w:rPr>
          <w:rFonts w:ascii="Calibri Light" w:hAnsi="Calibri Light" w:cs="Calibri Light"/>
          <w:b/>
          <w:sz w:val="24"/>
        </w:rPr>
        <w:t>Dzień Dziecka: Talenty opanują Gemini Park Tychy</w:t>
      </w:r>
    </w:p>
    <w:p w14:paraId="052103F2" w14:textId="77777777" w:rsidR="00D1208D" w:rsidRPr="00D1208D" w:rsidRDefault="00D1208D" w:rsidP="00D1208D">
      <w:pPr>
        <w:pStyle w:val="Bezodstpw"/>
        <w:rPr>
          <w:rFonts w:ascii="Calibri Light" w:hAnsi="Calibri Light" w:cs="Calibri Light"/>
          <w:sz w:val="20"/>
        </w:rPr>
      </w:pPr>
    </w:p>
    <w:p w14:paraId="5EA11C53" w14:textId="77777777" w:rsidR="00D1208D" w:rsidRPr="00D1208D" w:rsidRDefault="00D1208D" w:rsidP="00D1208D">
      <w:pPr>
        <w:pStyle w:val="Bezodstpw"/>
        <w:rPr>
          <w:rFonts w:ascii="Calibri Light" w:hAnsi="Calibri Light" w:cs="Calibri Light"/>
        </w:rPr>
      </w:pPr>
      <w:r w:rsidRPr="00D1208D">
        <w:rPr>
          <w:rFonts w:ascii="Calibri Light" w:hAnsi="Calibri Light" w:cs="Calibri Light"/>
        </w:rPr>
        <w:t>Aż 360 młodych artystów, występy wokalne i taneczne laureatów XXIX Festiwalu Twórczości Dzieci i Młodzieży, a do tego warsztaty plastyczne, zabawy i dużo słodkości. Tegoroczny Dzień Dziecka w Gemini Park Tychy obfituje w atrakcje.</w:t>
      </w:r>
    </w:p>
    <w:p w14:paraId="65C88BF2" w14:textId="77777777" w:rsidR="00D1208D" w:rsidRPr="00D1208D" w:rsidRDefault="00D1208D" w:rsidP="00D1208D">
      <w:pPr>
        <w:pStyle w:val="Bezodstpw"/>
        <w:jc w:val="center"/>
        <w:rPr>
          <w:rFonts w:ascii="Calibri Light" w:hAnsi="Calibri Light" w:cs="Calibri Light"/>
          <w:sz w:val="20"/>
        </w:rPr>
      </w:pPr>
    </w:p>
    <w:p w14:paraId="59AD9D0D" w14:textId="77777777" w:rsidR="00D1208D" w:rsidRPr="00D1208D" w:rsidRDefault="00D1208D" w:rsidP="00D1208D">
      <w:pPr>
        <w:pStyle w:val="Bezodstpw"/>
        <w:rPr>
          <w:rFonts w:ascii="Calibri Light" w:hAnsi="Calibri Light" w:cs="Calibri Light"/>
          <w:sz w:val="20"/>
        </w:rPr>
      </w:pPr>
    </w:p>
    <w:p w14:paraId="746EE944" w14:textId="77777777" w:rsidR="00D1208D" w:rsidRPr="00D1208D" w:rsidRDefault="00D1208D" w:rsidP="00D1208D">
      <w:pPr>
        <w:pStyle w:val="Bezodstpw"/>
        <w:rPr>
          <w:rFonts w:ascii="Calibri Light" w:hAnsi="Calibri Light" w:cs="Calibri Light"/>
          <w:sz w:val="20"/>
        </w:rPr>
      </w:pPr>
      <w:r w:rsidRPr="00D1208D">
        <w:rPr>
          <w:rFonts w:ascii="Calibri Light" w:hAnsi="Calibri Light" w:cs="Calibri Light"/>
          <w:sz w:val="20"/>
        </w:rPr>
        <w:t xml:space="preserve">W Gemini Park Tychy zaroi się od dziecięcych talentów. Już </w:t>
      </w:r>
      <w:r w:rsidRPr="00D1208D">
        <w:rPr>
          <w:rFonts w:ascii="Calibri Light" w:hAnsi="Calibri Light" w:cs="Calibri Light"/>
          <w:b/>
          <w:sz w:val="20"/>
        </w:rPr>
        <w:t>1 czerwca</w:t>
      </w:r>
      <w:r w:rsidRPr="00D1208D">
        <w:rPr>
          <w:rFonts w:ascii="Calibri Light" w:hAnsi="Calibri Light" w:cs="Calibri Light"/>
          <w:sz w:val="20"/>
        </w:rPr>
        <w:t xml:space="preserve"> w centrum handlowym odbędzie podsumowanie XXIX Festiwalu Twórczości Dzieci i Młodzieży połączone z występami laureatów. Na specjalnie przygotowanej scenie zaprezentują się m.in. zespoły muzyczne i taneczne.</w:t>
      </w:r>
    </w:p>
    <w:p w14:paraId="5DF7C4F8" w14:textId="77777777" w:rsidR="00D1208D" w:rsidRPr="00D1208D" w:rsidRDefault="00D1208D" w:rsidP="00D1208D">
      <w:pPr>
        <w:pStyle w:val="Bezodstpw"/>
        <w:rPr>
          <w:rFonts w:ascii="Calibri Light" w:hAnsi="Calibri Light" w:cs="Calibri Light"/>
          <w:sz w:val="20"/>
        </w:rPr>
      </w:pPr>
    </w:p>
    <w:p w14:paraId="054C5442" w14:textId="77777777" w:rsidR="00D1208D" w:rsidRPr="00D1208D" w:rsidRDefault="00D1208D" w:rsidP="00D1208D">
      <w:pPr>
        <w:pStyle w:val="Bezodstpw"/>
        <w:rPr>
          <w:rFonts w:ascii="Calibri Light" w:hAnsi="Calibri Light" w:cs="Calibri Light"/>
          <w:sz w:val="20"/>
        </w:rPr>
      </w:pPr>
      <w:r w:rsidRPr="00D1208D">
        <w:rPr>
          <w:rFonts w:ascii="Calibri Light" w:hAnsi="Calibri Light" w:cs="Calibri Light"/>
          <w:sz w:val="20"/>
        </w:rPr>
        <w:t>W programie imprezy nie zabraknie mini koncertów przygotowanych przez dziecięce i młodzieżowe zespoły muzyczne i wokalne, pokazów tanecznych oraz pieśni i tańca. Na scenie będzie można zobaczyć m.in. tańce krakowiaków wschodnich, wiązankę tańców śląskich oraz etiudę taneczną „Sen”.</w:t>
      </w:r>
    </w:p>
    <w:p w14:paraId="5C492C9C" w14:textId="77777777" w:rsidR="00D1208D" w:rsidRPr="00D1208D" w:rsidRDefault="00D1208D" w:rsidP="00D1208D">
      <w:pPr>
        <w:pStyle w:val="Bezodstpw"/>
        <w:rPr>
          <w:rFonts w:ascii="Calibri Light" w:hAnsi="Calibri Light" w:cs="Calibri Light"/>
          <w:i/>
          <w:sz w:val="20"/>
        </w:rPr>
      </w:pPr>
    </w:p>
    <w:p w14:paraId="7E414532" w14:textId="28505FAA" w:rsidR="00D1208D" w:rsidRPr="00D1208D" w:rsidRDefault="00D1208D" w:rsidP="00D1208D">
      <w:pPr>
        <w:pStyle w:val="Bezodstpw"/>
        <w:rPr>
          <w:rFonts w:ascii="Calibri Light" w:hAnsi="Calibri Light" w:cs="Calibri Light"/>
          <w:b/>
          <w:sz w:val="20"/>
        </w:rPr>
      </w:pPr>
      <w:r w:rsidRPr="00D1208D">
        <w:rPr>
          <w:rFonts w:ascii="Calibri Light" w:hAnsi="Calibri Light" w:cs="Calibri Light"/>
          <w:i/>
          <w:sz w:val="20"/>
        </w:rPr>
        <w:t>- W Dzień Dziecka naszą scenę oddajemy największym talentom w regionie, laureatom XXIX Festiwalu Twórczości Dzieci i Młodzieży, który co roku organizowany jest w Tychach. Już od godz. 15 będzie można u nas oglądać występy tancerz</w:t>
      </w:r>
      <w:r>
        <w:rPr>
          <w:rFonts w:ascii="Calibri Light" w:hAnsi="Calibri Light" w:cs="Calibri Light"/>
          <w:i/>
          <w:sz w:val="20"/>
        </w:rPr>
        <w:t xml:space="preserve">y, grup wokalnych i muzycznych </w:t>
      </w:r>
      <w:r w:rsidRPr="00D1208D">
        <w:rPr>
          <w:rFonts w:ascii="Calibri Light" w:hAnsi="Calibri Light" w:cs="Calibri Light"/>
          <w:sz w:val="20"/>
        </w:rPr>
        <w:t xml:space="preserve">- </w:t>
      </w:r>
      <w:r w:rsidRPr="00D1208D">
        <w:rPr>
          <w:rFonts w:ascii="Calibri Light" w:hAnsi="Calibri Light" w:cs="Calibri Light"/>
          <w:b/>
          <w:sz w:val="20"/>
        </w:rPr>
        <w:t>zapowiada Aleksandra Zawodzińska, dyrektor ds. marketingu i PR Gemini Park Tychy.</w:t>
      </w:r>
    </w:p>
    <w:p w14:paraId="290877EA" w14:textId="77777777" w:rsidR="00D1208D" w:rsidRPr="00D1208D" w:rsidRDefault="00D1208D" w:rsidP="00D1208D">
      <w:pPr>
        <w:pStyle w:val="Bezodstpw"/>
        <w:rPr>
          <w:rFonts w:ascii="Calibri Light" w:hAnsi="Calibri Light" w:cs="Calibri Light"/>
          <w:sz w:val="20"/>
        </w:rPr>
      </w:pPr>
    </w:p>
    <w:p w14:paraId="44ED2373" w14:textId="77777777" w:rsidR="00D1208D" w:rsidRPr="00D1208D" w:rsidRDefault="00D1208D" w:rsidP="00D1208D">
      <w:pPr>
        <w:pStyle w:val="Bezodstpw"/>
        <w:rPr>
          <w:rFonts w:ascii="Calibri Light" w:hAnsi="Calibri Light" w:cs="Calibri Light"/>
          <w:sz w:val="20"/>
        </w:rPr>
      </w:pPr>
      <w:r w:rsidRPr="00D1208D">
        <w:rPr>
          <w:rFonts w:ascii="Calibri Light" w:hAnsi="Calibri Light" w:cs="Calibri Light"/>
          <w:sz w:val="20"/>
        </w:rPr>
        <w:t xml:space="preserve">W sumie na scenie zobaczymy aż 360 młodych artystów, skupionych w 21 grupach, którzy do festiwalowego konkursu zgłosili się w 4 kategoriach wiekowych do 9 lat, 10-13 lat, 14-16 lat oraz 17+. - </w:t>
      </w:r>
      <w:r w:rsidRPr="00D1208D">
        <w:rPr>
          <w:rFonts w:ascii="Calibri Light" w:hAnsi="Calibri Light" w:cs="Calibri Light"/>
          <w:i/>
          <w:sz w:val="20"/>
        </w:rPr>
        <w:t>Są to młodzi twórcy, którzy w tym roku szczególnie zachwycili wymagające jury i których talenty warto pokazać teraz szerszej publiczności. Dzień Dziecka jest do tego idealną okazją</w:t>
      </w:r>
      <w:r w:rsidRPr="00D1208D">
        <w:rPr>
          <w:rFonts w:ascii="Calibri Light" w:hAnsi="Calibri Light" w:cs="Calibri Light"/>
          <w:sz w:val="20"/>
        </w:rPr>
        <w:t xml:space="preserve"> - mówi Zawodzińska.</w:t>
      </w:r>
    </w:p>
    <w:p w14:paraId="5875CBA4" w14:textId="77777777" w:rsidR="00D1208D" w:rsidRPr="00D1208D" w:rsidRDefault="00D1208D" w:rsidP="00D1208D">
      <w:pPr>
        <w:pStyle w:val="Bezodstpw"/>
        <w:rPr>
          <w:rFonts w:ascii="Calibri Light" w:hAnsi="Calibri Light" w:cs="Calibri Light"/>
          <w:sz w:val="20"/>
        </w:rPr>
      </w:pPr>
    </w:p>
    <w:p w14:paraId="3A123CC1" w14:textId="77777777" w:rsidR="00D1208D" w:rsidRPr="00D1208D" w:rsidRDefault="00D1208D" w:rsidP="00D1208D">
      <w:pPr>
        <w:pStyle w:val="Bezodstpw"/>
        <w:rPr>
          <w:rFonts w:ascii="Calibri Light" w:hAnsi="Calibri Light" w:cs="Calibri Light"/>
          <w:sz w:val="20"/>
        </w:rPr>
      </w:pPr>
      <w:r w:rsidRPr="00D1208D">
        <w:rPr>
          <w:rFonts w:ascii="Calibri Light" w:hAnsi="Calibri Light" w:cs="Calibri Light"/>
          <w:sz w:val="20"/>
        </w:rPr>
        <w:t xml:space="preserve">Kogo będzie można zobaczyć w Gemini Park? Wśród występujących znajdzie się m.in. zespół „Karolinka”, który wystąpi z tańcami i przyśpiewkami Beskidu Śląskiego, zespół TIK TUKA TAM, który zaśpiewa m.in. „Canoe Song”, a także zespół Collage, który śpiewać będzie m.in. „Imagine” z repertuaru Johna Lennona i „Szare miraże” Mannamu. </w:t>
      </w:r>
    </w:p>
    <w:p w14:paraId="68B17A59" w14:textId="77777777" w:rsidR="00D1208D" w:rsidRPr="00D1208D" w:rsidRDefault="00D1208D" w:rsidP="00D1208D">
      <w:pPr>
        <w:pStyle w:val="Bezodstpw"/>
        <w:rPr>
          <w:rFonts w:ascii="Calibri Light" w:hAnsi="Calibri Light" w:cs="Calibri Light"/>
          <w:sz w:val="20"/>
        </w:rPr>
      </w:pPr>
    </w:p>
    <w:p w14:paraId="7BAF980C" w14:textId="77777777" w:rsidR="00D1208D" w:rsidRPr="00D1208D" w:rsidRDefault="00D1208D" w:rsidP="00D1208D">
      <w:pPr>
        <w:pStyle w:val="Bezodstpw"/>
        <w:rPr>
          <w:rFonts w:ascii="Calibri Light" w:hAnsi="Calibri Light" w:cs="Calibri Light"/>
          <w:sz w:val="20"/>
        </w:rPr>
      </w:pPr>
      <w:r w:rsidRPr="00D1208D">
        <w:rPr>
          <w:rFonts w:ascii="Calibri Light" w:hAnsi="Calibri Light" w:cs="Calibri Light"/>
          <w:sz w:val="20"/>
        </w:rPr>
        <w:t xml:space="preserve">XXIX Festiwal Twórczości Dzieci i Młodzieży to wydarzenie od lat odbywające się w Tychach. W tym roku przyciągnęło aż XX zespołów m.in. z Tychów, Orzesza, Ornontowic, Łazisk Górnych i Woli. Jego organizatorem są: Miejski Dom Kultury Nr 1, Urząd Miasta Tychy, Miejskie Centrum Oświaty w Tychach, a od tego roku także tyski Gemini Park. </w:t>
      </w:r>
    </w:p>
    <w:p w14:paraId="1A68FDE5" w14:textId="77777777" w:rsidR="00D1208D" w:rsidRPr="00D1208D" w:rsidRDefault="00D1208D" w:rsidP="00D1208D">
      <w:pPr>
        <w:pStyle w:val="Bezodstpw"/>
        <w:rPr>
          <w:rFonts w:ascii="Calibri Light" w:hAnsi="Calibri Light" w:cs="Calibri Light"/>
          <w:sz w:val="20"/>
        </w:rPr>
      </w:pPr>
    </w:p>
    <w:p w14:paraId="48E105A5" w14:textId="77777777" w:rsidR="00D1208D" w:rsidRPr="00D1208D" w:rsidRDefault="00D1208D" w:rsidP="00D1208D">
      <w:pPr>
        <w:pStyle w:val="Bezodstpw"/>
        <w:rPr>
          <w:rFonts w:ascii="Calibri Light" w:hAnsi="Calibri Light" w:cs="Calibri Light"/>
          <w:sz w:val="20"/>
        </w:rPr>
      </w:pPr>
      <w:r w:rsidRPr="00D1208D">
        <w:rPr>
          <w:rFonts w:ascii="Calibri Light" w:hAnsi="Calibri Light" w:cs="Calibri Light"/>
          <w:sz w:val="20"/>
        </w:rPr>
        <w:t>Ale nie tylko młode talenty opanują galerię. W centrum handlowym nie zabraknie także innych atrakcji. Dla najmłodszych przygotowano m.in. dmuchane konstrukcje. Nie zabraknie także darmowych lodów i shake-ów. Ponadto będzie można wziąć udział w warsztatach plastycznych oraz animacjach. Na najmłodszych czekać będą także maskotki galerii, czyli Rodzina Gemińskich. Te atrakcje zaplanowano na godz. od 10 do 14.</w:t>
      </w:r>
    </w:p>
    <w:p w14:paraId="7BA26168" w14:textId="77777777" w:rsidR="00D1208D" w:rsidRPr="00D1208D" w:rsidRDefault="00D1208D" w:rsidP="00D1208D">
      <w:pPr>
        <w:pStyle w:val="Bezodstpw"/>
        <w:rPr>
          <w:rFonts w:ascii="Calibri Light" w:hAnsi="Calibri Light" w:cs="Calibri Light"/>
          <w:sz w:val="20"/>
        </w:rPr>
      </w:pPr>
    </w:p>
    <w:p w14:paraId="1F7FC426" w14:textId="77777777" w:rsidR="00D1208D" w:rsidRPr="00D1208D" w:rsidRDefault="00D1208D" w:rsidP="00D1208D">
      <w:pPr>
        <w:pStyle w:val="Bezodstpw"/>
        <w:rPr>
          <w:rFonts w:ascii="Calibri Light" w:hAnsi="Calibri Light" w:cs="Calibri Light"/>
          <w:i/>
          <w:sz w:val="20"/>
        </w:rPr>
      </w:pPr>
      <w:r w:rsidRPr="00D1208D">
        <w:rPr>
          <w:rFonts w:ascii="Calibri Light" w:hAnsi="Calibri Light" w:cs="Calibri Light"/>
          <w:sz w:val="20"/>
        </w:rPr>
        <w:t xml:space="preserve">- </w:t>
      </w:r>
      <w:r w:rsidRPr="00D1208D">
        <w:rPr>
          <w:rFonts w:ascii="Calibri Light" w:hAnsi="Calibri Light" w:cs="Calibri Light"/>
          <w:i/>
          <w:sz w:val="20"/>
        </w:rPr>
        <w:t>W sobotę w galerii szykuje się mega zabawa, którą wypełnimy dzieciom cały dzień. Praktycznie od godz. 10 aż do wieczora na najmłodszych czekają u nas non stop atrakcje. Coś dla siebie znajdą u nas zarówno najmłodsi, jak również nieco starsze dzieci. Dla tych pierwszych przygotowaliśmy m.in. „dmuchańce, dla drugich występy rówieśników, w tym dniu otworzymy również nowe place zabaw, które już na stałe staną się atrakcją naszego centrum</w:t>
      </w:r>
      <w:r w:rsidRPr="00D1208D">
        <w:rPr>
          <w:rFonts w:ascii="Calibri Light" w:hAnsi="Calibri Light" w:cs="Calibri Light"/>
          <w:sz w:val="20"/>
        </w:rPr>
        <w:t xml:space="preserve"> - zachęca Zawodzińska.</w:t>
      </w:r>
    </w:p>
    <w:p w14:paraId="0394B8E7" w14:textId="77777777" w:rsidR="00D1208D" w:rsidRPr="00D1208D" w:rsidRDefault="00D1208D" w:rsidP="00D1208D">
      <w:pPr>
        <w:pStyle w:val="Bezodstpw"/>
        <w:rPr>
          <w:rFonts w:ascii="Calibri Light" w:hAnsi="Calibri Light" w:cs="Calibri Light"/>
          <w:sz w:val="20"/>
        </w:rPr>
      </w:pPr>
    </w:p>
    <w:p w14:paraId="7B863A40" w14:textId="77777777" w:rsidR="00D1208D" w:rsidRPr="00D1208D" w:rsidRDefault="00D1208D" w:rsidP="00D1208D">
      <w:pPr>
        <w:pStyle w:val="Bezodstpw"/>
        <w:rPr>
          <w:rFonts w:ascii="Calibri Light" w:hAnsi="Calibri Light" w:cs="Calibri Light"/>
          <w:sz w:val="20"/>
        </w:rPr>
      </w:pPr>
      <w:r w:rsidRPr="00D1208D">
        <w:rPr>
          <w:rFonts w:ascii="Calibri Light" w:hAnsi="Calibri Light" w:cs="Calibri Light"/>
          <w:sz w:val="20"/>
        </w:rPr>
        <w:t>Wstęp na wszystkie atrakcje Dnia Dziecka w Gemini Park jest bezpłatny.</w:t>
      </w:r>
    </w:p>
    <w:p w14:paraId="67759C43" w14:textId="77777777" w:rsidR="00D1208D" w:rsidRPr="00D1208D" w:rsidRDefault="00D1208D" w:rsidP="00D1208D">
      <w:pPr>
        <w:pStyle w:val="Bezodstpw"/>
        <w:rPr>
          <w:rFonts w:ascii="Calibri Light" w:hAnsi="Calibri Light" w:cs="Calibri Light"/>
          <w:sz w:val="20"/>
        </w:rPr>
      </w:pPr>
    </w:p>
    <w:p w14:paraId="25F8AFA7" w14:textId="77777777" w:rsidR="00D1208D" w:rsidRPr="00D1208D" w:rsidRDefault="00D1208D" w:rsidP="00D1208D">
      <w:pPr>
        <w:pStyle w:val="Bezodstpw"/>
        <w:rPr>
          <w:rFonts w:ascii="Calibri Light" w:hAnsi="Calibri Light" w:cs="Calibri Light"/>
          <w:sz w:val="20"/>
        </w:rPr>
      </w:pPr>
    </w:p>
    <w:p w14:paraId="387DCD22" w14:textId="4595031D" w:rsidR="002F1139" w:rsidRPr="00D1208D" w:rsidRDefault="002F1139" w:rsidP="004D2735">
      <w:pPr>
        <w:rPr>
          <w:rFonts w:ascii="Calibri Light" w:hAnsi="Calibri Light" w:cs="Calibri Light"/>
          <w:sz w:val="12"/>
          <w:szCs w:val="20"/>
        </w:rPr>
      </w:pPr>
      <w:r w:rsidRPr="00D1208D">
        <w:rPr>
          <w:rFonts w:ascii="Calibri Light" w:hAnsi="Calibri Light" w:cs="Calibri Light"/>
          <w:sz w:val="12"/>
          <w:szCs w:val="20"/>
        </w:rPr>
        <w:t>źródło: Gemini Park Tychy, Gemini Holding</w:t>
      </w:r>
      <w:r w:rsidR="00DD1443" w:rsidRPr="00D1208D">
        <w:rPr>
          <w:rFonts w:ascii="Calibri Light" w:hAnsi="Calibri Light" w:cs="Calibri Light"/>
          <w:sz w:val="12"/>
          <w:szCs w:val="20"/>
        </w:rPr>
        <w:t>, Guarana PR</w:t>
      </w:r>
    </w:p>
    <w:p w14:paraId="4D3353E3" w14:textId="77777777" w:rsidR="002F1139" w:rsidRPr="00D1208D" w:rsidRDefault="002F1139" w:rsidP="002F113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8A38A90" w14:textId="77777777" w:rsidR="00723890" w:rsidRPr="00D1208D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p w14:paraId="45078CDB" w14:textId="77777777" w:rsidR="00723890" w:rsidRPr="00D1208D" w:rsidRDefault="00723890" w:rsidP="00723890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D1208D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14:paraId="4DB37F88" w14:textId="360FAE0C" w:rsidR="00723890" w:rsidRPr="00D1208D" w:rsidRDefault="00723890" w:rsidP="00723890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D1208D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D1208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H&amp;M, TK Maxx, Reserved, Vistula, Wólczanka, Bytom, Cropp, Mohito, Sinsay, House, Kubenz, Quiosque, Big Star, Lavard, Diverse, Medicine, Monnari, Pako Lorente, Szachownica, Calzedonia, Gatta, Orsay, Lee/Wrangler/Levi’s, Apart, W.Kruk, By Dziubeka, Swiss, Time Trend, Yes, CCC, Deichmann, Ochnik, Ryłko, Wittchen, Wojas, Komfort, Komfort Łazienki, Jysk, Home&amp;Deco, Home&amp;You, Pepco, Homla, Douglas, Endorphine, Hebe, Inglot, Rossmann, Vision Express, Yves Rocher, Ziaja, Empik, Kolporter, Świat Książki, Smyk, Coccodrillo. Usługi  w Gemini Park to aż </w:t>
      </w:r>
      <w:r w:rsidR="00224FFE" w:rsidRPr="00D1208D">
        <w:rPr>
          <w:rFonts w:ascii="Calibri Light" w:eastAsia="Times New Roman" w:hAnsi="Calibri Light" w:cs="Calibri Light"/>
          <w:sz w:val="15"/>
          <w:szCs w:val="21"/>
          <w:lang w:eastAsia="pl-PL"/>
        </w:rPr>
        <w:t>25 punktów</w:t>
      </w:r>
      <w:r w:rsidRPr="00D1208D">
        <w:rPr>
          <w:rFonts w:ascii="Calibri Light" w:eastAsia="Times New Roman" w:hAnsi="Calibri Light" w:cs="Calibri Light"/>
          <w:sz w:val="15"/>
          <w:szCs w:val="21"/>
          <w:lang w:eastAsia="pl-PL"/>
        </w:rPr>
        <w:t>, m.in. Fabryka Formy, salony Orange, T-Mobile, Play, Plus, Poczta Polska, Maxi ZOO, Tauron, Itaka, Rainbow Tours czy E-Smoking World. Operatorem spożywczym galerii jest Biedronka. W centrum handlowym znajduje się także 10 restauracji i kawiarni, w tym KFC, M</w:t>
      </w:r>
      <w:r w:rsidR="00224FFE" w:rsidRPr="00D1208D">
        <w:rPr>
          <w:rFonts w:ascii="Calibri Light" w:eastAsia="Times New Roman" w:hAnsi="Calibri Light" w:cs="Calibri Light"/>
          <w:sz w:val="15"/>
          <w:szCs w:val="21"/>
          <w:lang w:eastAsia="pl-PL"/>
        </w:rPr>
        <w:t>cDonald's, City Kebab, Czas na H</w:t>
      </w:r>
      <w:r w:rsidRPr="00D1208D">
        <w:rPr>
          <w:rFonts w:ascii="Calibri Light" w:eastAsia="Times New Roman" w:hAnsi="Calibri Light" w:cs="Calibri Light"/>
          <w:sz w:val="15"/>
          <w:szCs w:val="21"/>
          <w:lang w:eastAsia="pl-PL"/>
        </w:rPr>
        <w:t>erbatę, Grycan, Lodomania, Olimp, Companieros i Thai Express.</w:t>
      </w:r>
      <w:r w:rsidR="005A1392" w:rsidRPr="00D1208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Centrum handlowe nagrodzone The European Property Awards 2018 oraz CEE Retail Awards w kategorii Retail Project-medium.</w:t>
      </w:r>
    </w:p>
    <w:p w14:paraId="7A30534D" w14:textId="77777777" w:rsidR="00723890" w:rsidRPr="00D1208D" w:rsidRDefault="00723890" w:rsidP="00723890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2AF8BB71" w14:textId="77777777" w:rsidR="00723890" w:rsidRPr="00D1208D" w:rsidRDefault="00723890" w:rsidP="00723890">
      <w:pPr>
        <w:jc w:val="both"/>
        <w:rPr>
          <w:rFonts w:ascii="Calibri Light" w:hAnsi="Calibri Light" w:cs="Calibri Light"/>
        </w:rPr>
      </w:pPr>
    </w:p>
    <w:p w14:paraId="233BAB4E" w14:textId="77777777" w:rsidR="00723890" w:rsidRPr="00D1208D" w:rsidRDefault="00723890" w:rsidP="00723890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6004D5D8" w14:textId="18F3ADB7" w:rsidR="00723890" w:rsidRPr="00D1208D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DD52766" w14:textId="77777777" w:rsidR="005D0445" w:rsidRPr="00D1208D" w:rsidRDefault="005D0445" w:rsidP="006218E1">
      <w:pPr>
        <w:rPr>
          <w:rFonts w:ascii="Calibri Light" w:hAnsi="Calibri Light" w:cs="Calibri Light"/>
        </w:rPr>
      </w:pPr>
    </w:p>
    <w:sectPr w:rsidR="005D0445" w:rsidRPr="00D1208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3A6568" w14:textId="77777777" w:rsidR="00635E21" w:rsidRDefault="00635E21">
      <w:pPr>
        <w:spacing w:after="0" w:line="240" w:lineRule="auto"/>
      </w:pPr>
      <w:r>
        <w:separator/>
      </w:r>
    </w:p>
  </w:endnote>
  <w:endnote w:type="continuationSeparator" w:id="0">
    <w:p w14:paraId="7DFEC0B8" w14:textId="77777777" w:rsidR="00635E21" w:rsidRDefault="00635E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F9C42C" w14:textId="77777777" w:rsidR="00635E21" w:rsidRDefault="00635E21">
      <w:pPr>
        <w:spacing w:after="0" w:line="240" w:lineRule="auto"/>
      </w:pPr>
      <w:r>
        <w:separator/>
      </w:r>
    </w:p>
  </w:footnote>
  <w:footnote w:type="continuationSeparator" w:id="0">
    <w:p w14:paraId="789FD57B" w14:textId="77777777" w:rsidR="00635E21" w:rsidRDefault="00635E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5F28"/>
    <w:rsid w:val="00052736"/>
    <w:rsid w:val="00064EAB"/>
    <w:rsid w:val="00080C0B"/>
    <w:rsid w:val="0009129C"/>
    <w:rsid w:val="000A0A62"/>
    <w:rsid w:val="000A17D5"/>
    <w:rsid w:val="000D6AA2"/>
    <w:rsid w:val="000E3827"/>
    <w:rsid w:val="000E743B"/>
    <w:rsid w:val="001207FB"/>
    <w:rsid w:val="001527D3"/>
    <w:rsid w:val="00191D53"/>
    <w:rsid w:val="001A102C"/>
    <w:rsid w:val="001A4E4D"/>
    <w:rsid w:val="001B58DF"/>
    <w:rsid w:val="001D6A1E"/>
    <w:rsid w:val="001E6265"/>
    <w:rsid w:val="00211A65"/>
    <w:rsid w:val="00224FFE"/>
    <w:rsid w:val="002357CF"/>
    <w:rsid w:val="00237343"/>
    <w:rsid w:val="00243157"/>
    <w:rsid w:val="00245D29"/>
    <w:rsid w:val="00261FBA"/>
    <w:rsid w:val="00267B6F"/>
    <w:rsid w:val="00271C29"/>
    <w:rsid w:val="00274332"/>
    <w:rsid w:val="00297049"/>
    <w:rsid w:val="002B0529"/>
    <w:rsid w:val="002F1139"/>
    <w:rsid w:val="002F15B7"/>
    <w:rsid w:val="0031352C"/>
    <w:rsid w:val="00321514"/>
    <w:rsid w:val="00331032"/>
    <w:rsid w:val="00354513"/>
    <w:rsid w:val="003630DA"/>
    <w:rsid w:val="00390ADA"/>
    <w:rsid w:val="003A218E"/>
    <w:rsid w:val="00400145"/>
    <w:rsid w:val="004045E9"/>
    <w:rsid w:val="00405665"/>
    <w:rsid w:val="00432F2C"/>
    <w:rsid w:val="0045338F"/>
    <w:rsid w:val="0049523D"/>
    <w:rsid w:val="004D2735"/>
    <w:rsid w:val="004D2977"/>
    <w:rsid w:val="00502C98"/>
    <w:rsid w:val="00564BC8"/>
    <w:rsid w:val="00565D0C"/>
    <w:rsid w:val="005829B8"/>
    <w:rsid w:val="00592A85"/>
    <w:rsid w:val="005A1392"/>
    <w:rsid w:val="005D0445"/>
    <w:rsid w:val="005D0AE0"/>
    <w:rsid w:val="005D0DFC"/>
    <w:rsid w:val="005F5272"/>
    <w:rsid w:val="006218E1"/>
    <w:rsid w:val="00635E21"/>
    <w:rsid w:val="0064090A"/>
    <w:rsid w:val="00642D78"/>
    <w:rsid w:val="00670C84"/>
    <w:rsid w:val="006928A0"/>
    <w:rsid w:val="007132F2"/>
    <w:rsid w:val="00723890"/>
    <w:rsid w:val="007245D4"/>
    <w:rsid w:val="0073580B"/>
    <w:rsid w:val="00741490"/>
    <w:rsid w:val="00797711"/>
    <w:rsid w:val="007A27A9"/>
    <w:rsid w:val="0080125B"/>
    <w:rsid w:val="00866625"/>
    <w:rsid w:val="00871473"/>
    <w:rsid w:val="008939BB"/>
    <w:rsid w:val="008B7D0C"/>
    <w:rsid w:val="00904CF0"/>
    <w:rsid w:val="00926589"/>
    <w:rsid w:val="00933732"/>
    <w:rsid w:val="00937B99"/>
    <w:rsid w:val="009554DF"/>
    <w:rsid w:val="00955F3C"/>
    <w:rsid w:val="00A616E4"/>
    <w:rsid w:val="00A61F0F"/>
    <w:rsid w:val="00A90E7F"/>
    <w:rsid w:val="00AC343F"/>
    <w:rsid w:val="00B227A0"/>
    <w:rsid w:val="00B302A8"/>
    <w:rsid w:val="00B6659D"/>
    <w:rsid w:val="00B75D19"/>
    <w:rsid w:val="00BE5774"/>
    <w:rsid w:val="00C076B8"/>
    <w:rsid w:val="00C4479B"/>
    <w:rsid w:val="00C45391"/>
    <w:rsid w:val="00C54BDD"/>
    <w:rsid w:val="00C66DF3"/>
    <w:rsid w:val="00C8709D"/>
    <w:rsid w:val="00C93921"/>
    <w:rsid w:val="00C95F66"/>
    <w:rsid w:val="00CA0084"/>
    <w:rsid w:val="00CB2B46"/>
    <w:rsid w:val="00D1208D"/>
    <w:rsid w:val="00D6142F"/>
    <w:rsid w:val="00D71C04"/>
    <w:rsid w:val="00D72983"/>
    <w:rsid w:val="00D76721"/>
    <w:rsid w:val="00DB653D"/>
    <w:rsid w:val="00DD1443"/>
    <w:rsid w:val="00DD75C5"/>
    <w:rsid w:val="00DE02FE"/>
    <w:rsid w:val="00E24B6B"/>
    <w:rsid w:val="00E4510F"/>
    <w:rsid w:val="00E52C43"/>
    <w:rsid w:val="00E70144"/>
    <w:rsid w:val="00E76F36"/>
    <w:rsid w:val="00EC01D8"/>
    <w:rsid w:val="00EF0489"/>
    <w:rsid w:val="00F020E6"/>
    <w:rsid w:val="00F0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695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2019-05-31T08:52:00Z</dcterms:created>
  <dcterms:modified xsi:type="dcterms:W3CDTF">2019-05-31T09:03:00Z</dcterms:modified>
</cp:coreProperties>
</file>