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7E4F75" w14:textId="77777777" w:rsidR="00723890" w:rsidRPr="0076369F" w:rsidRDefault="00723890" w:rsidP="00723890">
      <w:pPr>
        <w:pStyle w:val="Bezodstpw"/>
        <w:rPr>
          <w:rFonts w:ascii="Calibri Light" w:hAnsi="Calibri Light" w:cs="Calibri Light"/>
          <w:sz w:val="20"/>
          <w:szCs w:val="20"/>
        </w:rPr>
      </w:pPr>
      <w:r w:rsidRPr="0076369F">
        <w:rPr>
          <w:rFonts w:ascii="Calibri Light" w:hAnsi="Calibri Light" w:cs="Calibri Light"/>
          <w:b/>
          <w:sz w:val="20"/>
          <w:szCs w:val="20"/>
        </w:rPr>
        <w:t>Informacja prasowa: 27-12-2018, Tychy</w:t>
      </w:r>
      <w:r w:rsidRPr="0076369F">
        <w:rPr>
          <w:rFonts w:ascii="Calibri Light" w:hAnsi="Calibri Light" w:cs="Calibri Light"/>
          <w:sz w:val="20"/>
          <w:szCs w:val="20"/>
        </w:rPr>
        <w:br/>
        <w:t>Biuro Prasowe Gemini Park Tychy</w:t>
      </w:r>
      <w:r w:rsidRPr="0076369F">
        <w:rPr>
          <w:rFonts w:ascii="Calibri Light" w:hAnsi="Calibri Light" w:cs="Calibri Light"/>
          <w:sz w:val="20"/>
          <w:szCs w:val="20"/>
        </w:rPr>
        <w:br/>
        <w:t>Tomasz Pietrzak/Guarana Public Relations</w:t>
      </w:r>
      <w:r w:rsidRPr="0076369F">
        <w:rPr>
          <w:rFonts w:ascii="Calibri Light" w:hAnsi="Calibri Light" w:cs="Calibri Light"/>
          <w:sz w:val="20"/>
          <w:szCs w:val="20"/>
        </w:rPr>
        <w:br/>
        <w:t xml:space="preserve">tel. 509 106 256 mail. tomasz.pietrzak[at]guaranapr.pl </w:t>
      </w:r>
    </w:p>
    <w:p w14:paraId="5EBB1006" w14:textId="77777777" w:rsidR="00723890" w:rsidRPr="0076369F" w:rsidRDefault="00723890" w:rsidP="0072389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9629A35" w14:textId="77777777" w:rsidR="00723890" w:rsidRPr="0076369F" w:rsidRDefault="00723890" w:rsidP="00723890">
      <w:pPr>
        <w:pStyle w:val="Bezodstpw"/>
        <w:rPr>
          <w:rFonts w:ascii="Calibri Light" w:hAnsi="Calibri Light" w:cs="Calibri Light"/>
          <w:b/>
          <w:sz w:val="32"/>
        </w:rPr>
      </w:pPr>
      <w:proofErr w:type="spellStart"/>
      <w:r w:rsidRPr="0076369F">
        <w:rPr>
          <w:rFonts w:ascii="Calibri Light" w:hAnsi="Calibri Light" w:cs="Calibri Light"/>
          <w:b/>
          <w:sz w:val="32"/>
        </w:rPr>
        <w:t>TEDi</w:t>
      </w:r>
      <w:proofErr w:type="spellEnd"/>
      <w:r w:rsidRPr="0076369F">
        <w:rPr>
          <w:rFonts w:ascii="Calibri Light" w:hAnsi="Calibri Light" w:cs="Calibri Light"/>
          <w:b/>
          <w:sz w:val="32"/>
        </w:rPr>
        <w:t xml:space="preserve"> debiutuje w Gemini Park Tychy</w:t>
      </w:r>
    </w:p>
    <w:p w14:paraId="66C2CFE6" w14:textId="77777777" w:rsidR="00723890" w:rsidRPr="0076369F" w:rsidRDefault="00723890" w:rsidP="00723890">
      <w:pPr>
        <w:pStyle w:val="Bezodstpw"/>
        <w:rPr>
          <w:rFonts w:ascii="Calibri Light" w:hAnsi="Calibri Light" w:cs="Calibri Light"/>
        </w:rPr>
      </w:pPr>
    </w:p>
    <w:p w14:paraId="5AAE92EE" w14:textId="77777777" w:rsidR="00723890" w:rsidRPr="00297049" w:rsidRDefault="00723890" w:rsidP="00723890">
      <w:pPr>
        <w:pStyle w:val="Bezodstpw"/>
        <w:rPr>
          <w:rFonts w:ascii="Calibri Light" w:hAnsi="Calibri Light" w:cs="Calibri Light"/>
        </w:rPr>
      </w:pPr>
    </w:p>
    <w:p w14:paraId="76478F45" w14:textId="77777777" w:rsidR="00723890" w:rsidRPr="00297049" w:rsidRDefault="00723890" w:rsidP="00723890">
      <w:pPr>
        <w:pStyle w:val="Bezodstpw"/>
        <w:rPr>
          <w:rFonts w:ascii="Calibri Light" w:hAnsi="Calibri Light" w:cs="Calibri Light"/>
          <w:sz w:val="24"/>
        </w:rPr>
      </w:pPr>
      <w:r w:rsidRPr="00297049">
        <w:rPr>
          <w:rFonts w:ascii="Calibri Light" w:hAnsi="Calibri Light" w:cs="Calibri Light"/>
          <w:sz w:val="24"/>
        </w:rPr>
        <w:t xml:space="preserve">Gemini Park Tychy rozwija i poszerza swoją ofertę. Do grona najemców jednej z najnowszych galerii na Śląsku dołączyła właśnie dynamicznie rozwijająca się w Polsce niemiecka sieć sklepów </w:t>
      </w:r>
      <w:proofErr w:type="spellStart"/>
      <w:r w:rsidRPr="00297049">
        <w:rPr>
          <w:rFonts w:ascii="Calibri Light" w:hAnsi="Calibri Light" w:cs="Calibri Light"/>
          <w:sz w:val="24"/>
        </w:rPr>
        <w:t>TEDi</w:t>
      </w:r>
      <w:proofErr w:type="spellEnd"/>
      <w:r w:rsidRPr="00297049">
        <w:rPr>
          <w:rFonts w:ascii="Calibri Light" w:hAnsi="Calibri Light" w:cs="Calibri Light"/>
          <w:sz w:val="24"/>
        </w:rPr>
        <w:t>.</w:t>
      </w:r>
    </w:p>
    <w:p w14:paraId="32504FF7" w14:textId="77777777" w:rsidR="00723890" w:rsidRPr="0076369F" w:rsidRDefault="00723890" w:rsidP="00723890">
      <w:pPr>
        <w:pStyle w:val="Bezodstpw"/>
        <w:rPr>
          <w:rFonts w:ascii="Calibri Light" w:hAnsi="Calibri Light" w:cs="Calibri Light"/>
          <w:sz w:val="20"/>
        </w:rPr>
      </w:pPr>
    </w:p>
    <w:p w14:paraId="1D191D9D" w14:textId="77777777" w:rsidR="00723890" w:rsidRPr="0076369F" w:rsidRDefault="00723890" w:rsidP="00723890">
      <w:pPr>
        <w:pStyle w:val="Bezodstpw"/>
        <w:rPr>
          <w:rFonts w:ascii="Calibri Light" w:hAnsi="Calibri Light" w:cs="Calibri Light"/>
          <w:sz w:val="20"/>
        </w:rPr>
      </w:pPr>
    </w:p>
    <w:p w14:paraId="6791D03F" w14:textId="77777777" w:rsidR="00723890" w:rsidRPr="0076369F" w:rsidRDefault="00723890" w:rsidP="00723890">
      <w:pPr>
        <w:pStyle w:val="Bezodstpw"/>
        <w:rPr>
          <w:rFonts w:ascii="Calibri Light" w:hAnsi="Calibri Light" w:cs="Calibri Light"/>
          <w:sz w:val="20"/>
        </w:rPr>
      </w:pPr>
      <w:proofErr w:type="spellStart"/>
      <w:r w:rsidRPr="0076369F">
        <w:rPr>
          <w:rFonts w:ascii="Calibri Light" w:hAnsi="Calibri Light" w:cs="Calibri Light"/>
          <w:sz w:val="20"/>
        </w:rPr>
        <w:t>TEDi</w:t>
      </w:r>
      <w:proofErr w:type="spellEnd"/>
      <w:r w:rsidRPr="0076369F">
        <w:rPr>
          <w:rFonts w:ascii="Calibri Light" w:hAnsi="Calibri Light" w:cs="Calibri Light"/>
          <w:sz w:val="20"/>
        </w:rPr>
        <w:t xml:space="preserve"> zainwestowała w powierzchnię w Gemini Park. Niemiecka sieć otworzyła właśnie swój pierwszy sklep w Tychach. Nowy najemca zajął lokal mający niemal 760 m kw. To już drugi sklep Grupy </w:t>
      </w:r>
      <w:proofErr w:type="spellStart"/>
      <w:r w:rsidRPr="0076369F">
        <w:rPr>
          <w:rFonts w:ascii="Calibri Light" w:hAnsi="Calibri Light" w:cs="Calibri Light"/>
          <w:sz w:val="20"/>
        </w:rPr>
        <w:t>Tengelmann</w:t>
      </w:r>
      <w:proofErr w:type="spellEnd"/>
      <w:r w:rsidRPr="0076369F">
        <w:rPr>
          <w:rFonts w:ascii="Calibri Light" w:hAnsi="Calibri Light" w:cs="Calibri Light"/>
          <w:sz w:val="20"/>
        </w:rPr>
        <w:t xml:space="preserve"> w tyskiej galerii. Od marca na powierzchni prawie 550 m kw. działa tutaj także </w:t>
      </w:r>
      <w:proofErr w:type="spellStart"/>
      <w:r w:rsidRPr="0076369F">
        <w:rPr>
          <w:rFonts w:ascii="Calibri Light" w:hAnsi="Calibri Light" w:cs="Calibri Light"/>
          <w:sz w:val="20"/>
        </w:rPr>
        <w:t>KiK</w:t>
      </w:r>
      <w:proofErr w:type="spellEnd"/>
      <w:r w:rsidRPr="0076369F">
        <w:rPr>
          <w:rFonts w:ascii="Calibri Light" w:hAnsi="Calibri Light" w:cs="Calibri Light"/>
          <w:sz w:val="20"/>
        </w:rPr>
        <w:t>.</w:t>
      </w:r>
    </w:p>
    <w:p w14:paraId="5FEEF446" w14:textId="77777777" w:rsidR="00723890" w:rsidRPr="0076369F" w:rsidRDefault="00723890" w:rsidP="00723890">
      <w:pPr>
        <w:pStyle w:val="Bezodstpw"/>
        <w:rPr>
          <w:rFonts w:ascii="Calibri Light" w:hAnsi="Calibri Light" w:cs="Calibri Light"/>
          <w:sz w:val="20"/>
        </w:rPr>
      </w:pPr>
      <w:bookmarkStart w:id="0" w:name="_GoBack"/>
      <w:bookmarkEnd w:id="0"/>
    </w:p>
    <w:p w14:paraId="6D1E1724" w14:textId="77777777" w:rsidR="00723890" w:rsidRPr="0076369F" w:rsidRDefault="00723890" w:rsidP="00723890">
      <w:pPr>
        <w:pStyle w:val="Bezodstpw"/>
        <w:rPr>
          <w:rFonts w:ascii="Calibri Light" w:hAnsi="Calibri Light" w:cs="Calibri Light"/>
          <w:sz w:val="20"/>
        </w:rPr>
      </w:pPr>
      <w:r w:rsidRPr="0076369F">
        <w:rPr>
          <w:rFonts w:ascii="Calibri Light" w:hAnsi="Calibri Light" w:cs="Calibri Light"/>
          <w:sz w:val="20"/>
        </w:rPr>
        <w:t xml:space="preserve">W ofercie nowego sklepu klienci galerii znajdą m.in. sprzęt gospodarstwa domowego, w tym m.in. przybory kuchenne, garnki czy wyroby szklane i ceramiczne, dekoracje i upominki,  materiały biurowe i DIY, produkty dla majsterkowiczów oraz drobną elektronikę. </w:t>
      </w:r>
    </w:p>
    <w:p w14:paraId="366AA7A1" w14:textId="77777777" w:rsidR="00723890" w:rsidRPr="0076369F" w:rsidRDefault="00723890" w:rsidP="00723890">
      <w:pPr>
        <w:pStyle w:val="Bezodstpw"/>
        <w:rPr>
          <w:rFonts w:ascii="Calibri Light" w:hAnsi="Calibri Light" w:cs="Calibri Light"/>
          <w:sz w:val="20"/>
        </w:rPr>
      </w:pPr>
    </w:p>
    <w:p w14:paraId="34ADA687" w14:textId="77777777" w:rsidR="00723890" w:rsidRPr="0076369F" w:rsidRDefault="00723890" w:rsidP="00723890">
      <w:pPr>
        <w:pStyle w:val="Bezodstpw"/>
        <w:rPr>
          <w:rFonts w:ascii="Calibri Light" w:hAnsi="Calibri Light" w:cs="Calibri Light"/>
          <w:sz w:val="20"/>
        </w:rPr>
      </w:pPr>
      <w:r w:rsidRPr="0076369F">
        <w:rPr>
          <w:rFonts w:ascii="Calibri Light" w:hAnsi="Calibri Light" w:cs="Calibri Light"/>
          <w:sz w:val="20"/>
        </w:rPr>
        <w:t xml:space="preserve">W </w:t>
      </w:r>
      <w:proofErr w:type="spellStart"/>
      <w:r w:rsidRPr="0076369F">
        <w:rPr>
          <w:rFonts w:ascii="Calibri Light" w:hAnsi="Calibri Light" w:cs="Calibri Light"/>
          <w:sz w:val="20"/>
        </w:rPr>
        <w:t>TEDi</w:t>
      </w:r>
      <w:proofErr w:type="spellEnd"/>
      <w:r w:rsidRPr="0076369F">
        <w:rPr>
          <w:rFonts w:ascii="Calibri Light" w:hAnsi="Calibri Light" w:cs="Calibri Light"/>
          <w:sz w:val="20"/>
        </w:rPr>
        <w:t xml:space="preserve"> znaleźć można także artykuły drogeryjne, produkty dla zwierząt (np. miski i kości do żucia), zabawki, w tym produkty licencjonowane oraz  akcesoria np. szaliki, czapki czy getry. W sklepie nie brakuje także produktów dla pasjonatów ogrodnictwa, a sezonowo można znaleźć artykuły rekreacyjne. </w:t>
      </w:r>
    </w:p>
    <w:p w14:paraId="04DA571F" w14:textId="77777777" w:rsidR="00723890" w:rsidRPr="0076369F" w:rsidRDefault="00723890" w:rsidP="00723890">
      <w:pPr>
        <w:pStyle w:val="Bezodstpw"/>
        <w:rPr>
          <w:rFonts w:ascii="Calibri Light" w:hAnsi="Calibri Light" w:cs="Calibri Light"/>
          <w:sz w:val="20"/>
        </w:rPr>
      </w:pPr>
    </w:p>
    <w:p w14:paraId="474CFE14" w14:textId="77777777" w:rsidR="00723890" w:rsidRPr="0076369F" w:rsidRDefault="00723890" w:rsidP="00723890">
      <w:pPr>
        <w:pStyle w:val="Bezodstpw"/>
        <w:rPr>
          <w:rFonts w:ascii="Calibri Light" w:hAnsi="Calibri Light" w:cs="Calibri Light"/>
          <w:b/>
          <w:sz w:val="20"/>
        </w:rPr>
      </w:pPr>
      <w:r w:rsidRPr="0076369F">
        <w:rPr>
          <w:rFonts w:ascii="Calibri Light" w:hAnsi="Calibri Light" w:cs="Calibri Light"/>
          <w:sz w:val="20"/>
        </w:rPr>
        <w:t xml:space="preserve">- Otwarcie </w:t>
      </w:r>
      <w:proofErr w:type="spellStart"/>
      <w:r w:rsidRPr="0076369F">
        <w:rPr>
          <w:rFonts w:ascii="Calibri Light" w:hAnsi="Calibri Light" w:cs="Calibri Light"/>
          <w:sz w:val="20"/>
        </w:rPr>
        <w:t>TEDi</w:t>
      </w:r>
      <w:proofErr w:type="spellEnd"/>
      <w:r w:rsidRPr="0076369F">
        <w:rPr>
          <w:rFonts w:ascii="Calibri Light" w:hAnsi="Calibri Light" w:cs="Calibri Light"/>
          <w:sz w:val="20"/>
        </w:rPr>
        <w:t xml:space="preserve"> poszerza naszą ofertę. Klienci galerii zyskują dostęp nie tylko do coraz popularniejszego w Polsce sklepu, ale przede wszystkim do tysięcy produktów, jakie oferuje niemiecka sieć. Galeria zyskuje z kolei kolejne atrakcyjne miejsce, które przyciąga na zakupy klientów z całego regionu - </w:t>
      </w:r>
      <w:r w:rsidRPr="0076369F">
        <w:rPr>
          <w:rFonts w:ascii="Calibri Light" w:hAnsi="Calibri Light" w:cs="Calibri Light"/>
          <w:b/>
          <w:sz w:val="20"/>
        </w:rPr>
        <w:t>mówi Tomasz Misztalewski, dyrektor Gemini Park Tychy.</w:t>
      </w:r>
    </w:p>
    <w:p w14:paraId="6FBC197C" w14:textId="77777777" w:rsidR="00723890" w:rsidRPr="0076369F" w:rsidRDefault="00723890" w:rsidP="00723890">
      <w:pPr>
        <w:pStyle w:val="Bezodstpw"/>
        <w:rPr>
          <w:rFonts w:ascii="Calibri Light" w:hAnsi="Calibri Light" w:cs="Calibri Light"/>
          <w:b/>
          <w:sz w:val="20"/>
        </w:rPr>
      </w:pPr>
    </w:p>
    <w:p w14:paraId="1E2A8A2F" w14:textId="77777777" w:rsidR="00723890" w:rsidRPr="0076369F" w:rsidRDefault="00723890" w:rsidP="00723890">
      <w:pPr>
        <w:pStyle w:val="Bezodstpw"/>
        <w:rPr>
          <w:rFonts w:ascii="Calibri Light" w:hAnsi="Calibri Light" w:cs="Calibri Light"/>
          <w:sz w:val="20"/>
        </w:rPr>
      </w:pPr>
      <w:r w:rsidRPr="0076369F">
        <w:rPr>
          <w:rFonts w:ascii="Calibri Light" w:hAnsi="Calibri Light" w:cs="Calibri Light"/>
          <w:sz w:val="20"/>
        </w:rPr>
        <w:t xml:space="preserve">Jak podkreślają przedstawiciele obiektu, to już 6 otwarcie nowego sklepu od otwarcia samej galerii w marcu br. roku. W ostatnich miesiącach do grona najemców dołączyły m.in. New </w:t>
      </w:r>
      <w:proofErr w:type="spellStart"/>
      <w:r w:rsidRPr="0076369F">
        <w:rPr>
          <w:rFonts w:ascii="Calibri Light" w:hAnsi="Calibri Light" w:cs="Calibri Light"/>
          <w:sz w:val="20"/>
        </w:rPr>
        <w:t>Yorker</w:t>
      </w:r>
      <w:proofErr w:type="spellEnd"/>
      <w:r w:rsidRPr="0076369F">
        <w:rPr>
          <w:rFonts w:ascii="Calibri Light" w:hAnsi="Calibri Light" w:cs="Calibri Light"/>
          <w:sz w:val="20"/>
        </w:rPr>
        <w:t xml:space="preserve">, Pierre Cardin, </w:t>
      </w:r>
      <w:proofErr w:type="spellStart"/>
      <w:r w:rsidRPr="0076369F">
        <w:rPr>
          <w:rFonts w:ascii="Calibri Light" w:hAnsi="Calibri Light" w:cs="Calibri Light"/>
          <w:sz w:val="20"/>
        </w:rPr>
        <w:t>Cortland</w:t>
      </w:r>
      <w:proofErr w:type="spellEnd"/>
      <w:r w:rsidRPr="0076369F">
        <w:rPr>
          <w:rFonts w:ascii="Calibri Light" w:hAnsi="Calibri Light" w:cs="Calibri Light"/>
          <w:sz w:val="20"/>
        </w:rPr>
        <w:t xml:space="preserve"> i Reporter Young. Dzięki </w:t>
      </w:r>
      <w:proofErr w:type="spellStart"/>
      <w:r w:rsidRPr="0076369F">
        <w:rPr>
          <w:rFonts w:ascii="Calibri Light" w:hAnsi="Calibri Light" w:cs="Calibri Light"/>
          <w:sz w:val="20"/>
        </w:rPr>
        <w:t>TEDi</w:t>
      </w:r>
      <w:proofErr w:type="spellEnd"/>
      <w:r w:rsidRPr="0076369F">
        <w:rPr>
          <w:rFonts w:ascii="Calibri Light" w:hAnsi="Calibri Light" w:cs="Calibri Light"/>
          <w:sz w:val="20"/>
        </w:rPr>
        <w:t xml:space="preserve">-emu Gemini Park poszerza kilka segmentów swojej oferty. </w:t>
      </w:r>
    </w:p>
    <w:p w14:paraId="6103E259" w14:textId="77777777" w:rsidR="00723890" w:rsidRPr="0076369F" w:rsidRDefault="00723890" w:rsidP="00723890">
      <w:pPr>
        <w:pStyle w:val="Bezodstpw"/>
        <w:rPr>
          <w:rFonts w:ascii="Calibri Light" w:hAnsi="Calibri Light" w:cs="Calibri Light"/>
          <w:sz w:val="20"/>
        </w:rPr>
      </w:pPr>
    </w:p>
    <w:p w14:paraId="6D0F4FCA" w14:textId="77777777" w:rsidR="00723890" w:rsidRPr="0076369F" w:rsidRDefault="00723890" w:rsidP="00723890">
      <w:pPr>
        <w:pStyle w:val="Bezodstpw"/>
        <w:rPr>
          <w:rFonts w:ascii="Calibri Light" w:hAnsi="Calibri Light" w:cs="Calibri Light"/>
          <w:sz w:val="20"/>
        </w:rPr>
      </w:pPr>
      <w:r w:rsidRPr="0076369F">
        <w:rPr>
          <w:rFonts w:ascii="Calibri Light" w:hAnsi="Calibri Light" w:cs="Calibri Light"/>
          <w:sz w:val="20"/>
        </w:rPr>
        <w:t xml:space="preserve">Nowy sklep umacnia m.in. ofertę wyposażenia wnętrz i dekoracji dostępną w galerii. Już dziś, włącznie z </w:t>
      </w:r>
      <w:proofErr w:type="spellStart"/>
      <w:r w:rsidRPr="0076369F">
        <w:rPr>
          <w:rFonts w:ascii="Calibri Light" w:hAnsi="Calibri Light" w:cs="Calibri Light"/>
          <w:sz w:val="20"/>
        </w:rPr>
        <w:t>TEDi</w:t>
      </w:r>
      <w:proofErr w:type="spellEnd"/>
      <w:r w:rsidRPr="0076369F">
        <w:rPr>
          <w:rFonts w:ascii="Calibri Light" w:hAnsi="Calibri Light" w:cs="Calibri Light"/>
          <w:sz w:val="20"/>
        </w:rPr>
        <w:t xml:space="preserve">, składa się na nią aż 9 punktów. Swoje sklepy w obiekcie mają m.in. </w:t>
      </w:r>
      <w:proofErr w:type="spellStart"/>
      <w:r w:rsidRPr="0076369F">
        <w:rPr>
          <w:rFonts w:ascii="Calibri Light" w:hAnsi="Calibri Light" w:cs="Calibri Light"/>
          <w:sz w:val="20"/>
        </w:rPr>
        <w:t>Jysk</w:t>
      </w:r>
      <w:proofErr w:type="spellEnd"/>
      <w:r w:rsidRPr="0076369F">
        <w:rPr>
          <w:rFonts w:ascii="Calibri Light" w:hAnsi="Calibri Light" w:cs="Calibri Light"/>
          <w:sz w:val="20"/>
        </w:rPr>
        <w:t xml:space="preserve">, TK </w:t>
      </w:r>
      <w:proofErr w:type="spellStart"/>
      <w:r w:rsidRPr="0076369F">
        <w:rPr>
          <w:rFonts w:ascii="Calibri Light" w:hAnsi="Calibri Light" w:cs="Calibri Light"/>
          <w:sz w:val="20"/>
        </w:rPr>
        <w:t>Maxx</w:t>
      </w:r>
      <w:proofErr w:type="spellEnd"/>
      <w:r w:rsidRPr="0076369F">
        <w:rPr>
          <w:rFonts w:ascii="Calibri Light" w:hAnsi="Calibri Light" w:cs="Calibri Light"/>
          <w:sz w:val="20"/>
        </w:rPr>
        <w:t xml:space="preserve">, Komfort, </w:t>
      </w:r>
      <w:proofErr w:type="spellStart"/>
      <w:r w:rsidRPr="0076369F">
        <w:rPr>
          <w:rFonts w:ascii="Calibri Light" w:hAnsi="Calibri Light" w:cs="Calibri Light"/>
          <w:sz w:val="20"/>
        </w:rPr>
        <w:t>Pepco</w:t>
      </w:r>
      <w:proofErr w:type="spellEnd"/>
      <w:r w:rsidRPr="0076369F">
        <w:rPr>
          <w:rFonts w:ascii="Calibri Light" w:hAnsi="Calibri Light" w:cs="Calibri Light"/>
          <w:sz w:val="20"/>
        </w:rPr>
        <w:t xml:space="preserve">, Homla, </w:t>
      </w:r>
      <w:proofErr w:type="spellStart"/>
      <w:r w:rsidRPr="0076369F">
        <w:rPr>
          <w:rFonts w:ascii="Calibri Light" w:hAnsi="Calibri Light" w:cs="Calibri Light"/>
          <w:sz w:val="20"/>
        </w:rPr>
        <w:t>Home&amp;You</w:t>
      </w:r>
      <w:proofErr w:type="spellEnd"/>
      <w:r w:rsidRPr="0076369F">
        <w:rPr>
          <w:rFonts w:ascii="Calibri Light" w:hAnsi="Calibri Light" w:cs="Calibri Light"/>
          <w:sz w:val="20"/>
        </w:rPr>
        <w:t xml:space="preserve"> oraz </w:t>
      </w:r>
      <w:proofErr w:type="spellStart"/>
      <w:r w:rsidRPr="0076369F">
        <w:rPr>
          <w:rFonts w:ascii="Calibri Light" w:hAnsi="Calibri Light" w:cs="Calibri Light"/>
          <w:sz w:val="20"/>
        </w:rPr>
        <w:t>Home&amp;Deco</w:t>
      </w:r>
      <w:proofErr w:type="spellEnd"/>
      <w:r w:rsidRPr="0076369F">
        <w:rPr>
          <w:rFonts w:ascii="Calibri Light" w:hAnsi="Calibri Light" w:cs="Calibri Light"/>
          <w:sz w:val="20"/>
        </w:rPr>
        <w:t>. Ale zyskuje nie tylko oferta „</w:t>
      </w:r>
      <w:proofErr w:type="spellStart"/>
      <w:r w:rsidRPr="0076369F">
        <w:rPr>
          <w:rFonts w:ascii="Calibri Light" w:hAnsi="Calibri Light" w:cs="Calibri Light"/>
          <w:sz w:val="20"/>
        </w:rPr>
        <w:t>home</w:t>
      </w:r>
      <w:proofErr w:type="spellEnd"/>
      <w:r w:rsidRPr="0076369F">
        <w:rPr>
          <w:rFonts w:ascii="Calibri Light" w:hAnsi="Calibri Light" w:cs="Calibri Light"/>
          <w:sz w:val="20"/>
        </w:rPr>
        <w:t xml:space="preserve">”. </w:t>
      </w:r>
    </w:p>
    <w:p w14:paraId="7F74E1F4" w14:textId="77777777" w:rsidR="00723890" w:rsidRPr="0076369F" w:rsidRDefault="00723890" w:rsidP="00723890">
      <w:pPr>
        <w:pStyle w:val="Bezodstpw"/>
        <w:rPr>
          <w:rFonts w:ascii="Calibri Light" w:hAnsi="Calibri Light" w:cs="Calibri Light"/>
          <w:sz w:val="20"/>
        </w:rPr>
      </w:pPr>
    </w:p>
    <w:p w14:paraId="420D4B4C" w14:textId="77777777" w:rsidR="00723890" w:rsidRPr="0076369F" w:rsidRDefault="00723890" w:rsidP="00723890">
      <w:pPr>
        <w:pStyle w:val="Bezodstpw"/>
        <w:rPr>
          <w:rFonts w:ascii="Calibri Light" w:hAnsi="Calibri Light" w:cs="Calibri Light"/>
          <w:sz w:val="20"/>
        </w:rPr>
      </w:pPr>
      <w:r w:rsidRPr="0076369F">
        <w:rPr>
          <w:rFonts w:ascii="Calibri Light" w:hAnsi="Calibri Light" w:cs="Calibri Light"/>
          <w:sz w:val="20"/>
        </w:rPr>
        <w:t xml:space="preserve">Z racji drobnej oferty elektronicznej w </w:t>
      </w:r>
      <w:proofErr w:type="spellStart"/>
      <w:r w:rsidRPr="0076369F">
        <w:rPr>
          <w:rFonts w:ascii="Calibri Light" w:hAnsi="Calibri Light" w:cs="Calibri Light"/>
          <w:sz w:val="20"/>
        </w:rPr>
        <w:t>TEDi</w:t>
      </w:r>
      <w:proofErr w:type="spellEnd"/>
      <w:r w:rsidRPr="0076369F">
        <w:rPr>
          <w:rFonts w:ascii="Calibri Light" w:hAnsi="Calibri Light" w:cs="Calibri Light"/>
          <w:sz w:val="20"/>
        </w:rPr>
        <w:t xml:space="preserve">, od teraz w galerii można znaleźć teraz także szerszą ofertę multimediów. Większy wybór mają także właściciele czworonogów. Po Maxi Zoo, </w:t>
      </w:r>
      <w:proofErr w:type="spellStart"/>
      <w:r w:rsidRPr="0076369F">
        <w:rPr>
          <w:rFonts w:ascii="Calibri Light" w:hAnsi="Calibri Light" w:cs="Calibri Light"/>
          <w:sz w:val="20"/>
        </w:rPr>
        <w:t>TEDi</w:t>
      </w:r>
      <w:proofErr w:type="spellEnd"/>
      <w:r w:rsidRPr="0076369F">
        <w:rPr>
          <w:rFonts w:ascii="Calibri Light" w:hAnsi="Calibri Light" w:cs="Calibri Light"/>
          <w:sz w:val="20"/>
        </w:rPr>
        <w:t xml:space="preserve"> to drugi punkt z produktami dla pupili. Nowo otwarty sklep dopełnia także ofertę modową, a zwłaszcza ofertę akcesoriów. </w:t>
      </w:r>
    </w:p>
    <w:p w14:paraId="130E6D9E" w14:textId="77777777" w:rsidR="00723890" w:rsidRPr="0076369F" w:rsidRDefault="00723890" w:rsidP="00723890">
      <w:pPr>
        <w:pStyle w:val="Bezodstpw"/>
        <w:rPr>
          <w:rFonts w:ascii="Calibri Light" w:hAnsi="Calibri Light" w:cs="Calibri Light"/>
          <w:sz w:val="20"/>
        </w:rPr>
      </w:pPr>
    </w:p>
    <w:p w14:paraId="707279B2" w14:textId="1D4F56DF" w:rsidR="00723890" w:rsidRPr="0076369F" w:rsidRDefault="00723890" w:rsidP="00723890">
      <w:pPr>
        <w:pStyle w:val="Bezodstpw"/>
        <w:rPr>
          <w:rFonts w:ascii="Calibri Light" w:hAnsi="Calibri Light" w:cs="Calibri Light"/>
          <w:sz w:val="20"/>
        </w:rPr>
      </w:pPr>
      <w:proofErr w:type="spellStart"/>
      <w:r w:rsidRPr="0076369F">
        <w:rPr>
          <w:rFonts w:ascii="Calibri Light" w:hAnsi="Calibri Light" w:cs="Calibri Light"/>
          <w:sz w:val="20"/>
        </w:rPr>
        <w:t>TEDi</w:t>
      </w:r>
      <w:proofErr w:type="spellEnd"/>
      <w:r w:rsidRPr="0076369F">
        <w:rPr>
          <w:rFonts w:ascii="Calibri Light" w:hAnsi="Calibri Light" w:cs="Calibri Light"/>
          <w:sz w:val="20"/>
        </w:rPr>
        <w:t xml:space="preserve"> to także kolejny sklep w Gemini Park z produktami w przystępnej cenie. </w:t>
      </w:r>
      <w:r w:rsidR="00297049">
        <w:rPr>
          <w:rFonts w:ascii="Calibri Light" w:hAnsi="Calibri Light" w:cs="Calibri Light"/>
          <w:sz w:val="20"/>
        </w:rPr>
        <w:t xml:space="preserve"> </w:t>
      </w:r>
      <w:r w:rsidRPr="0076369F">
        <w:rPr>
          <w:rFonts w:ascii="Calibri Light" w:hAnsi="Calibri Light" w:cs="Calibri Light"/>
          <w:sz w:val="20"/>
        </w:rPr>
        <w:t>- Sklep idealnie wpisuje się w naszą filozofię rodzinnej g</w:t>
      </w:r>
      <w:r w:rsidR="00297049">
        <w:rPr>
          <w:rFonts w:ascii="Calibri Light" w:hAnsi="Calibri Light" w:cs="Calibri Light"/>
          <w:sz w:val="20"/>
        </w:rPr>
        <w:t xml:space="preserve">alerii podręcznej i sąsiedzkiej. </w:t>
      </w:r>
      <w:r w:rsidRPr="0076369F">
        <w:rPr>
          <w:rFonts w:ascii="Calibri Light" w:hAnsi="Calibri Light" w:cs="Calibri Light"/>
          <w:sz w:val="20"/>
        </w:rPr>
        <w:t>Daje on możliwość zrobienia bardzo różnych zakupów w jednym miejscu osobom w różnym wieku i z różnymi potrzebami. Co więcej, oferta sklepu sprawia, że propozycja całej naszej galerii staje się jeszcze bardziej przystępna dla osób o bardzo zróżnicowanym portfelu – dodaje</w:t>
      </w:r>
      <w:r w:rsidR="00297049">
        <w:rPr>
          <w:rFonts w:ascii="Calibri Light" w:hAnsi="Calibri Light" w:cs="Calibri Light"/>
          <w:sz w:val="20"/>
        </w:rPr>
        <w:t xml:space="preserve"> Misztalewski</w:t>
      </w:r>
      <w:r w:rsidRPr="0076369F">
        <w:rPr>
          <w:rFonts w:ascii="Calibri Light" w:hAnsi="Calibri Light" w:cs="Calibri Light"/>
          <w:sz w:val="20"/>
        </w:rPr>
        <w:t xml:space="preserve">. </w:t>
      </w:r>
    </w:p>
    <w:p w14:paraId="72B39A85" w14:textId="77777777" w:rsidR="00723890" w:rsidRPr="0076369F" w:rsidRDefault="00723890" w:rsidP="00723890">
      <w:pPr>
        <w:pStyle w:val="Bezodstpw"/>
        <w:rPr>
          <w:rFonts w:ascii="Calibri Light" w:hAnsi="Calibri Light" w:cs="Calibri Light"/>
          <w:sz w:val="20"/>
        </w:rPr>
      </w:pPr>
    </w:p>
    <w:p w14:paraId="6F3BE011" w14:textId="77777777" w:rsidR="00723890" w:rsidRPr="0076369F" w:rsidRDefault="00723890" w:rsidP="00723890">
      <w:pPr>
        <w:pStyle w:val="Bezodstpw"/>
        <w:rPr>
          <w:rFonts w:ascii="Calibri Light" w:hAnsi="Calibri Light" w:cs="Calibri Light"/>
          <w:b/>
          <w:sz w:val="20"/>
        </w:rPr>
      </w:pPr>
      <w:r w:rsidRPr="0076369F">
        <w:rPr>
          <w:rFonts w:ascii="Calibri Light" w:hAnsi="Calibri Light" w:cs="Calibri Light"/>
          <w:sz w:val="20"/>
        </w:rPr>
        <w:t xml:space="preserve">Zdaniem przedstawicieli galerii, to właśnie ta dywersyfikacja jest atutem Gemini Park. – Wciąż pracujemy nad tym, aby oferta była atrakcyjna dla każdego członka rodziny, czyli zarówno dla dziecka, nastolatka, osób dorosłych i seniorów. Pod tym kątem też dobieramy najemców – </w:t>
      </w:r>
      <w:r w:rsidRPr="0076369F">
        <w:rPr>
          <w:rFonts w:ascii="Calibri Light" w:hAnsi="Calibri Light" w:cs="Calibri Light"/>
          <w:b/>
          <w:sz w:val="20"/>
        </w:rPr>
        <w:t>mówi Anna Malcharek, dyrektor zarządzająca Gemini Holding.</w:t>
      </w:r>
    </w:p>
    <w:p w14:paraId="670FE0D6" w14:textId="77777777" w:rsidR="00723890" w:rsidRPr="0076369F" w:rsidRDefault="00723890" w:rsidP="00723890">
      <w:pPr>
        <w:pStyle w:val="Bezodstpw"/>
        <w:rPr>
          <w:rFonts w:ascii="Calibri Light" w:hAnsi="Calibri Light" w:cs="Calibri Light"/>
          <w:sz w:val="20"/>
        </w:rPr>
      </w:pPr>
    </w:p>
    <w:p w14:paraId="67316AE6" w14:textId="77777777" w:rsidR="00723890" w:rsidRPr="0076369F" w:rsidRDefault="00723890" w:rsidP="00723890">
      <w:pPr>
        <w:pStyle w:val="Bezodstpw"/>
        <w:rPr>
          <w:rFonts w:ascii="Calibri Light" w:hAnsi="Calibri Light" w:cs="Calibri Light"/>
          <w:sz w:val="20"/>
        </w:rPr>
      </w:pPr>
      <w:r w:rsidRPr="0076369F">
        <w:rPr>
          <w:rFonts w:ascii="Calibri Light" w:hAnsi="Calibri Light" w:cs="Calibri Light"/>
          <w:sz w:val="20"/>
        </w:rPr>
        <w:t xml:space="preserve">- Komercjalizacja Gemini Park odbywa się w wielokierunkowo. Z jednej strony pozyskujemy do współpracy znane marki odzieżowe, polskie i zagraniczne, a także popularne marki z takich segmentów jak np. zdrowie i uroda, </w:t>
      </w:r>
      <w:r w:rsidRPr="0076369F">
        <w:rPr>
          <w:rFonts w:ascii="Calibri Light" w:hAnsi="Calibri Light" w:cs="Calibri Light"/>
          <w:sz w:val="20"/>
        </w:rPr>
        <w:lastRenderedPageBreak/>
        <w:t xml:space="preserve">gastronomia czy elektronika, </w:t>
      </w:r>
      <w:proofErr w:type="spellStart"/>
      <w:r w:rsidRPr="0076369F">
        <w:rPr>
          <w:rFonts w:ascii="Calibri Light" w:hAnsi="Calibri Light" w:cs="Calibri Light"/>
          <w:sz w:val="20"/>
        </w:rPr>
        <w:t>rozwiając</w:t>
      </w:r>
      <w:proofErr w:type="spellEnd"/>
      <w:r w:rsidRPr="0076369F">
        <w:rPr>
          <w:rFonts w:ascii="Calibri Light" w:hAnsi="Calibri Light" w:cs="Calibri Light"/>
          <w:sz w:val="20"/>
        </w:rPr>
        <w:t xml:space="preserve"> przy tym koncepcję rodzinnej galerii podręcznej zaspokajającej różne potrzeby od mody po usługi  – mówi.</w:t>
      </w:r>
    </w:p>
    <w:p w14:paraId="6DDEEEBD" w14:textId="77777777" w:rsidR="00723890" w:rsidRPr="0076369F" w:rsidRDefault="00723890" w:rsidP="00723890">
      <w:pPr>
        <w:pStyle w:val="Bezodstpw"/>
        <w:rPr>
          <w:rFonts w:ascii="Calibri Light" w:hAnsi="Calibri Light" w:cs="Calibri Light"/>
          <w:sz w:val="20"/>
        </w:rPr>
      </w:pPr>
    </w:p>
    <w:p w14:paraId="1C79CC29" w14:textId="77777777" w:rsidR="00723890" w:rsidRPr="0076369F" w:rsidRDefault="00723890" w:rsidP="00723890">
      <w:pPr>
        <w:pStyle w:val="Bezodstpw"/>
        <w:rPr>
          <w:rFonts w:ascii="Calibri Light" w:hAnsi="Calibri Light" w:cs="Calibri Light"/>
          <w:sz w:val="20"/>
        </w:rPr>
      </w:pPr>
      <w:r w:rsidRPr="0076369F">
        <w:rPr>
          <w:rFonts w:ascii="Calibri Light" w:hAnsi="Calibri Light" w:cs="Calibri Light"/>
          <w:sz w:val="20"/>
        </w:rPr>
        <w:t xml:space="preserve">- Z drugiej jednak strony nastawiamy się także na sklepy z bardzo zróżnicowaną i przystępna ofertą, które są rozpoznawalne i lubiane przez klientów na lokalnym rynku. Dlatego kompletując </w:t>
      </w:r>
      <w:proofErr w:type="spellStart"/>
      <w:r w:rsidRPr="0076369F">
        <w:rPr>
          <w:rFonts w:ascii="Calibri Light" w:hAnsi="Calibri Light" w:cs="Calibri Light"/>
          <w:sz w:val="20"/>
        </w:rPr>
        <w:t>tenant</w:t>
      </w:r>
      <w:proofErr w:type="spellEnd"/>
      <w:r w:rsidRPr="0076369F">
        <w:rPr>
          <w:rFonts w:ascii="Calibri Light" w:hAnsi="Calibri Light" w:cs="Calibri Light"/>
          <w:sz w:val="20"/>
        </w:rPr>
        <w:t xml:space="preserve">-mix sięgamy także po takie brandy jak </w:t>
      </w:r>
      <w:proofErr w:type="spellStart"/>
      <w:r w:rsidRPr="0076369F">
        <w:rPr>
          <w:rFonts w:ascii="Calibri Light" w:hAnsi="Calibri Light" w:cs="Calibri Light"/>
          <w:sz w:val="20"/>
        </w:rPr>
        <w:t>Pepco</w:t>
      </w:r>
      <w:proofErr w:type="spellEnd"/>
      <w:r w:rsidRPr="0076369F">
        <w:rPr>
          <w:rFonts w:ascii="Calibri Light" w:hAnsi="Calibri Light" w:cs="Calibri Light"/>
          <w:sz w:val="20"/>
        </w:rPr>
        <w:t xml:space="preserve">, </w:t>
      </w:r>
      <w:proofErr w:type="spellStart"/>
      <w:r w:rsidRPr="0076369F">
        <w:rPr>
          <w:rFonts w:ascii="Calibri Light" w:hAnsi="Calibri Light" w:cs="Calibri Light"/>
          <w:sz w:val="20"/>
        </w:rPr>
        <w:t>KiK</w:t>
      </w:r>
      <w:proofErr w:type="spellEnd"/>
      <w:r w:rsidRPr="0076369F">
        <w:rPr>
          <w:rFonts w:ascii="Calibri Light" w:hAnsi="Calibri Light" w:cs="Calibri Light"/>
          <w:sz w:val="20"/>
        </w:rPr>
        <w:t xml:space="preserve">, Biedronka, Hebe, czy ostatnio </w:t>
      </w:r>
      <w:proofErr w:type="spellStart"/>
      <w:r w:rsidRPr="0076369F">
        <w:rPr>
          <w:rFonts w:ascii="Calibri Light" w:hAnsi="Calibri Light" w:cs="Calibri Light"/>
          <w:sz w:val="20"/>
        </w:rPr>
        <w:t>TEDi</w:t>
      </w:r>
      <w:proofErr w:type="spellEnd"/>
      <w:r w:rsidRPr="0076369F">
        <w:rPr>
          <w:rFonts w:ascii="Calibri Light" w:hAnsi="Calibri Light" w:cs="Calibri Light"/>
          <w:sz w:val="20"/>
        </w:rPr>
        <w:t xml:space="preserve"> – mówi Malcharek.</w:t>
      </w:r>
    </w:p>
    <w:p w14:paraId="079A1258" w14:textId="77777777" w:rsidR="00723890" w:rsidRPr="0076369F" w:rsidRDefault="00723890" w:rsidP="00723890">
      <w:pPr>
        <w:pStyle w:val="Bezodstpw"/>
        <w:rPr>
          <w:rFonts w:ascii="Calibri Light" w:hAnsi="Calibri Light" w:cs="Calibri Light"/>
          <w:sz w:val="20"/>
        </w:rPr>
      </w:pPr>
    </w:p>
    <w:p w14:paraId="3CBE7E74" w14:textId="77777777" w:rsidR="00723890" w:rsidRPr="0076369F" w:rsidRDefault="00723890" w:rsidP="00723890">
      <w:pPr>
        <w:pStyle w:val="Bezodstpw"/>
        <w:rPr>
          <w:rFonts w:ascii="Calibri Light" w:hAnsi="Calibri Light" w:cs="Calibri Light"/>
          <w:sz w:val="20"/>
        </w:rPr>
      </w:pPr>
      <w:r w:rsidRPr="0076369F">
        <w:rPr>
          <w:rFonts w:ascii="Calibri Light" w:hAnsi="Calibri Light" w:cs="Calibri Light"/>
          <w:sz w:val="20"/>
        </w:rPr>
        <w:t>Gemini Park Tychy to pierwsza tak duża galeria handlowa w Tychach. Na powierzchni 36,6 tys. m kw. znaleźć można dziś blisko 130 sklepów, restauracji i kawiarni oraz punktów usługowych. Otwarta w marcu 2018 roku galeria jest już w ponad 95% skomercjalizowana. Kolejne otwarcia centrum handlowe planuje na I kwartał 2019 r.</w:t>
      </w:r>
    </w:p>
    <w:p w14:paraId="730602BA" w14:textId="77777777" w:rsidR="00723890" w:rsidRPr="0076369F" w:rsidRDefault="00723890" w:rsidP="00723890">
      <w:pPr>
        <w:pStyle w:val="Bezodstpw"/>
        <w:rPr>
          <w:rFonts w:ascii="Calibri Light" w:hAnsi="Calibri Light" w:cs="Calibri Light"/>
          <w:sz w:val="20"/>
        </w:rPr>
      </w:pPr>
    </w:p>
    <w:p w14:paraId="48A38A90" w14:textId="77777777" w:rsidR="00723890" w:rsidRPr="0076369F" w:rsidRDefault="00723890" w:rsidP="00723890">
      <w:pPr>
        <w:pStyle w:val="Bezodstpw"/>
        <w:rPr>
          <w:rFonts w:ascii="Calibri Light" w:hAnsi="Calibri Light" w:cs="Calibri Light"/>
          <w:sz w:val="20"/>
        </w:rPr>
      </w:pPr>
    </w:p>
    <w:p w14:paraId="45078CDB" w14:textId="77777777" w:rsidR="00723890" w:rsidRPr="0076369F" w:rsidRDefault="00723890" w:rsidP="00723890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76369F">
        <w:rPr>
          <w:rFonts w:ascii="Calibri Light" w:eastAsia="Times New Roman" w:hAnsi="Calibri Light" w:cs="Calibri Light"/>
          <w:sz w:val="20"/>
          <w:lang w:eastAsia="pl-PL"/>
        </w:rPr>
        <w:t>***</w:t>
      </w:r>
    </w:p>
    <w:p w14:paraId="4DB37F88" w14:textId="77777777" w:rsidR="00723890" w:rsidRPr="0076369F" w:rsidRDefault="00723890" w:rsidP="00723890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76369F">
        <w:rPr>
          <w:rFonts w:ascii="Calibri Light" w:eastAsia="Times New Roman" w:hAnsi="Calibri Light" w:cs="Calibri Light"/>
          <w:sz w:val="15"/>
          <w:szCs w:val="21"/>
          <w:shd w:val="clear" w:color="auto" w:fill="FFFFFF"/>
          <w:lang w:eastAsia="pl-PL"/>
        </w:rPr>
        <w:t xml:space="preserve">Gemini Park to jedna z najnowocześniejszych galerii handlowych w Polsce i pierwsza tak duża w Tychach.  Na powierzchni 36,6 tys. m kw. ma znaleźć się docelowo 130 sklepów, restauracji i punktów usługowych. Obiekt położony jest w bezpośrednim sąsiedztwie uczęszczanej trasy DK1, łączącej m.in. Śląsk z Podbeskidziem, zaledwie 3,5 km od ścisłego centrum miasta. W gronie najemców galerii znajdują się m.in: </w:t>
      </w:r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H&amp;M, TK 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Maxx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Reserved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Vistula, Wólczanka, Bytom, 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Cropp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Mohito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Sinsay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House, 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Kubenz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Quiosque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Big Star, 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Lavard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Diverse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Medicine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Monnari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Pako 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Lorente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Szachownica, 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Calzedonia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Gatta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, Orsay, Lee/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Wrangler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/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Levi’s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Apart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W.Kruk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By 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Dziubeka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Swiss, Time Trend, 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Yes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CCC, Deichmann, Ochnik, Ryłko, 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Wittchen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Wojas, Komfort, Komfort Łazienki, 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Jysk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Home&amp;Deco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Home&amp;You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Pepco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Homla, Douglas, 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Endorphine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Hebe, 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Inglot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Rossmann, 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Vision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Express, 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Yves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Rocher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Ziaja, Empik, Kolporter, Świat Książki, Smyk, 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Coccodrillo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. Usługi  w Gemini Park to aż 22 punkty, m.in. Fabryka Formy, salony Orange, T-Mobile, Play, Plus, Poczta Polska, Maxi ZOO, Tauron, Itaka, 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Rainbow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Tours czy E-Smoking World. Operatorem spożywczym galerii jest Biedronka. W centrum handlowym znajduje się także 10 restauracji i kawiarni, w tym KFC, 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McDonald's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City Kebab, Czas na herbatę, Grycan, 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Lodomania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Olimp, 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Companieros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i </w:t>
      </w:r>
      <w:proofErr w:type="spellStart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>Thai</w:t>
      </w:r>
      <w:proofErr w:type="spellEnd"/>
      <w:r w:rsidRPr="0076369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Express.</w:t>
      </w:r>
    </w:p>
    <w:p w14:paraId="7A30534D" w14:textId="77777777" w:rsidR="00723890" w:rsidRPr="0076369F" w:rsidRDefault="00723890" w:rsidP="00723890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</w:p>
    <w:p w14:paraId="2AF8BB71" w14:textId="77777777" w:rsidR="00723890" w:rsidRPr="0076369F" w:rsidRDefault="00723890" w:rsidP="00723890">
      <w:pPr>
        <w:jc w:val="both"/>
        <w:rPr>
          <w:rFonts w:ascii="Calibri Light" w:hAnsi="Calibri Light" w:cs="Calibri Light"/>
        </w:rPr>
      </w:pPr>
    </w:p>
    <w:p w14:paraId="233BAB4E" w14:textId="77777777" w:rsidR="00723890" w:rsidRPr="0076369F" w:rsidRDefault="00723890" w:rsidP="00723890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</w:p>
    <w:p w14:paraId="43278D3A" w14:textId="77777777" w:rsidR="00723890" w:rsidRPr="0076369F" w:rsidRDefault="00723890" w:rsidP="00723890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</w:p>
    <w:p w14:paraId="5F61C542" w14:textId="77777777" w:rsidR="00723890" w:rsidRPr="0076369F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76369F">
        <w:rPr>
          <w:rFonts w:ascii="Calibri Light" w:hAnsi="Calibri Light" w:cs="Calibri Light"/>
          <w:i/>
          <w:sz w:val="20"/>
          <w:szCs w:val="20"/>
        </w:rPr>
        <w:t xml:space="preserve"> </w:t>
      </w:r>
    </w:p>
    <w:p w14:paraId="44D950FD" w14:textId="77777777" w:rsidR="00723890" w:rsidRPr="0076369F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004D5D8" w14:textId="77777777" w:rsidR="00723890" w:rsidRPr="0076369F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348CBACD" w14:textId="77777777" w:rsidR="00723890" w:rsidRPr="0076369F" w:rsidRDefault="00723890" w:rsidP="00723890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15E72391" w14:textId="77777777" w:rsidR="00723890" w:rsidRPr="0076369F" w:rsidRDefault="00723890" w:rsidP="00723890">
      <w:pPr>
        <w:pStyle w:val="Bezodstpw"/>
        <w:rPr>
          <w:rFonts w:ascii="Calibri Light" w:hAnsi="Calibri Light" w:cs="Calibri Light"/>
          <w:sz w:val="20"/>
        </w:rPr>
      </w:pPr>
    </w:p>
    <w:p w14:paraId="3CFBED51" w14:textId="77777777" w:rsidR="005D0445" w:rsidRPr="007132F2" w:rsidRDefault="005D0445" w:rsidP="007132F2">
      <w:pPr>
        <w:pStyle w:val="Bezodstpw"/>
        <w:jc w:val="both"/>
        <w:rPr>
          <w:rFonts w:ascii="Calibri Light" w:hAnsi="Calibri Light" w:cs="Calibri Light"/>
          <w:sz w:val="20"/>
        </w:rPr>
      </w:pPr>
    </w:p>
    <w:sectPr w:rsidR="005D0445" w:rsidRPr="007132F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CC0F1E4" w15:done="0"/>
  <w15:commentEx w15:paraId="710C9004" w15:done="0"/>
  <w15:commentEx w15:paraId="09FDE1A4" w15:done="0"/>
  <w15:commentEx w15:paraId="6BC6118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CC0F1E4" w16cid:durableId="1E8AE3A6"/>
  <w16cid:commentId w16cid:paraId="710C9004" w16cid:durableId="1E8AE449"/>
  <w16cid:commentId w16cid:paraId="09FDE1A4" w16cid:durableId="1E8AE4AA"/>
  <w16cid:commentId w16cid:paraId="6BC6118A" w16cid:durableId="1E8AE4E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9F7E6B" w14:textId="77777777" w:rsidR="00C95F66" w:rsidRDefault="00C95F66">
      <w:pPr>
        <w:spacing w:after="0" w:line="240" w:lineRule="auto"/>
      </w:pPr>
      <w:r>
        <w:separator/>
      </w:r>
    </w:p>
  </w:endnote>
  <w:endnote w:type="continuationSeparator" w:id="0">
    <w:p w14:paraId="6504B931" w14:textId="77777777" w:rsidR="00C95F66" w:rsidRDefault="00C95F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1CE1A5" w14:textId="77777777" w:rsidR="00C95F66" w:rsidRDefault="00C95F66">
      <w:pPr>
        <w:spacing w:after="0" w:line="240" w:lineRule="auto"/>
      </w:pPr>
      <w:r>
        <w:separator/>
      </w:r>
    </w:p>
  </w:footnote>
  <w:footnote w:type="continuationSeparator" w:id="0">
    <w:p w14:paraId="3CD223D8" w14:textId="77777777" w:rsidR="00C95F66" w:rsidRDefault="00C95F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68627E" w14:textId="77777777" w:rsidR="004D703B" w:rsidRDefault="00955F3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07A2E93" wp14:editId="3A598A21">
          <wp:simplePos x="0" y="0"/>
          <wp:positionH relativeFrom="column">
            <wp:posOffset>4550682</wp:posOffset>
          </wp:positionH>
          <wp:positionV relativeFrom="paragraph">
            <wp:posOffset>-26126</wp:posOffset>
          </wp:positionV>
          <wp:extent cx="1279071" cy="358140"/>
          <wp:effectExtent l="0" t="0" r="0" b="3810"/>
          <wp:wrapNone/>
          <wp:docPr id="1" name="Obraz 1" descr="C:\Users\TomTom\Desktop\GEMINI\57c3ff59ced3e_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GEMINI\57c3ff59ced3e_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071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3C"/>
    <w:rsid w:val="00044423"/>
    <w:rsid w:val="00045F28"/>
    <w:rsid w:val="00052736"/>
    <w:rsid w:val="00064EAB"/>
    <w:rsid w:val="00080C0B"/>
    <w:rsid w:val="000E3827"/>
    <w:rsid w:val="000E743B"/>
    <w:rsid w:val="001207FB"/>
    <w:rsid w:val="001527D3"/>
    <w:rsid w:val="00191D53"/>
    <w:rsid w:val="001A102C"/>
    <w:rsid w:val="001A4E4D"/>
    <w:rsid w:val="001B58DF"/>
    <w:rsid w:val="001D6A1E"/>
    <w:rsid w:val="001E6265"/>
    <w:rsid w:val="00211A65"/>
    <w:rsid w:val="00237343"/>
    <w:rsid w:val="00243157"/>
    <w:rsid w:val="00245D29"/>
    <w:rsid w:val="00267B6F"/>
    <w:rsid w:val="00271C29"/>
    <w:rsid w:val="00274332"/>
    <w:rsid w:val="00297049"/>
    <w:rsid w:val="002B0529"/>
    <w:rsid w:val="00321514"/>
    <w:rsid w:val="00331032"/>
    <w:rsid w:val="003630DA"/>
    <w:rsid w:val="00390ADA"/>
    <w:rsid w:val="003A218E"/>
    <w:rsid w:val="004045E9"/>
    <w:rsid w:val="00502C98"/>
    <w:rsid w:val="00564BC8"/>
    <w:rsid w:val="00565D0C"/>
    <w:rsid w:val="005829B8"/>
    <w:rsid w:val="005D0445"/>
    <w:rsid w:val="005D0AE0"/>
    <w:rsid w:val="005D0DFC"/>
    <w:rsid w:val="0064090A"/>
    <w:rsid w:val="00642D78"/>
    <w:rsid w:val="00670C84"/>
    <w:rsid w:val="006928A0"/>
    <w:rsid w:val="007132F2"/>
    <w:rsid w:val="00723890"/>
    <w:rsid w:val="007245D4"/>
    <w:rsid w:val="0073580B"/>
    <w:rsid w:val="00741490"/>
    <w:rsid w:val="007A27A9"/>
    <w:rsid w:val="0080125B"/>
    <w:rsid w:val="00866625"/>
    <w:rsid w:val="00871473"/>
    <w:rsid w:val="00904CF0"/>
    <w:rsid w:val="00926589"/>
    <w:rsid w:val="00937B99"/>
    <w:rsid w:val="009554DF"/>
    <w:rsid w:val="00955F3C"/>
    <w:rsid w:val="00A616E4"/>
    <w:rsid w:val="00A61F0F"/>
    <w:rsid w:val="00AC343F"/>
    <w:rsid w:val="00B302A8"/>
    <w:rsid w:val="00B6659D"/>
    <w:rsid w:val="00B75D19"/>
    <w:rsid w:val="00BE5774"/>
    <w:rsid w:val="00C45391"/>
    <w:rsid w:val="00C66DF3"/>
    <w:rsid w:val="00C93921"/>
    <w:rsid w:val="00C95F66"/>
    <w:rsid w:val="00CA0084"/>
    <w:rsid w:val="00CB2B46"/>
    <w:rsid w:val="00D6142F"/>
    <w:rsid w:val="00D71C04"/>
    <w:rsid w:val="00D72983"/>
    <w:rsid w:val="00D76721"/>
    <w:rsid w:val="00DB653D"/>
    <w:rsid w:val="00DD75C5"/>
    <w:rsid w:val="00DE02FE"/>
    <w:rsid w:val="00E24B6B"/>
    <w:rsid w:val="00E4510F"/>
    <w:rsid w:val="00E52C43"/>
    <w:rsid w:val="00E70144"/>
    <w:rsid w:val="00E76F36"/>
    <w:rsid w:val="00EC01D8"/>
    <w:rsid w:val="00EF0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AD2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38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38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commentsExtended" Target="commentsExtended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798</Words>
  <Characters>4789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dcterms:created xsi:type="dcterms:W3CDTF">2018-12-27T08:33:00Z</dcterms:created>
  <dcterms:modified xsi:type="dcterms:W3CDTF">2018-12-27T08:35:00Z</dcterms:modified>
</cp:coreProperties>
</file>