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DDC5D" w14:textId="6C68A824" w:rsidR="00370124" w:rsidRPr="00AE78F9" w:rsidRDefault="00E453CA" w:rsidP="00670FDC">
      <w:pPr>
        <w:pStyle w:val="Bezodstpw"/>
        <w:jc w:val="both"/>
        <w:rPr>
          <w:rFonts w:ascii="Calibri Light" w:hAnsi="Calibri Light" w:cs="Calibri Light"/>
          <w:b/>
          <w:sz w:val="20"/>
          <w:szCs w:val="20"/>
        </w:rPr>
      </w:pPr>
      <w:bookmarkStart w:id="0" w:name="_GoBack"/>
      <w:r w:rsidRPr="00AE78F9">
        <w:rPr>
          <w:rFonts w:ascii="Calibri Light" w:hAnsi="Calibri Light" w:cs="Calibri Light"/>
          <w:b/>
          <w:sz w:val="20"/>
          <w:szCs w:val="20"/>
        </w:rPr>
        <w:t>Informacja prasowa:</w:t>
      </w:r>
      <w:r w:rsidR="00AE78F9">
        <w:rPr>
          <w:rFonts w:ascii="Calibri Light" w:hAnsi="Calibri Light" w:cs="Calibri Light"/>
          <w:b/>
          <w:sz w:val="20"/>
          <w:szCs w:val="20"/>
        </w:rPr>
        <w:t xml:space="preserve"> 02-09</w:t>
      </w:r>
      <w:r w:rsidR="00CE42FF" w:rsidRPr="00AE78F9">
        <w:rPr>
          <w:rFonts w:ascii="Calibri Light" w:hAnsi="Calibri Light" w:cs="Calibri Light"/>
          <w:b/>
          <w:sz w:val="20"/>
          <w:szCs w:val="20"/>
        </w:rPr>
        <w:t>-</w:t>
      </w:r>
      <w:r w:rsidR="00D11A8C" w:rsidRPr="00AE78F9">
        <w:rPr>
          <w:rFonts w:ascii="Calibri Light" w:hAnsi="Calibri Light" w:cs="Calibri Light"/>
          <w:b/>
          <w:sz w:val="20"/>
          <w:szCs w:val="20"/>
        </w:rPr>
        <w:t>2019</w:t>
      </w:r>
      <w:r w:rsidR="00370124" w:rsidRPr="00AE78F9">
        <w:rPr>
          <w:rFonts w:ascii="Calibri Light" w:hAnsi="Calibri Light" w:cs="Calibri Light"/>
          <w:b/>
          <w:sz w:val="20"/>
          <w:szCs w:val="20"/>
        </w:rPr>
        <w:t>, Bielsko-Biała</w:t>
      </w:r>
    </w:p>
    <w:p w14:paraId="65FBBED7" w14:textId="77777777" w:rsidR="00370124" w:rsidRPr="00AE78F9" w:rsidRDefault="00370124" w:rsidP="00670FDC">
      <w:pPr>
        <w:pStyle w:val="Bezodstpw"/>
        <w:jc w:val="both"/>
        <w:rPr>
          <w:rFonts w:ascii="Calibri Light" w:hAnsi="Calibri Light" w:cs="Calibri Light"/>
          <w:sz w:val="20"/>
          <w:szCs w:val="20"/>
        </w:rPr>
      </w:pPr>
      <w:r w:rsidRPr="00AE78F9">
        <w:rPr>
          <w:rFonts w:ascii="Calibri Light" w:hAnsi="Calibri Light" w:cs="Calibri Light"/>
          <w:sz w:val="20"/>
          <w:szCs w:val="20"/>
        </w:rPr>
        <w:t>Biuro Prasowe Gemini Park Bielsko-Biała</w:t>
      </w:r>
    </w:p>
    <w:p w14:paraId="05D51CE5" w14:textId="77777777" w:rsidR="00370124" w:rsidRPr="00AE78F9" w:rsidRDefault="00370124" w:rsidP="00670FDC">
      <w:pPr>
        <w:pStyle w:val="Bezodstpw"/>
        <w:jc w:val="both"/>
        <w:rPr>
          <w:rFonts w:ascii="Calibri Light" w:hAnsi="Calibri Light" w:cs="Calibri Light"/>
          <w:sz w:val="20"/>
          <w:szCs w:val="20"/>
        </w:rPr>
      </w:pPr>
      <w:r w:rsidRPr="00AE78F9">
        <w:rPr>
          <w:rFonts w:ascii="Calibri Light" w:hAnsi="Calibri Light" w:cs="Calibri Light"/>
          <w:sz w:val="20"/>
          <w:szCs w:val="20"/>
        </w:rPr>
        <w:t>Tomasz Pietrzak/Guarana PR</w:t>
      </w:r>
    </w:p>
    <w:p w14:paraId="69A94603" w14:textId="77777777" w:rsidR="00E453CA" w:rsidRPr="00AE78F9" w:rsidRDefault="00370124" w:rsidP="00670FDC">
      <w:pPr>
        <w:pStyle w:val="Bezodstpw"/>
        <w:jc w:val="both"/>
        <w:rPr>
          <w:rFonts w:ascii="Calibri Light" w:hAnsi="Calibri Light" w:cs="Calibri Light"/>
          <w:sz w:val="20"/>
          <w:szCs w:val="20"/>
        </w:rPr>
      </w:pPr>
      <w:r w:rsidRPr="00AE78F9">
        <w:rPr>
          <w:rFonts w:ascii="Calibri Light" w:hAnsi="Calibri Light" w:cs="Calibri Light"/>
          <w:sz w:val="20"/>
          <w:szCs w:val="20"/>
        </w:rPr>
        <w:t>tel. 509 106 256 mail. tomasz.pietrzak[at]guaranapr.pl</w:t>
      </w:r>
    </w:p>
    <w:p w14:paraId="428750AA" w14:textId="0939E375" w:rsidR="00370124" w:rsidRPr="00AE78F9" w:rsidRDefault="00370124" w:rsidP="00670FDC">
      <w:pPr>
        <w:pStyle w:val="Bezodstpw"/>
        <w:jc w:val="both"/>
        <w:rPr>
          <w:rFonts w:ascii="Calibri Light" w:hAnsi="Calibri Light" w:cs="Calibri Light"/>
          <w:sz w:val="20"/>
          <w:szCs w:val="20"/>
        </w:rPr>
      </w:pPr>
    </w:p>
    <w:p w14:paraId="4AB58DB0" w14:textId="77777777" w:rsidR="000E4C5E" w:rsidRPr="00AE78F9" w:rsidRDefault="000E4C5E" w:rsidP="000E4C5E">
      <w:pPr>
        <w:pStyle w:val="Bezodstpw"/>
        <w:rPr>
          <w:rFonts w:ascii="Calibri Light" w:hAnsi="Calibri Light" w:cs="Calibri Light"/>
          <w:sz w:val="20"/>
        </w:rPr>
      </w:pPr>
    </w:p>
    <w:p w14:paraId="343446D4" w14:textId="77777777" w:rsidR="00613F6E" w:rsidRPr="00AE78F9" w:rsidRDefault="00613F6E" w:rsidP="00613F6E">
      <w:pPr>
        <w:pStyle w:val="Bezodstpw"/>
        <w:rPr>
          <w:rFonts w:ascii="Calibri Light" w:hAnsi="Calibri Light" w:cs="Calibri Light"/>
          <w:b/>
          <w:sz w:val="26"/>
          <w:szCs w:val="20"/>
        </w:rPr>
      </w:pPr>
      <w:r w:rsidRPr="00AE78F9">
        <w:rPr>
          <w:rFonts w:ascii="Calibri Light" w:hAnsi="Calibri Light" w:cs="Calibri Light"/>
          <w:b/>
          <w:sz w:val="26"/>
          <w:szCs w:val="20"/>
        </w:rPr>
        <w:t>Najemcy Gemini Park Bielsko-Biała inwestują w dodatkowe metry</w:t>
      </w:r>
    </w:p>
    <w:p w14:paraId="548DF6C0" w14:textId="77777777" w:rsidR="00613F6E" w:rsidRPr="00AE78F9" w:rsidRDefault="00613F6E" w:rsidP="00613F6E">
      <w:pPr>
        <w:pStyle w:val="Bezodstpw"/>
        <w:rPr>
          <w:rFonts w:ascii="Calibri Light" w:hAnsi="Calibri Light" w:cs="Calibri Light"/>
          <w:sz w:val="20"/>
          <w:szCs w:val="20"/>
        </w:rPr>
      </w:pPr>
    </w:p>
    <w:p w14:paraId="65400561" w14:textId="77777777" w:rsidR="00613F6E" w:rsidRPr="00AE78F9" w:rsidRDefault="00613F6E" w:rsidP="00613F6E">
      <w:pPr>
        <w:pStyle w:val="Bezodstpw"/>
        <w:rPr>
          <w:rFonts w:ascii="Calibri Light" w:hAnsi="Calibri Light" w:cs="Calibri Light"/>
          <w:b/>
          <w:sz w:val="20"/>
          <w:szCs w:val="20"/>
        </w:rPr>
      </w:pPr>
      <w:r w:rsidRPr="00AE78F9">
        <w:rPr>
          <w:rFonts w:ascii="Calibri Light" w:hAnsi="Calibri Light" w:cs="Calibri Light"/>
          <w:b/>
          <w:sz w:val="20"/>
          <w:szCs w:val="20"/>
        </w:rPr>
        <w:t xml:space="preserve">Aż 7 najemców Gemini Park Bielsko-Biała podjęło właśnie decyzję przedłużeniu umów najmu z Gemini Park Bielsko-Biała. </w:t>
      </w:r>
    </w:p>
    <w:p w14:paraId="641B4E13" w14:textId="77777777" w:rsidR="00613F6E" w:rsidRPr="00AE78F9" w:rsidRDefault="00613F6E" w:rsidP="00613F6E">
      <w:pPr>
        <w:pStyle w:val="Bezodstpw"/>
        <w:rPr>
          <w:rFonts w:ascii="Calibri Light" w:hAnsi="Calibri Light" w:cs="Calibri Light"/>
          <w:sz w:val="20"/>
          <w:szCs w:val="20"/>
        </w:rPr>
      </w:pPr>
    </w:p>
    <w:p w14:paraId="068F2811" w14:textId="77777777" w:rsidR="00613F6E" w:rsidRPr="00AE78F9" w:rsidRDefault="00613F6E" w:rsidP="00613F6E">
      <w:pPr>
        <w:pStyle w:val="Bezodstpw"/>
        <w:rPr>
          <w:rFonts w:ascii="Calibri Light" w:hAnsi="Calibri Light" w:cs="Calibri Light"/>
          <w:sz w:val="20"/>
          <w:szCs w:val="20"/>
        </w:rPr>
      </w:pPr>
    </w:p>
    <w:p w14:paraId="3D00BCA3" w14:textId="77777777" w:rsidR="00613F6E" w:rsidRPr="00AE78F9" w:rsidRDefault="00613F6E" w:rsidP="00613F6E">
      <w:pPr>
        <w:pStyle w:val="Bezodstpw"/>
        <w:tabs>
          <w:tab w:val="left" w:pos="6379"/>
        </w:tabs>
        <w:rPr>
          <w:rFonts w:ascii="Calibri Light" w:hAnsi="Calibri Light" w:cs="Calibri Light"/>
          <w:sz w:val="20"/>
          <w:szCs w:val="20"/>
        </w:rPr>
      </w:pPr>
      <w:r w:rsidRPr="00AE78F9">
        <w:rPr>
          <w:rFonts w:ascii="Calibri Light" w:hAnsi="Calibri Light" w:cs="Calibri Light"/>
          <w:sz w:val="20"/>
          <w:szCs w:val="20"/>
        </w:rPr>
        <w:t xml:space="preserve">Rośnie liczba najemców, którzy przedłużają umowy najmu z Gemini Park Bielsko-Biała. Tylko w ciągu ostatnich kilkunastu miesięcy taką decyzję podjęło aż 48 partnerów biznesowych galerii, z czego 11 marek dodatkowo oprócz przedłużenia umowy, zdecydowało się także na inwestycję w większy metraż swojego sklepu. </w:t>
      </w:r>
    </w:p>
    <w:p w14:paraId="60519659" w14:textId="77777777" w:rsidR="00613F6E" w:rsidRPr="00AE78F9" w:rsidRDefault="00613F6E" w:rsidP="00613F6E">
      <w:pPr>
        <w:pStyle w:val="Bezodstpw"/>
        <w:tabs>
          <w:tab w:val="left" w:pos="6379"/>
        </w:tabs>
        <w:rPr>
          <w:rFonts w:ascii="Calibri Light" w:hAnsi="Calibri Light" w:cs="Calibri Light"/>
          <w:sz w:val="20"/>
          <w:szCs w:val="20"/>
        </w:rPr>
      </w:pPr>
    </w:p>
    <w:p w14:paraId="3501CC12" w14:textId="77777777" w:rsidR="00613F6E" w:rsidRPr="00AE78F9" w:rsidRDefault="00613F6E" w:rsidP="00613F6E">
      <w:pPr>
        <w:pStyle w:val="Bezodstpw"/>
        <w:tabs>
          <w:tab w:val="left" w:pos="6379"/>
        </w:tabs>
        <w:rPr>
          <w:rFonts w:ascii="Calibri Light" w:hAnsi="Calibri Light" w:cs="Calibri Light"/>
          <w:sz w:val="20"/>
          <w:szCs w:val="20"/>
        </w:rPr>
      </w:pPr>
      <w:r w:rsidRPr="00AE78F9">
        <w:rPr>
          <w:rFonts w:ascii="Calibri Light" w:hAnsi="Calibri Light" w:cs="Calibri Light"/>
          <w:sz w:val="20"/>
          <w:szCs w:val="20"/>
        </w:rPr>
        <w:t>Także ostatnie tygodnie przynoszą kolejne umowy. Aż 7 najemców podjęło właśnie decyzję dalszym rozwoju w Gemini Park, przy czym 4 powiększyło już swoje sklepy (</w:t>
      </w:r>
      <w:proofErr w:type="spellStart"/>
      <w:r w:rsidRPr="00AE78F9">
        <w:rPr>
          <w:rFonts w:ascii="Calibri Light" w:hAnsi="Calibri Light" w:cs="Calibri Light"/>
          <w:sz w:val="20"/>
          <w:szCs w:val="20"/>
        </w:rPr>
        <w:t>Wittchen</w:t>
      </w:r>
      <w:proofErr w:type="spellEnd"/>
      <w:r w:rsidRPr="00AE78F9">
        <w:rPr>
          <w:rFonts w:ascii="Calibri Light" w:hAnsi="Calibri Light" w:cs="Calibri Light"/>
          <w:sz w:val="20"/>
          <w:szCs w:val="20"/>
        </w:rPr>
        <w:t xml:space="preserve">, Apteka ZIKO, MDM, Materace). W dodatkowy metraż zainwestują już niebawem marki </w:t>
      </w:r>
      <w:proofErr w:type="spellStart"/>
      <w:r w:rsidRPr="00AE78F9">
        <w:rPr>
          <w:rFonts w:ascii="Calibri Light" w:hAnsi="Calibri Light" w:cs="Calibri Light"/>
          <w:sz w:val="20"/>
          <w:szCs w:val="20"/>
        </w:rPr>
        <w:t>Greenpoint</w:t>
      </w:r>
      <w:proofErr w:type="spellEnd"/>
      <w:r w:rsidRPr="00AE78F9">
        <w:rPr>
          <w:rFonts w:ascii="Calibri Light" w:hAnsi="Calibri Light" w:cs="Calibri Light"/>
          <w:sz w:val="20"/>
          <w:szCs w:val="20"/>
        </w:rPr>
        <w:t xml:space="preserve"> oraz </w:t>
      </w:r>
      <w:proofErr w:type="spellStart"/>
      <w:r w:rsidRPr="00AE78F9">
        <w:rPr>
          <w:rFonts w:ascii="Calibri Light" w:hAnsi="Calibri Light" w:cs="Calibri Light"/>
          <w:sz w:val="20"/>
          <w:szCs w:val="20"/>
        </w:rPr>
        <w:t>Diverse</w:t>
      </w:r>
      <w:proofErr w:type="spellEnd"/>
      <w:r w:rsidRPr="00AE78F9">
        <w:rPr>
          <w:rFonts w:ascii="Calibri Light" w:hAnsi="Calibri Light" w:cs="Calibri Light"/>
          <w:sz w:val="20"/>
          <w:szCs w:val="20"/>
        </w:rPr>
        <w:t xml:space="preserve">. </w:t>
      </w:r>
      <w:proofErr w:type="spellStart"/>
      <w:r w:rsidRPr="00AE78F9">
        <w:rPr>
          <w:rFonts w:ascii="Calibri Light" w:hAnsi="Calibri Light" w:cs="Calibri Light"/>
          <w:sz w:val="20"/>
          <w:szCs w:val="20"/>
        </w:rPr>
        <w:t>Martes</w:t>
      </w:r>
      <w:proofErr w:type="spellEnd"/>
      <w:r w:rsidRPr="00AE78F9">
        <w:rPr>
          <w:rFonts w:ascii="Calibri Light" w:hAnsi="Calibri Light" w:cs="Calibri Light"/>
          <w:sz w:val="20"/>
          <w:szCs w:val="20"/>
        </w:rPr>
        <w:t xml:space="preserve"> Sport dalej będzie natomiast działał w swoim dotychczasowym lokalu. W sumie prolongaty umów w 2019 roku objęły 6 tys. m kw. </w:t>
      </w:r>
    </w:p>
    <w:p w14:paraId="20FE8C0F" w14:textId="77777777" w:rsidR="00613F6E" w:rsidRPr="00AE78F9" w:rsidRDefault="00613F6E" w:rsidP="00613F6E">
      <w:pPr>
        <w:pStyle w:val="Bezodstpw"/>
        <w:rPr>
          <w:rFonts w:ascii="Calibri Light" w:hAnsi="Calibri Light" w:cs="Calibri Light"/>
          <w:sz w:val="20"/>
          <w:szCs w:val="20"/>
        </w:rPr>
      </w:pPr>
    </w:p>
    <w:p w14:paraId="604FD3CB" w14:textId="77777777" w:rsidR="00613F6E" w:rsidRPr="00AE78F9" w:rsidRDefault="00613F6E" w:rsidP="00613F6E">
      <w:pPr>
        <w:pStyle w:val="Bezodstpw"/>
        <w:rPr>
          <w:rFonts w:ascii="Calibri Light" w:hAnsi="Calibri Light" w:cs="Calibri Light"/>
          <w:sz w:val="20"/>
          <w:szCs w:val="20"/>
        </w:rPr>
      </w:pPr>
      <w:r w:rsidRPr="00AE78F9">
        <w:rPr>
          <w:rFonts w:ascii="Calibri Light" w:hAnsi="Calibri Light" w:cs="Calibri Light"/>
          <w:i/>
          <w:sz w:val="20"/>
          <w:szCs w:val="20"/>
        </w:rPr>
        <w:t xml:space="preserve">- Fakt, że ponad 95% najemców obecnych w galerii podjęło decyzję o przedłużeniu umów, a w wielu przypadkach także o powiększeniu lokali i modernizacji, pokazuje, jak dużym zaufaniem cieszy się obiekt w oczach polskich i zagranicznych marek. Co więcej, to najlepszy przykład na to, że nasi stali partnerzy dostrzegają wciąż ogromny potencjał biznesowy Gemini Park i widzą w naszym centrum solidnego partnera w regionie </w:t>
      </w:r>
      <w:r w:rsidRPr="00AE78F9">
        <w:rPr>
          <w:rFonts w:ascii="Calibri Light" w:hAnsi="Calibri Light" w:cs="Calibri Light"/>
          <w:sz w:val="20"/>
          <w:szCs w:val="20"/>
        </w:rPr>
        <w:t xml:space="preserve">- </w:t>
      </w:r>
      <w:r w:rsidRPr="00AE78F9">
        <w:rPr>
          <w:rFonts w:ascii="Calibri Light" w:hAnsi="Calibri Light" w:cs="Calibri Light"/>
          <w:b/>
          <w:sz w:val="20"/>
          <w:szCs w:val="20"/>
        </w:rPr>
        <w:t>mówi Krzysztof Brączek, dyrektor Gemini Park Bielsko-Biała.</w:t>
      </w:r>
    </w:p>
    <w:p w14:paraId="717D035C" w14:textId="77777777" w:rsidR="00613F6E" w:rsidRPr="00AE78F9" w:rsidRDefault="00613F6E" w:rsidP="00613F6E">
      <w:pPr>
        <w:pStyle w:val="Bezodstpw"/>
        <w:rPr>
          <w:rFonts w:ascii="Calibri Light" w:hAnsi="Calibri Light" w:cs="Calibri Light"/>
          <w:b/>
          <w:sz w:val="20"/>
          <w:szCs w:val="20"/>
        </w:rPr>
      </w:pPr>
    </w:p>
    <w:p w14:paraId="63F6E0D9" w14:textId="77777777" w:rsidR="00613F6E" w:rsidRPr="00AE78F9" w:rsidRDefault="00613F6E" w:rsidP="00613F6E">
      <w:pPr>
        <w:pStyle w:val="Bezodstpw"/>
        <w:rPr>
          <w:rFonts w:ascii="Calibri Light" w:hAnsi="Calibri Light" w:cs="Calibri Light"/>
          <w:i/>
          <w:sz w:val="20"/>
          <w:szCs w:val="20"/>
        </w:rPr>
      </w:pPr>
      <w:r w:rsidRPr="00AE78F9">
        <w:rPr>
          <w:rFonts w:ascii="Calibri Light" w:hAnsi="Calibri Light" w:cs="Calibri Light"/>
          <w:sz w:val="20"/>
          <w:szCs w:val="20"/>
        </w:rPr>
        <w:t xml:space="preserve">Wpływ na to ma dziś kilka kluczowych czynników. - </w:t>
      </w:r>
      <w:r w:rsidRPr="00AE78F9">
        <w:rPr>
          <w:rFonts w:ascii="Calibri Light" w:hAnsi="Calibri Light" w:cs="Calibri Light"/>
          <w:i/>
          <w:sz w:val="20"/>
          <w:szCs w:val="20"/>
        </w:rPr>
        <w:t xml:space="preserve">Najemcy doceniają silną pozycję Gemini Park na lokalnym rynku. Widzą, jak dynamiczny rozwój obiektu przyniosły ostatnie lata oraz jak zmieniło się postrzeganie galerii wśród mieszkańców regionu. Zauważają także, że systematycznie przybywa klientów, nie tylko z Bielska-Białej, ale również z pozostałych miejscowości na Podbeskidziu. To z kolei bezpośrednio wpływa na ich wyniki - </w:t>
      </w:r>
      <w:r w:rsidRPr="00AE78F9">
        <w:rPr>
          <w:rFonts w:ascii="Calibri Light" w:hAnsi="Calibri Light" w:cs="Calibri Light"/>
          <w:sz w:val="20"/>
          <w:szCs w:val="20"/>
        </w:rPr>
        <w:t>mówi.</w:t>
      </w:r>
    </w:p>
    <w:p w14:paraId="111CCB90" w14:textId="77777777" w:rsidR="00613F6E" w:rsidRPr="00AE78F9" w:rsidRDefault="00613F6E" w:rsidP="00613F6E">
      <w:pPr>
        <w:pStyle w:val="Bezodstpw"/>
        <w:rPr>
          <w:rFonts w:ascii="Calibri Light" w:hAnsi="Calibri Light" w:cs="Calibri Light"/>
          <w:sz w:val="20"/>
          <w:szCs w:val="20"/>
        </w:rPr>
      </w:pPr>
    </w:p>
    <w:p w14:paraId="18BA07EA" w14:textId="77777777" w:rsidR="00613F6E" w:rsidRPr="00AE78F9" w:rsidRDefault="00613F6E" w:rsidP="00613F6E">
      <w:pPr>
        <w:pStyle w:val="Bezodstpw"/>
        <w:rPr>
          <w:rFonts w:ascii="Calibri Light" w:hAnsi="Calibri Light" w:cs="Calibri Light"/>
          <w:sz w:val="20"/>
          <w:szCs w:val="20"/>
        </w:rPr>
      </w:pPr>
      <w:r w:rsidRPr="00AE78F9">
        <w:rPr>
          <w:rFonts w:ascii="Calibri Light" w:hAnsi="Calibri Light" w:cs="Calibri Light"/>
          <w:sz w:val="20"/>
          <w:szCs w:val="20"/>
        </w:rPr>
        <w:t xml:space="preserve">I faktycznie, od swojej rozbudowy w 2014 roku obiekt notuje dynamiczny przyrost liczby klientów. W 2018 roku w porównaniu do 2013 ich liczba wzrosła tu o ponad 100%, zamykając się rocznym, rekordowym wynikiem ponad 5,3 mln klientów. Gemini Park jest dziś jedną z nielicznych galerii w regionie, która pomimo spadków odwiedzin notowanych na rynku, utrzymuje stały przyrost liczby klientów. </w:t>
      </w:r>
    </w:p>
    <w:p w14:paraId="33CE631E" w14:textId="77777777" w:rsidR="00613F6E" w:rsidRPr="00AE78F9" w:rsidRDefault="00613F6E" w:rsidP="00613F6E">
      <w:pPr>
        <w:pStyle w:val="Bezodstpw"/>
        <w:rPr>
          <w:rFonts w:ascii="Calibri Light" w:hAnsi="Calibri Light" w:cs="Calibri Light"/>
          <w:sz w:val="20"/>
          <w:szCs w:val="20"/>
        </w:rPr>
      </w:pPr>
    </w:p>
    <w:p w14:paraId="0FBD37D7" w14:textId="77777777" w:rsidR="00613F6E" w:rsidRPr="00AE78F9" w:rsidRDefault="00613F6E" w:rsidP="00613F6E">
      <w:pPr>
        <w:pStyle w:val="Bezodstpw"/>
        <w:rPr>
          <w:rFonts w:ascii="Calibri Light" w:hAnsi="Calibri Light" w:cs="Calibri Light"/>
          <w:sz w:val="20"/>
          <w:szCs w:val="20"/>
        </w:rPr>
      </w:pPr>
      <w:r w:rsidRPr="00AE78F9">
        <w:rPr>
          <w:rFonts w:ascii="Calibri Light" w:hAnsi="Calibri Light" w:cs="Calibri Light"/>
          <w:sz w:val="20"/>
          <w:szCs w:val="20"/>
        </w:rPr>
        <w:t xml:space="preserve">W 2018 roku ich liczba wzrosła tu o 1,2 proc., w efekcie czego galeria utrzymała się 3 punkty proc. ponad indeksem krajowym </w:t>
      </w:r>
      <w:proofErr w:type="spellStart"/>
      <w:r w:rsidRPr="00AE78F9">
        <w:rPr>
          <w:rFonts w:ascii="Calibri Light" w:hAnsi="Calibri Light" w:cs="Calibri Light"/>
          <w:sz w:val="20"/>
          <w:szCs w:val="20"/>
        </w:rPr>
        <w:t>Reindex</w:t>
      </w:r>
      <w:proofErr w:type="spellEnd"/>
      <w:r w:rsidRPr="00AE78F9">
        <w:rPr>
          <w:rFonts w:ascii="Calibri Light" w:hAnsi="Calibri Light" w:cs="Calibri Light"/>
          <w:sz w:val="20"/>
          <w:szCs w:val="20"/>
        </w:rPr>
        <w:t>. Również I połowa 2019 roku przynosi wzrosty. Nie bez znaczenia dla najemców pozostają także rosnące obroty najemców i samej galerii. Tylko w 2018 roku wzrosły one tu o 11 proc. w stosunku do 2017 roku. To sprawiło, że obroty galerii w minionym roku utrzymały się aż 9,5 punktu proc. ponad indeksem krajowym.</w:t>
      </w:r>
    </w:p>
    <w:p w14:paraId="6913E096" w14:textId="77777777" w:rsidR="00613F6E" w:rsidRPr="00AE78F9" w:rsidRDefault="00613F6E" w:rsidP="00613F6E">
      <w:pPr>
        <w:pStyle w:val="Bezodstpw"/>
        <w:rPr>
          <w:rFonts w:ascii="Calibri Light" w:hAnsi="Calibri Light" w:cs="Calibri Light"/>
          <w:sz w:val="20"/>
          <w:szCs w:val="20"/>
        </w:rPr>
      </w:pPr>
    </w:p>
    <w:p w14:paraId="3A9BBE26" w14:textId="77777777" w:rsidR="00613F6E" w:rsidRPr="00AE78F9" w:rsidRDefault="00613F6E" w:rsidP="00613F6E">
      <w:pPr>
        <w:pStyle w:val="Bezodstpw"/>
        <w:rPr>
          <w:rFonts w:ascii="Calibri Light" w:hAnsi="Calibri Light" w:cs="Calibri Light"/>
          <w:sz w:val="20"/>
          <w:szCs w:val="20"/>
        </w:rPr>
      </w:pPr>
      <w:r w:rsidRPr="00AE78F9">
        <w:rPr>
          <w:rFonts w:ascii="Calibri Light" w:hAnsi="Calibri Light" w:cs="Calibri Light"/>
          <w:sz w:val="20"/>
          <w:szCs w:val="20"/>
        </w:rPr>
        <w:t xml:space="preserve">Do dalszego rozwoju przekonuje także skuteczna strategia pozycjonowania obiektu, którą wdrożono tuż po rozbudowie w 2014 roku. </w:t>
      </w:r>
      <w:r w:rsidRPr="00AE78F9">
        <w:rPr>
          <w:rFonts w:ascii="Calibri Light" w:hAnsi="Calibri Light" w:cs="Calibri Light"/>
          <w:i/>
          <w:sz w:val="20"/>
          <w:szCs w:val="20"/>
        </w:rPr>
        <w:t xml:space="preserve">- W 5 lat galerii udało się zbudować przyjazny wizerunek galerii rodzinnej, oparty na szerokiej ofercie handlowej i rozrywkowej, ale także na atrakcjach </w:t>
      </w:r>
      <w:proofErr w:type="spellStart"/>
      <w:r w:rsidRPr="00AE78F9">
        <w:rPr>
          <w:rFonts w:ascii="Calibri Light" w:hAnsi="Calibri Light" w:cs="Calibri Light"/>
          <w:i/>
          <w:sz w:val="20"/>
          <w:szCs w:val="20"/>
        </w:rPr>
        <w:t>pozahandlowych</w:t>
      </w:r>
      <w:proofErr w:type="spellEnd"/>
      <w:r w:rsidRPr="00AE78F9">
        <w:rPr>
          <w:rFonts w:ascii="Calibri Light" w:hAnsi="Calibri Light" w:cs="Calibri Light"/>
          <w:i/>
          <w:sz w:val="20"/>
          <w:szCs w:val="20"/>
        </w:rPr>
        <w:t xml:space="preserve"> oraz wydarzeniach kierowanych do całych rodzin. Najemcy dostrzegają także efektywny sposób komunikacji galerii z klientem, który wpływa na pozytywny odbiór obiektu w regionie, a tym samym i na rosnący </w:t>
      </w:r>
      <w:proofErr w:type="spellStart"/>
      <w:r w:rsidRPr="00AE78F9">
        <w:rPr>
          <w:rFonts w:ascii="Calibri Light" w:hAnsi="Calibri Light" w:cs="Calibri Light"/>
          <w:i/>
          <w:sz w:val="20"/>
          <w:szCs w:val="20"/>
        </w:rPr>
        <w:t>footfall</w:t>
      </w:r>
      <w:proofErr w:type="spellEnd"/>
      <w:r w:rsidRPr="00AE78F9">
        <w:rPr>
          <w:rFonts w:ascii="Calibri Light" w:hAnsi="Calibri Light" w:cs="Calibri Light"/>
          <w:sz w:val="20"/>
          <w:szCs w:val="20"/>
        </w:rPr>
        <w:t xml:space="preserve"> - mówi Brączek.</w:t>
      </w:r>
    </w:p>
    <w:p w14:paraId="03DA819D" w14:textId="77777777" w:rsidR="00613F6E" w:rsidRPr="00AE78F9" w:rsidRDefault="00613F6E" w:rsidP="00613F6E">
      <w:pPr>
        <w:pStyle w:val="Bezodstpw"/>
        <w:rPr>
          <w:rFonts w:ascii="Calibri Light" w:hAnsi="Calibri Light" w:cs="Calibri Light"/>
          <w:sz w:val="20"/>
          <w:szCs w:val="20"/>
        </w:rPr>
      </w:pPr>
    </w:p>
    <w:p w14:paraId="70AB1449" w14:textId="77777777" w:rsidR="00613F6E" w:rsidRPr="00AE78F9" w:rsidRDefault="00613F6E" w:rsidP="00613F6E">
      <w:pPr>
        <w:pStyle w:val="Bezodstpw"/>
        <w:rPr>
          <w:rFonts w:ascii="Calibri Light" w:hAnsi="Calibri Light" w:cs="Calibri Light"/>
          <w:sz w:val="20"/>
          <w:szCs w:val="20"/>
        </w:rPr>
      </w:pPr>
      <w:r w:rsidRPr="00AE78F9">
        <w:rPr>
          <w:rFonts w:ascii="Calibri Light" w:hAnsi="Calibri Light" w:cs="Calibri Light"/>
          <w:sz w:val="20"/>
          <w:szCs w:val="20"/>
        </w:rPr>
        <w:t xml:space="preserve">Nie bez znaczenia są także metamorfozy, jakie przechodzi sam obiekt. - </w:t>
      </w:r>
      <w:r w:rsidRPr="00AE78F9">
        <w:rPr>
          <w:rFonts w:ascii="Calibri Light" w:hAnsi="Calibri Light" w:cs="Calibri Light"/>
          <w:i/>
          <w:sz w:val="20"/>
          <w:szCs w:val="20"/>
        </w:rPr>
        <w:t xml:space="preserve">Stale pracujemy nad </w:t>
      </w:r>
      <w:proofErr w:type="spellStart"/>
      <w:r w:rsidRPr="00AE78F9">
        <w:rPr>
          <w:rFonts w:ascii="Calibri Light" w:hAnsi="Calibri Light" w:cs="Calibri Light"/>
          <w:i/>
          <w:sz w:val="20"/>
          <w:szCs w:val="20"/>
        </w:rPr>
        <w:t>customer</w:t>
      </w:r>
      <w:proofErr w:type="spellEnd"/>
      <w:r w:rsidRPr="00AE78F9">
        <w:rPr>
          <w:rFonts w:ascii="Calibri Light" w:hAnsi="Calibri Light" w:cs="Calibri Light"/>
          <w:i/>
          <w:sz w:val="20"/>
          <w:szCs w:val="20"/>
        </w:rPr>
        <w:t xml:space="preserve"> </w:t>
      </w:r>
      <w:proofErr w:type="spellStart"/>
      <w:r w:rsidRPr="00AE78F9">
        <w:rPr>
          <w:rFonts w:ascii="Calibri Light" w:hAnsi="Calibri Light" w:cs="Calibri Light"/>
          <w:i/>
          <w:sz w:val="20"/>
          <w:szCs w:val="20"/>
        </w:rPr>
        <w:t>experience</w:t>
      </w:r>
      <w:proofErr w:type="spellEnd"/>
      <w:r w:rsidRPr="00AE78F9">
        <w:rPr>
          <w:rFonts w:ascii="Calibri Light" w:hAnsi="Calibri Light" w:cs="Calibri Light"/>
          <w:i/>
          <w:sz w:val="20"/>
          <w:szCs w:val="20"/>
        </w:rPr>
        <w:t xml:space="preserve">, podnosząc komfort robienia zakupów w galerii. Tylko w tym roku w centrum powstały m.in. nowe strefy relaksu ze strefą </w:t>
      </w:r>
      <w:proofErr w:type="spellStart"/>
      <w:r w:rsidRPr="00AE78F9">
        <w:rPr>
          <w:rFonts w:ascii="Calibri Light" w:hAnsi="Calibri Light" w:cs="Calibri Light"/>
          <w:i/>
          <w:sz w:val="20"/>
          <w:szCs w:val="20"/>
        </w:rPr>
        <w:t>eventową</w:t>
      </w:r>
      <w:proofErr w:type="spellEnd"/>
      <w:r w:rsidRPr="00AE78F9">
        <w:rPr>
          <w:rFonts w:ascii="Calibri Light" w:hAnsi="Calibri Light" w:cs="Calibri Light"/>
          <w:i/>
          <w:sz w:val="20"/>
          <w:szCs w:val="20"/>
        </w:rPr>
        <w:t xml:space="preserve"> oraz pojawiły się nowe atrakcje w Parku „W DECHE!” Przygotowujemy także modernizację strefy food </w:t>
      </w:r>
      <w:proofErr w:type="spellStart"/>
      <w:r w:rsidRPr="00AE78F9">
        <w:rPr>
          <w:rFonts w:ascii="Calibri Light" w:hAnsi="Calibri Light" w:cs="Calibri Light"/>
          <w:i/>
          <w:sz w:val="20"/>
          <w:szCs w:val="20"/>
        </w:rPr>
        <w:t>court</w:t>
      </w:r>
      <w:proofErr w:type="spellEnd"/>
      <w:r w:rsidRPr="00AE78F9">
        <w:rPr>
          <w:rFonts w:ascii="Calibri Light" w:hAnsi="Calibri Light" w:cs="Calibri Light"/>
          <w:i/>
          <w:sz w:val="20"/>
          <w:szCs w:val="20"/>
        </w:rPr>
        <w:t>. Ta ma zyskać m.in. nowe miejsca i nowy podział</w:t>
      </w:r>
      <w:r w:rsidRPr="00AE78F9">
        <w:rPr>
          <w:rFonts w:ascii="Calibri Light" w:hAnsi="Calibri Light" w:cs="Calibri Light"/>
          <w:sz w:val="20"/>
          <w:szCs w:val="20"/>
        </w:rPr>
        <w:t xml:space="preserve"> - wylicza Brączek. </w:t>
      </w:r>
    </w:p>
    <w:p w14:paraId="6E3633D2" w14:textId="77777777" w:rsidR="00613F6E" w:rsidRPr="00AE78F9" w:rsidRDefault="00613F6E" w:rsidP="00613F6E">
      <w:pPr>
        <w:pStyle w:val="Bezodstpw"/>
        <w:rPr>
          <w:rFonts w:ascii="Calibri Light" w:hAnsi="Calibri Light" w:cs="Calibri Light"/>
          <w:sz w:val="20"/>
          <w:szCs w:val="20"/>
        </w:rPr>
      </w:pPr>
    </w:p>
    <w:p w14:paraId="306EF082" w14:textId="77777777" w:rsidR="00613F6E" w:rsidRPr="00AE78F9" w:rsidRDefault="00613F6E" w:rsidP="00613F6E">
      <w:pPr>
        <w:pStyle w:val="Bezodstpw"/>
        <w:rPr>
          <w:rFonts w:ascii="Calibri Light" w:hAnsi="Calibri Light" w:cs="Calibri Light"/>
          <w:sz w:val="20"/>
          <w:szCs w:val="20"/>
        </w:rPr>
      </w:pPr>
      <w:r w:rsidRPr="00AE78F9">
        <w:rPr>
          <w:rFonts w:ascii="Calibri Light" w:hAnsi="Calibri Light" w:cs="Calibri Light"/>
          <w:sz w:val="20"/>
          <w:szCs w:val="20"/>
        </w:rPr>
        <w:t xml:space="preserve">- </w:t>
      </w:r>
      <w:r w:rsidRPr="00AE78F9">
        <w:rPr>
          <w:rFonts w:ascii="Calibri Light" w:hAnsi="Calibri Light" w:cs="Calibri Light"/>
          <w:i/>
          <w:sz w:val="20"/>
          <w:szCs w:val="20"/>
        </w:rPr>
        <w:t xml:space="preserve">Gemini Park ma dziś cały zestaw argumentów, który przekonuje marki nie tylko do dalszego rozwoju swojej działalności w galerii, ale także do kolejnych inwestycji, np. w większy lokal, relokację czy wprowadzenie nowego </w:t>
      </w:r>
      <w:r w:rsidRPr="00AE78F9">
        <w:rPr>
          <w:rFonts w:ascii="Calibri Light" w:hAnsi="Calibri Light" w:cs="Calibri Light"/>
          <w:i/>
          <w:sz w:val="20"/>
          <w:szCs w:val="20"/>
        </w:rPr>
        <w:lastRenderedPageBreak/>
        <w:t>konceptu handlowego. Widzimy, jak na przestrzeni lat rośnie zaufanie oraz jak najemcy cenią sobie obecność w galerii, która tworzy im komfortowe warunki do rozwoju biznesu</w:t>
      </w:r>
      <w:r w:rsidRPr="00AE78F9">
        <w:rPr>
          <w:rFonts w:ascii="Calibri Light" w:hAnsi="Calibri Light" w:cs="Calibri Light"/>
          <w:sz w:val="20"/>
          <w:szCs w:val="20"/>
        </w:rPr>
        <w:t xml:space="preserve"> - dodaje.</w:t>
      </w:r>
    </w:p>
    <w:p w14:paraId="2B0D7063" w14:textId="77777777" w:rsidR="00613F6E" w:rsidRPr="00AE78F9" w:rsidRDefault="00613F6E" w:rsidP="00613F6E">
      <w:pPr>
        <w:pStyle w:val="Bezodstpw"/>
        <w:rPr>
          <w:rFonts w:ascii="Calibri Light" w:hAnsi="Calibri Light" w:cs="Calibri Light"/>
          <w:sz w:val="20"/>
          <w:szCs w:val="20"/>
        </w:rPr>
      </w:pPr>
    </w:p>
    <w:p w14:paraId="3D9D528B" w14:textId="77777777" w:rsidR="00613F6E" w:rsidRPr="00AE78F9" w:rsidRDefault="00613F6E" w:rsidP="00613F6E">
      <w:pPr>
        <w:pStyle w:val="Bezodstpw"/>
        <w:rPr>
          <w:rFonts w:ascii="Calibri Light" w:hAnsi="Calibri Light" w:cs="Calibri Light"/>
          <w:sz w:val="20"/>
          <w:szCs w:val="20"/>
        </w:rPr>
      </w:pPr>
    </w:p>
    <w:p w14:paraId="4E425F2E" w14:textId="77777777" w:rsidR="00225B44" w:rsidRPr="00AE78F9" w:rsidRDefault="00225B44" w:rsidP="00225B44">
      <w:pPr>
        <w:pStyle w:val="Bezodstpw"/>
        <w:tabs>
          <w:tab w:val="left" w:pos="6379"/>
        </w:tabs>
        <w:rPr>
          <w:rFonts w:ascii="Calibri Light" w:hAnsi="Calibri Light" w:cs="Calibri Light"/>
          <w:sz w:val="20"/>
        </w:rPr>
      </w:pPr>
    </w:p>
    <w:p w14:paraId="6E533A62" w14:textId="77777777" w:rsidR="002509B2" w:rsidRPr="00AE78F9" w:rsidRDefault="002509B2" w:rsidP="002509B2">
      <w:pPr>
        <w:pStyle w:val="Bezodstpw"/>
        <w:rPr>
          <w:rFonts w:ascii="Calibri Light" w:hAnsi="Calibri Light" w:cs="Calibri Light"/>
          <w:sz w:val="20"/>
        </w:rPr>
      </w:pPr>
    </w:p>
    <w:p w14:paraId="5B0C4CAE" w14:textId="61DDF0FF" w:rsidR="009463CA" w:rsidRPr="00AE78F9" w:rsidRDefault="009463CA" w:rsidP="00670FDC">
      <w:pPr>
        <w:pStyle w:val="Bezodstpw"/>
        <w:jc w:val="both"/>
        <w:rPr>
          <w:rFonts w:ascii="Calibri Light" w:hAnsi="Calibri Light" w:cs="Calibri Light"/>
          <w:sz w:val="14"/>
          <w:szCs w:val="20"/>
        </w:rPr>
      </w:pPr>
      <w:r w:rsidRPr="00AE78F9">
        <w:rPr>
          <w:rFonts w:ascii="Calibri Light" w:hAnsi="Calibri Light" w:cs="Calibri Light"/>
          <w:sz w:val="14"/>
          <w:szCs w:val="20"/>
        </w:rPr>
        <w:t>Źródło: Gemini Park Bielsko-Biała</w:t>
      </w:r>
      <w:r w:rsidR="00CE42FF" w:rsidRPr="00AE78F9">
        <w:rPr>
          <w:rFonts w:ascii="Calibri Light" w:hAnsi="Calibri Light" w:cs="Calibri Light"/>
          <w:sz w:val="14"/>
          <w:szCs w:val="20"/>
        </w:rPr>
        <w:t xml:space="preserve">, </w:t>
      </w:r>
      <w:r w:rsidR="00D11A8C" w:rsidRPr="00AE78F9">
        <w:rPr>
          <w:rFonts w:ascii="Calibri Light" w:hAnsi="Calibri Light" w:cs="Calibri Light"/>
          <w:sz w:val="14"/>
          <w:szCs w:val="20"/>
        </w:rPr>
        <w:t>Gemini Holding</w:t>
      </w:r>
    </w:p>
    <w:p w14:paraId="5311A3D8" w14:textId="66C77C45" w:rsidR="00C8590B" w:rsidRPr="00AE78F9" w:rsidRDefault="00C8590B" w:rsidP="00670FDC">
      <w:pPr>
        <w:pStyle w:val="Bezodstpw"/>
        <w:jc w:val="both"/>
        <w:rPr>
          <w:rFonts w:ascii="Calibri Light" w:hAnsi="Calibri Light" w:cs="Calibri Light"/>
          <w:sz w:val="14"/>
          <w:szCs w:val="20"/>
        </w:rPr>
      </w:pPr>
      <w:r w:rsidRPr="00AE78F9">
        <w:rPr>
          <w:rFonts w:ascii="Calibri Light" w:hAnsi="Calibri Light" w:cs="Calibri Light"/>
          <w:sz w:val="14"/>
          <w:szCs w:val="20"/>
        </w:rPr>
        <w:t>Tagi: Gemini Holding, Gemini Park Bielsko-Biała, Gemini Park</w:t>
      </w:r>
    </w:p>
    <w:p w14:paraId="45AD4DE3" w14:textId="2172A985" w:rsidR="00F8124D" w:rsidRPr="00AE78F9" w:rsidRDefault="00370124" w:rsidP="00670FDC">
      <w:pPr>
        <w:spacing w:before="100" w:beforeAutospacing="1" w:after="100" w:afterAutospacing="1"/>
        <w:jc w:val="both"/>
        <w:rPr>
          <w:rFonts w:ascii="Calibri Light" w:hAnsi="Calibri Light" w:cs="Calibri Light"/>
          <w:sz w:val="14"/>
          <w:szCs w:val="20"/>
        </w:rPr>
      </w:pPr>
      <w:r w:rsidRPr="00AE78F9">
        <w:rPr>
          <w:rFonts w:ascii="Calibri Light" w:hAnsi="Calibri Light" w:cs="Calibri Light"/>
          <w:b/>
          <w:sz w:val="14"/>
          <w:szCs w:val="20"/>
        </w:rPr>
        <w:t>Gemini Park Bielsko – Biała</w:t>
      </w:r>
      <w:r w:rsidRPr="00AE78F9">
        <w:rPr>
          <w:rFonts w:ascii="Calibri Light" w:hAnsi="Calibri Light" w:cs="Calibri Light"/>
          <w:sz w:val="14"/>
          <w:szCs w:val="20"/>
        </w:rPr>
        <w:t xml:space="preserve"> to nowoczesne centrum handlowo-rozrywkowe położone w samym sercu s</w:t>
      </w:r>
      <w:r w:rsidR="00E81B1F" w:rsidRPr="00AE78F9">
        <w:rPr>
          <w:rFonts w:ascii="Calibri Light" w:hAnsi="Calibri Light" w:cs="Calibri Light"/>
          <w:sz w:val="14"/>
          <w:szCs w:val="20"/>
        </w:rPr>
        <w:t>tolicy Podbeskidzia. Na ponad 42</w:t>
      </w:r>
      <w:r w:rsidRPr="00AE78F9">
        <w:rPr>
          <w:rFonts w:ascii="Calibri Light" w:hAnsi="Calibri Light" w:cs="Calibri Light"/>
          <w:sz w:val="14"/>
          <w:szCs w:val="20"/>
        </w:rPr>
        <w:t xml:space="preserve"> tys. m kw. można znaleźć 120 sklepów, punktów usługowych i restauracji, a także niezwykle komfortowy, przestronny parking. Galeria cechuje się bardzo dobrą lokalizacją oraz świetnymi rozwiązaniami komunikacyjnymi. Rodzinny charakter galerii sprawia, że obok bogatej oferty zakupowej, można w niej znaleźć także inne atrakcje stworzone z myślą o dzieciach, w tym „Park – W DECHE!”</w:t>
      </w:r>
      <w:r w:rsidR="008054D3" w:rsidRPr="00AE78F9">
        <w:rPr>
          <w:rFonts w:ascii="Calibri Light" w:hAnsi="Calibri Light" w:cs="Calibri Light"/>
          <w:sz w:val="14"/>
          <w:szCs w:val="20"/>
        </w:rPr>
        <w:t xml:space="preserve"> oraz park linowy</w:t>
      </w:r>
      <w:r w:rsidRPr="00AE78F9">
        <w:rPr>
          <w:rFonts w:ascii="Calibri Light" w:hAnsi="Calibri Light" w:cs="Calibri Light"/>
          <w:sz w:val="14"/>
          <w:szCs w:val="20"/>
        </w:rPr>
        <w:t xml:space="preserve">. To </w:t>
      </w:r>
      <w:r w:rsidR="008054D3" w:rsidRPr="00AE78F9">
        <w:rPr>
          <w:rFonts w:ascii="Calibri Light" w:hAnsi="Calibri Light" w:cs="Calibri Light"/>
          <w:sz w:val="14"/>
          <w:szCs w:val="20"/>
        </w:rPr>
        <w:t>pierwsza tego typu przestrzeń przy galerii handlowej w Polsce</w:t>
      </w:r>
      <w:r w:rsidRPr="00AE78F9">
        <w:rPr>
          <w:rFonts w:ascii="Calibri Light" w:hAnsi="Calibri Light" w:cs="Calibri Light"/>
          <w:sz w:val="14"/>
          <w:szCs w:val="20"/>
        </w:rPr>
        <w:t xml:space="preserve">, który daje dzieciom możliwość aktywnego spędzenia czasu połączonego z nauką i poznaniem świata. </w:t>
      </w:r>
      <w:r w:rsidR="008054D3" w:rsidRPr="00AE78F9">
        <w:rPr>
          <w:rFonts w:ascii="Calibri Light" w:hAnsi="Calibri Light" w:cs="Calibri Light"/>
          <w:sz w:val="14"/>
          <w:szCs w:val="20"/>
        </w:rPr>
        <w:t>Galeria działa od 2009</w:t>
      </w:r>
      <w:r w:rsidRPr="00AE78F9">
        <w:rPr>
          <w:rFonts w:ascii="Calibri Light" w:hAnsi="Calibri Light" w:cs="Calibri Light"/>
          <w:sz w:val="14"/>
          <w:szCs w:val="20"/>
        </w:rPr>
        <w:t xml:space="preserve"> roku. W 2014 została natomiast rozbudowana. </w:t>
      </w:r>
    </w:p>
    <w:bookmarkEnd w:id="0"/>
    <w:p w14:paraId="736D72BF" w14:textId="77777777" w:rsidR="00D11A8C" w:rsidRPr="00AE78F9" w:rsidRDefault="00D11A8C" w:rsidP="00670FDC">
      <w:pPr>
        <w:spacing w:before="100" w:beforeAutospacing="1" w:after="100" w:afterAutospacing="1"/>
        <w:jc w:val="both"/>
        <w:rPr>
          <w:rFonts w:ascii="Calibri Light" w:hAnsi="Calibri Light" w:cs="Calibri Light"/>
          <w:sz w:val="14"/>
          <w:szCs w:val="20"/>
        </w:rPr>
      </w:pPr>
    </w:p>
    <w:sectPr w:rsidR="00D11A8C" w:rsidRPr="00AE78F9">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67B93D" w15:done="0"/>
  <w15:commentEx w15:paraId="27E65128" w15:paraIdParent="2E67B93D" w15:done="0"/>
  <w15:commentEx w15:paraId="4102FEF7" w15:paraIdParent="2E67B93D" w15:done="0"/>
  <w15:commentEx w15:paraId="26578FEA" w15:done="0"/>
  <w15:commentEx w15:paraId="07141E83" w15:paraIdParent="26578FEA" w15:done="0"/>
  <w15:commentEx w15:paraId="6F00B800" w15:paraIdParent="26578FEA" w15:done="0"/>
  <w15:commentEx w15:paraId="060C8C9C" w15:paraIdParent="26578FE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67B93D" w16cid:durableId="1F09A34A"/>
  <w16cid:commentId w16cid:paraId="27E65128" w16cid:durableId="1F09A34E"/>
  <w16cid:commentId w16cid:paraId="26578FEA" w16cid:durableId="1F09820B"/>
  <w16cid:commentId w16cid:paraId="07141E83" w16cid:durableId="1F09A34C"/>
  <w16cid:commentId w16cid:paraId="6F00B800" w16cid:durableId="1F09821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6AAED1" w14:textId="77777777" w:rsidR="003E42EA" w:rsidRDefault="003E42EA" w:rsidP="00850D64">
      <w:r>
        <w:separator/>
      </w:r>
    </w:p>
  </w:endnote>
  <w:endnote w:type="continuationSeparator" w:id="0">
    <w:p w14:paraId="0D758E12" w14:textId="77777777" w:rsidR="003E42EA" w:rsidRDefault="003E42EA" w:rsidP="0085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397C52" w14:textId="77777777" w:rsidR="003E42EA" w:rsidRDefault="003E42EA" w:rsidP="00850D64">
      <w:r>
        <w:separator/>
      </w:r>
    </w:p>
  </w:footnote>
  <w:footnote w:type="continuationSeparator" w:id="0">
    <w:p w14:paraId="319A2B80" w14:textId="77777777" w:rsidR="003E42EA" w:rsidRDefault="003E42EA" w:rsidP="00850D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50371" w14:textId="0BE51A1F" w:rsidR="00370124" w:rsidRDefault="00370124" w:rsidP="00370124">
    <w:pPr>
      <w:pStyle w:val="Nagwek"/>
      <w:jc w:val="right"/>
    </w:pPr>
    <w:r>
      <w:rPr>
        <w:noProof/>
      </w:rPr>
      <w:drawing>
        <wp:inline distT="0" distB="0" distL="0" distR="0" wp14:anchorId="6F27CFFB" wp14:editId="6562BD47">
          <wp:extent cx="1456089" cy="495300"/>
          <wp:effectExtent l="0" t="0" r="0" b="0"/>
          <wp:docPr id="1" name="Obraz 1" descr="C:\Users\TomTom\Desktop\port\anagram\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rt\anagram\Nowy obraz (1).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6113" cy="49530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83D54"/>
    <w:multiLevelType w:val="hybridMultilevel"/>
    <w:tmpl w:val="7E9E09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B803999"/>
    <w:multiLevelType w:val="hybridMultilevel"/>
    <w:tmpl w:val="A306922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a Dworak">
    <w15:presenceInfo w15:providerId="AD" w15:userId="S-1-5-21-2245341542-3453843048-1497875424-1141"/>
  </w15:person>
  <w15:person w15:author="Krzysztof Brączek">
    <w15:presenceInfo w15:providerId="AD" w15:userId="S-1-5-21-2245341542-3453843048-1497875424-1138"/>
  </w15:person>
  <w15:person w15:author="Marcin Ochmański">
    <w15:presenceInfo w15:providerId="None" w15:userId="Marcin Ochmańs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7C1"/>
    <w:rsid w:val="0000543D"/>
    <w:rsid w:val="00016CAB"/>
    <w:rsid w:val="00050050"/>
    <w:rsid w:val="000C3418"/>
    <w:rsid w:val="000C4ACF"/>
    <w:rsid w:val="000D0767"/>
    <w:rsid w:val="000E4C5E"/>
    <w:rsid w:val="000E50F8"/>
    <w:rsid w:val="00122E72"/>
    <w:rsid w:val="001236A1"/>
    <w:rsid w:val="00132797"/>
    <w:rsid w:val="00135C79"/>
    <w:rsid w:val="00225B44"/>
    <w:rsid w:val="00245D29"/>
    <w:rsid w:val="002509B2"/>
    <w:rsid w:val="00251255"/>
    <w:rsid w:val="00256D3C"/>
    <w:rsid w:val="00271C29"/>
    <w:rsid w:val="002D3DC7"/>
    <w:rsid w:val="002E31A6"/>
    <w:rsid w:val="00336AFA"/>
    <w:rsid w:val="003453EF"/>
    <w:rsid w:val="00370124"/>
    <w:rsid w:val="00376BBC"/>
    <w:rsid w:val="00395594"/>
    <w:rsid w:val="003A5E54"/>
    <w:rsid w:val="003B5364"/>
    <w:rsid w:val="003E42EA"/>
    <w:rsid w:val="003F5EE8"/>
    <w:rsid w:val="00403FE2"/>
    <w:rsid w:val="00404254"/>
    <w:rsid w:val="00412BC1"/>
    <w:rsid w:val="004172EC"/>
    <w:rsid w:val="00465FA1"/>
    <w:rsid w:val="00486F53"/>
    <w:rsid w:val="004A20B8"/>
    <w:rsid w:val="004D6B5B"/>
    <w:rsid w:val="005136FE"/>
    <w:rsid w:val="00513F25"/>
    <w:rsid w:val="0052527A"/>
    <w:rsid w:val="005C5693"/>
    <w:rsid w:val="005D0445"/>
    <w:rsid w:val="00613F6E"/>
    <w:rsid w:val="006221C8"/>
    <w:rsid w:val="0062777C"/>
    <w:rsid w:val="00632F02"/>
    <w:rsid w:val="00642D78"/>
    <w:rsid w:val="00670FDC"/>
    <w:rsid w:val="00686E8E"/>
    <w:rsid w:val="006B6293"/>
    <w:rsid w:val="006B6985"/>
    <w:rsid w:val="006F570B"/>
    <w:rsid w:val="00727AB4"/>
    <w:rsid w:val="00767CE2"/>
    <w:rsid w:val="007A5754"/>
    <w:rsid w:val="007B7A05"/>
    <w:rsid w:val="007C5978"/>
    <w:rsid w:val="007D06AC"/>
    <w:rsid w:val="007F094E"/>
    <w:rsid w:val="008054D3"/>
    <w:rsid w:val="00850D64"/>
    <w:rsid w:val="0085186C"/>
    <w:rsid w:val="00877827"/>
    <w:rsid w:val="008934CD"/>
    <w:rsid w:val="008A30EA"/>
    <w:rsid w:val="008E12C2"/>
    <w:rsid w:val="00913773"/>
    <w:rsid w:val="009275B9"/>
    <w:rsid w:val="00944CAE"/>
    <w:rsid w:val="009463CA"/>
    <w:rsid w:val="009A3747"/>
    <w:rsid w:val="009B17DB"/>
    <w:rsid w:val="00A71899"/>
    <w:rsid w:val="00A767C1"/>
    <w:rsid w:val="00AA5E02"/>
    <w:rsid w:val="00AA6171"/>
    <w:rsid w:val="00AC0192"/>
    <w:rsid w:val="00AE4292"/>
    <w:rsid w:val="00AE78F9"/>
    <w:rsid w:val="00B362CA"/>
    <w:rsid w:val="00B62CAB"/>
    <w:rsid w:val="00C153B9"/>
    <w:rsid w:val="00C1542B"/>
    <w:rsid w:val="00C47F5C"/>
    <w:rsid w:val="00C72B8B"/>
    <w:rsid w:val="00C8590B"/>
    <w:rsid w:val="00CB0114"/>
    <w:rsid w:val="00CE42FF"/>
    <w:rsid w:val="00CF47C6"/>
    <w:rsid w:val="00CF5A42"/>
    <w:rsid w:val="00D01F07"/>
    <w:rsid w:val="00D11A8C"/>
    <w:rsid w:val="00D76890"/>
    <w:rsid w:val="00DA33A0"/>
    <w:rsid w:val="00DA6CF1"/>
    <w:rsid w:val="00DB64C7"/>
    <w:rsid w:val="00DE0EFB"/>
    <w:rsid w:val="00DF0E08"/>
    <w:rsid w:val="00E04368"/>
    <w:rsid w:val="00E11A23"/>
    <w:rsid w:val="00E453CA"/>
    <w:rsid w:val="00E4721B"/>
    <w:rsid w:val="00E75B5B"/>
    <w:rsid w:val="00E81B1F"/>
    <w:rsid w:val="00E847EA"/>
    <w:rsid w:val="00E91E14"/>
    <w:rsid w:val="00EC0117"/>
    <w:rsid w:val="00F17089"/>
    <w:rsid w:val="00F5018E"/>
    <w:rsid w:val="00F8124D"/>
    <w:rsid w:val="00FB4AE4"/>
    <w:rsid w:val="00FC3088"/>
    <w:rsid w:val="00FF0709"/>
    <w:rsid w:val="00FF38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B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 w:type="paragraph" w:customStyle="1" w:styleId="Standard">
    <w:name w:val="Standard"/>
    <w:rsid w:val="00D11A8C"/>
    <w:pPr>
      <w:widowControl w:val="0"/>
      <w:suppressAutoHyphens/>
      <w:spacing w:after="0" w:line="240" w:lineRule="auto"/>
    </w:pPr>
    <w:rPr>
      <w:rFonts w:ascii="Times New Roman" w:eastAsia="Arial Unicode MS" w:hAnsi="Times New Roman" w:cs="Arial Unicode MS"/>
      <w:color w:val="000000"/>
      <w:kern w:val="3"/>
      <w:sz w:val="24"/>
      <w:szCs w:val="24"/>
      <w:u w:color="000000"/>
      <w:lang w:eastAsia="pl-PL"/>
    </w:rPr>
  </w:style>
  <w:style w:type="paragraph" w:styleId="NormalnyWeb">
    <w:name w:val="Normal (Web)"/>
    <w:basedOn w:val="Normalny"/>
    <w:uiPriority w:val="99"/>
    <w:unhideWhenUsed/>
    <w:rsid w:val="00256D3C"/>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 w:type="paragraph" w:customStyle="1" w:styleId="Standard">
    <w:name w:val="Standard"/>
    <w:rsid w:val="00D11A8C"/>
    <w:pPr>
      <w:widowControl w:val="0"/>
      <w:suppressAutoHyphens/>
      <w:spacing w:after="0" w:line="240" w:lineRule="auto"/>
    </w:pPr>
    <w:rPr>
      <w:rFonts w:ascii="Times New Roman" w:eastAsia="Arial Unicode MS" w:hAnsi="Times New Roman" w:cs="Arial Unicode MS"/>
      <w:color w:val="000000"/>
      <w:kern w:val="3"/>
      <w:sz w:val="24"/>
      <w:szCs w:val="24"/>
      <w:u w:color="000000"/>
      <w:lang w:eastAsia="pl-PL"/>
    </w:rPr>
  </w:style>
  <w:style w:type="paragraph" w:styleId="NormalnyWeb">
    <w:name w:val="Normal (Web)"/>
    <w:basedOn w:val="Normalny"/>
    <w:uiPriority w:val="99"/>
    <w:unhideWhenUsed/>
    <w:rsid w:val="00256D3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660610">
      <w:bodyDiv w:val="1"/>
      <w:marLeft w:val="0"/>
      <w:marRight w:val="0"/>
      <w:marTop w:val="0"/>
      <w:marBottom w:val="0"/>
      <w:divBdr>
        <w:top w:val="none" w:sz="0" w:space="0" w:color="auto"/>
        <w:left w:val="none" w:sz="0" w:space="0" w:color="auto"/>
        <w:bottom w:val="none" w:sz="0" w:space="0" w:color="auto"/>
        <w:right w:val="none" w:sz="0" w:space="0" w:color="auto"/>
      </w:divBdr>
    </w:div>
    <w:div w:id="73153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718</Words>
  <Characters>4310</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cp:lastPrinted>2018-07-24T17:51:00Z</cp:lastPrinted>
  <dcterms:created xsi:type="dcterms:W3CDTF">2019-09-02T06:48:00Z</dcterms:created>
  <dcterms:modified xsi:type="dcterms:W3CDTF">2019-09-02T07:07:00Z</dcterms:modified>
</cp:coreProperties>
</file>