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DC5D" w14:textId="0FE307D4" w:rsidR="00370124" w:rsidRPr="00E04368" w:rsidRDefault="00E453CA" w:rsidP="00670FDC">
      <w:pPr>
        <w:pStyle w:val="Bezodstpw"/>
        <w:jc w:val="both"/>
        <w:rPr>
          <w:rFonts w:ascii="Calibri Light" w:hAnsi="Calibri Light" w:cs="Calibri Light"/>
          <w:b/>
          <w:sz w:val="20"/>
          <w:szCs w:val="20"/>
        </w:rPr>
      </w:pPr>
      <w:bookmarkStart w:id="0" w:name="_GoBack"/>
      <w:r w:rsidRPr="00E04368">
        <w:rPr>
          <w:rFonts w:ascii="Calibri Light" w:hAnsi="Calibri Light" w:cs="Calibri Light"/>
          <w:b/>
          <w:sz w:val="20"/>
          <w:szCs w:val="20"/>
        </w:rPr>
        <w:t>Informacja prasowa:</w:t>
      </w:r>
      <w:r w:rsidR="00E04368" w:rsidRPr="00E04368">
        <w:rPr>
          <w:rFonts w:ascii="Calibri Light" w:hAnsi="Calibri Light" w:cs="Calibri Light"/>
          <w:b/>
          <w:sz w:val="20"/>
          <w:szCs w:val="20"/>
        </w:rPr>
        <w:t xml:space="preserve"> 12-08</w:t>
      </w:r>
      <w:r w:rsidR="00CE42FF" w:rsidRPr="00E04368">
        <w:rPr>
          <w:rFonts w:ascii="Calibri Light" w:hAnsi="Calibri Light" w:cs="Calibri Light"/>
          <w:b/>
          <w:sz w:val="20"/>
          <w:szCs w:val="20"/>
        </w:rPr>
        <w:t>-</w:t>
      </w:r>
      <w:r w:rsidR="00D11A8C" w:rsidRPr="00E04368">
        <w:rPr>
          <w:rFonts w:ascii="Calibri Light" w:hAnsi="Calibri Light" w:cs="Calibri Light"/>
          <w:b/>
          <w:sz w:val="20"/>
          <w:szCs w:val="20"/>
        </w:rPr>
        <w:t>2019</w:t>
      </w:r>
      <w:r w:rsidR="00370124" w:rsidRPr="00E04368">
        <w:rPr>
          <w:rFonts w:ascii="Calibri Light" w:hAnsi="Calibri Light" w:cs="Calibri Light"/>
          <w:b/>
          <w:sz w:val="20"/>
          <w:szCs w:val="20"/>
        </w:rPr>
        <w:t>, Bielsko-Biała</w:t>
      </w:r>
    </w:p>
    <w:p w14:paraId="65FBBED7" w14:textId="77777777" w:rsidR="00370124" w:rsidRPr="00E04368" w:rsidRDefault="00370124" w:rsidP="00670FDC">
      <w:pPr>
        <w:pStyle w:val="Bezodstpw"/>
        <w:jc w:val="both"/>
        <w:rPr>
          <w:rFonts w:ascii="Calibri Light" w:hAnsi="Calibri Light" w:cs="Calibri Light"/>
          <w:sz w:val="20"/>
          <w:szCs w:val="20"/>
        </w:rPr>
      </w:pPr>
      <w:r w:rsidRPr="00E04368">
        <w:rPr>
          <w:rFonts w:ascii="Calibri Light" w:hAnsi="Calibri Light" w:cs="Calibri Light"/>
          <w:sz w:val="20"/>
          <w:szCs w:val="20"/>
        </w:rPr>
        <w:t>Biuro Prasowe Gemini Park Bielsko-Biała</w:t>
      </w:r>
    </w:p>
    <w:p w14:paraId="05D51CE5" w14:textId="77777777" w:rsidR="00370124" w:rsidRPr="00E04368" w:rsidRDefault="00370124" w:rsidP="00670FDC">
      <w:pPr>
        <w:pStyle w:val="Bezodstpw"/>
        <w:jc w:val="both"/>
        <w:rPr>
          <w:rFonts w:ascii="Calibri Light" w:hAnsi="Calibri Light" w:cs="Calibri Light"/>
          <w:sz w:val="20"/>
          <w:szCs w:val="20"/>
        </w:rPr>
      </w:pPr>
      <w:r w:rsidRPr="00E04368">
        <w:rPr>
          <w:rFonts w:ascii="Calibri Light" w:hAnsi="Calibri Light" w:cs="Calibri Light"/>
          <w:sz w:val="20"/>
          <w:szCs w:val="20"/>
        </w:rPr>
        <w:t>Tomasz Pietrzak/Guarana PR</w:t>
      </w:r>
    </w:p>
    <w:p w14:paraId="69A94603" w14:textId="77777777" w:rsidR="00E453CA" w:rsidRPr="00E04368" w:rsidRDefault="00370124" w:rsidP="00670FDC">
      <w:pPr>
        <w:pStyle w:val="Bezodstpw"/>
        <w:jc w:val="both"/>
        <w:rPr>
          <w:rFonts w:ascii="Calibri Light" w:hAnsi="Calibri Light" w:cs="Calibri Light"/>
          <w:sz w:val="20"/>
          <w:szCs w:val="20"/>
        </w:rPr>
      </w:pPr>
      <w:r w:rsidRPr="00E04368">
        <w:rPr>
          <w:rFonts w:ascii="Calibri Light" w:hAnsi="Calibri Light" w:cs="Calibri Light"/>
          <w:sz w:val="20"/>
          <w:szCs w:val="20"/>
        </w:rPr>
        <w:t>tel. 509 106 256 mail. tomasz.pietrzak[at]guaranapr.pl</w:t>
      </w:r>
    </w:p>
    <w:p w14:paraId="428750AA" w14:textId="0939E375" w:rsidR="00370124" w:rsidRPr="00E04368" w:rsidRDefault="00370124" w:rsidP="00670FDC">
      <w:pPr>
        <w:pStyle w:val="Bezodstpw"/>
        <w:jc w:val="both"/>
        <w:rPr>
          <w:rFonts w:ascii="Calibri Light" w:hAnsi="Calibri Light" w:cs="Calibri Light"/>
          <w:sz w:val="20"/>
          <w:szCs w:val="20"/>
        </w:rPr>
      </w:pPr>
    </w:p>
    <w:p w14:paraId="4AB58DB0" w14:textId="77777777" w:rsidR="000E4C5E" w:rsidRPr="00E04368" w:rsidRDefault="000E4C5E" w:rsidP="000E4C5E">
      <w:pPr>
        <w:pStyle w:val="Bezodstpw"/>
        <w:rPr>
          <w:rFonts w:ascii="Calibri Light" w:hAnsi="Calibri Light" w:cs="Calibri Light"/>
          <w:sz w:val="20"/>
        </w:rPr>
      </w:pPr>
    </w:p>
    <w:p w14:paraId="0C3E1732" w14:textId="77777777" w:rsidR="00E04368" w:rsidRPr="00E04368" w:rsidRDefault="00E04368" w:rsidP="00E04368">
      <w:pPr>
        <w:pStyle w:val="Bezodstpw"/>
        <w:rPr>
          <w:rFonts w:ascii="Calibri Light" w:hAnsi="Calibri Light" w:cs="Calibri Light"/>
          <w:b/>
          <w:sz w:val="28"/>
          <w:szCs w:val="20"/>
        </w:rPr>
      </w:pPr>
      <w:r w:rsidRPr="00E04368">
        <w:rPr>
          <w:rFonts w:ascii="Calibri Light" w:hAnsi="Calibri Light" w:cs="Calibri Light"/>
          <w:b/>
          <w:sz w:val="28"/>
          <w:szCs w:val="20"/>
        </w:rPr>
        <w:t>Silver Dragon zasili gastronomię Gemini Park Bielsko-Biała</w:t>
      </w:r>
    </w:p>
    <w:p w14:paraId="450C99FA" w14:textId="77777777" w:rsidR="00E04368" w:rsidRPr="00E04368" w:rsidRDefault="00E04368" w:rsidP="00E04368">
      <w:pPr>
        <w:pStyle w:val="Bezodstpw"/>
        <w:rPr>
          <w:rFonts w:ascii="Calibri Light" w:hAnsi="Calibri Light" w:cs="Calibri Light"/>
          <w:sz w:val="20"/>
          <w:szCs w:val="20"/>
        </w:rPr>
      </w:pPr>
    </w:p>
    <w:p w14:paraId="0F7BEA3C" w14:textId="77777777" w:rsidR="00E04368" w:rsidRPr="00E04368" w:rsidRDefault="00E04368" w:rsidP="00E04368">
      <w:pPr>
        <w:pStyle w:val="Bezodstpw"/>
        <w:rPr>
          <w:rFonts w:ascii="Calibri Light" w:hAnsi="Calibri Light" w:cs="Calibri Light"/>
          <w:sz w:val="20"/>
          <w:szCs w:val="20"/>
        </w:rPr>
      </w:pPr>
    </w:p>
    <w:p w14:paraId="1FD5AE2E" w14:textId="77777777" w:rsidR="00E04368" w:rsidRPr="00E04368" w:rsidRDefault="00E04368" w:rsidP="00E04368">
      <w:pPr>
        <w:pStyle w:val="Bezodstpw"/>
        <w:rPr>
          <w:rFonts w:ascii="Calibri Light" w:hAnsi="Calibri Light" w:cs="Calibri Light"/>
          <w:b/>
          <w:szCs w:val="20"/>
        </w:rPr>
      </w:pPr>
      <w:r w:rsidRPr="00E04368">
        <w:rPr>
          <w:rFonts w:ascii="Calibri Light" w:hAnsi="Calibri Light" w:cs="Calibri Light"/>
          <w:b/>
          <w:szCs w:val="20"/>
        </w:rPr>
        <w:t>Oferta gastronomiczna Gemini Park Bielsko-Biała wzbogaci się o nową restaurację. Dział leasingu galerii podpisał właśnie umowę z siecią Silver Dragon. Otwarcie lokalu zaplanowano na koniec września.</w:t>
      </w:r>
    </w:p>
    <w:p w14:paraId="6387DEE5" w14:textId="77777777" w:rsidR="00E04368" w:rsidRPr="00E04368" w:rsidRDefault="00E04368" w:rsidP="00E04368">
      <w:pPr>
        <w:pStyle w:val="Bezodstpw"/>
        <w:rPr>
          <w:rFonts w:ascii="Calibri Light" w:hAnsi="Calibri Light" w:cs="Calibri Light"/>
          <w:sz w:val="20"/>
          <w:szCs w:val="20"/>
        </w:rPr>
      </w:pPr>
    </w:p>
    <w:p w14:paraId="6E7EDC44" w14:textId="77777777" w:rsidR="00E04368" w:rsidRPr="00E04368" w:rsidRDefault="00E04368" w:rsidP="00E04368">
      <w:pPr>
        <w:pStyle w:val="Bezodstpw"/>
        <w:rPr>
          <w:rFonts w:ascii="Calibri Light" w:hAnsi="Calibri Light" w:cs="Calibri Light"/>
          <w:sz w:val="20"/>
          <w:szCs w:val="20"/>
        </w:rPr>
      </w:pPr>
    </w:p>
    <w:p w14:paraId="13D51E2F" w14:textId="77777777" w:rsidR="00E04368" w:rsidRPr="00E04368" w:rsidRDefault="00E04368" w:rsidP="00E04368">
      <w:pPr>
        <w:pStyle w:val="Bezodstpw"/>
        <w:rPr>
          <w:rFonts w:ascii="Calibri Light" w:hAnsi="Calibri Light" w:cs="Calibri Light"/>
          <w:sz w:val="20"/>
          <w:szCs w:val="20"/>
        </w:rPr>
      </w:pPr>
      <w:r w:rsidRPr="00E04368">
        <w:rPr>
          <w:rFonts w:ascii="Calibri Light" w:hAnsi="Calibri Light" w:cs="Calibri Light"/>
          <w:sz w:val="20"/>
          <w:szCs w:val="20"/>
        </w:rPr>
        <w:t>Gemini Park Bielsko-Biała ma w planach kolejne duże otwarcia. Tylko ostatnie tygodnie przyniosły centrum handlowemu nowe umowy m.in. brytyjską siecią Dealz, siecią kawiarni Costa Coffee czy sklepem z winami Fine Wine. Teraz do tego grona dołącza sieć restauracji Silver Dragon.</w:t>
      </w:r>
    </w:p>
    <w:p w14:paraId="71F39FC0" w14:textId="77777777" w:rsidR="00E04368" w:rsidRPr="00E04368" w:rsidRDefault="00E04368" w:rsidP="00E04368">
      <w:pPr>
        <w:pStyle w:val="Bezodstpw"/>
        <w:rPr>
          <w:rFonts w:ascii="Calibri Light" w:hAnsi="Calibri Light" w:cs="Calibri Light"/>
          <w:sz w:val="20"/>
          <w:szCs w:val="20"/>
        </w:rPr>
      </w:pPr>
    </w:p>
    <w:p w14:paraId="2A448F2C" w14:textId="77777777" w:rsidR="00E04368" w:rsidRPr="00E04368" w:rsidRDefault="00E04368" w:rsidP="00E04368">
      <w:pPr>
        <w:pStyle w:val="Bezodstpw"/>
        <w:rPr>
          <w:rFonts w:ascii="Calibri Light" w:hAnsi="Calibri Light" w:cs="Calibri Light"/>
          <w:sz w:val="20"/>
          <w:szCs w:val="20"/>
        </w:rPr>
      </w:pPr>
      <w:r w:rsidRPr="00E04368">
        <w:rPr>
          <w:rFonts w:ascii="Calibri Light" w:hAnsi="Calibri Light" w:cs="Calibri Light"/>
          <w:sz w:val="20"/>
          <w:szCs w:val="20"/>
        </w:rPr>
        <w:t>Nowy najemca zajmie w Gemini Park lokal mający 50 m kw. W jego ofercie będzie można znaleźć popularne dania kuchni azjatyckiej (m.in. tajskiej i wietnamskiej). Menu wypełniają potrawy smażone w WOK-u, dania panierowane oraz Dragon Boxy. W ofercie nie zabraknie dań m.in. z kurczaka, wieprzowiny, owoców morza, a także dań wegetariańskich.</w:t>
      </w:r>
    </w:p>
    <w:p w14:paraId="23355FBB" w14:textId="77777777" w:rsidR="00E04368" w:rsidRPr="00E04368" w:rsidRDefault="00E04368" w:rsidP="00E04368">
      <w:pPr>
        <w:pStyle w:val="Bezodstpw"/>
        <w:rPr>
          <w:rFonts w:ascii="Calibri Light" w:hAnsi="Calibri Light" w:cs="Calibri Light"/>
          <w:sz w:val="20"/>
          <w:szCs w:val="20"/>
        </w:rPr>
      </w:pPr>
    </w:p>
    <w:p w14:paraId="51A64D1E" w14:textId="77777777" w:rsidR="00E04368" w:rsidRPr="00E04368" w:rsidRDefault="00E04368" w:rsidP="00E04368">
      <w:pPr>
        <w:pStyle w:val="Bezodstpw"/>
        <w:rPr>
          <w:rFonts w:ascii="Calibri Light" w:hAnsi="Calibri Light" w:cs="Calibri Light"/>
          <w:sz w:val="20"/>
          <w:szCs w:val="20"/>
        </w:rPr>
      </w:pPr>
      <w:r w:rsidRPr="00E04368">
        <w:rPr>
          <w:rFonts w:ascii="Calibri Light" w:hAnsi="Calibri Light" w:cs="Calibri Light"/>
          <w:sz w:val="20"/>
          <w:szCs w:val="20"/>
        </w:rPr>
        <w:t xml:space="preserve">Silver Dragon to dynamicznie rozwijająca się w Polsce sieć restauracji. Marka ma dziś swoje lokale w 19 miastach, m.in. w Warszawie, Gdańsku, Krakowie, Szczecinie czy Poznaniu. Ten w Gemini Park ma być pierwszym na Podbeskidziu! To już czwarta marka, która w tym roku wybrała Gemini Park na swój lokalny debiut. Wcześniej były to Only, Dealz oraz Fine Wine. </w:t>
      </w:r>
    </w:p>
    <w:p w14:paraId="73E95CF9" w14:textId="77777777" w:rsidR="00E04368" w:rsidRPr="00E04368" w:rsidRDefault="00E04368" w:rsidP="00E04368">
      <w:pPr>
        <w:pStyle w:val="Bezodstpw"/>
        <w:rPr>
          <w:rFonts w:ascii="Calibri Light" w:hAnsi="Calibri Light" w:cs="Calibri Light"/>
          <w:sz w:val="20"/>
          <w:szCs w:val="20"/>
        </w:rPr>
      </w:pPr>
    </w:p>
    <w:p w14:paraId="5AA0BDEF" w14:textId="5386C795" w:rsidR="00E04368" w:rsidRPr="00E04368" w:rsidRDefault="00E04368" w:rsidP="00E04368">
      <w:pPr>
        <w:pStyle w:val="Bezodstpw"/>
        <w:rPr>
          <w:rFonts w:ascii="Calibri Light" w:hAnsi="Calibri Light" w:cs="Calibri Light"/>
          <w:i/>
          <w:sz w:val="20"/>
          <w:szCs w:val="20"/>
        </w:rPr>
      </w:pPr>
      <w:r w:rsidRPr="00E04368">
        <w:rPr>
          <w:rFonts w:ascii="Calibri Light" w:hAnsi="Calibri Light" w:cs="Calibri Light"/>
          <w:i/>
          <w:sz w:val="20"/>
          <w:szCs w:val="20"/>
        </w:rPr>
        <w:t xml:space="preserve">Dzięki tej umowie nasza strefa food court jest w 100 proc. wynajęta. Otwarcie Silver Dragon wzmocni ofertę kuchni świata, a także cały segment gastronomiczny. Już dziś w centrum znajdziemy lokale serwujące dania kuchni japońskiej, śródziemnomorskiej, tureckiej, amerykańskiej czy polskiej. Tak urozmaicona oferta to nasz kolejny krok w kierunku rozwoju nowoczesnej oferty rodzinnej, w tym oferty </w:t>
      </w:r>
      <w:r>
        <w:rPr>
          <w:rFonts w:ascii="Calibri Light" w:hAnsi="Calibri Light" w:cs="Calibri Light"/>
          <w:i/>
          <w:sz w:val="20"/>
          <w:szCs w:val="20"/>
        </w:rPr>
        <w:t>restauracyjno-kawiarnianej</w:t>
      </w:r>
      <w:r w:rsidRPr="00E04368">
        <w:rPr>
          <w:rFonts w:ascii="Calibri Light" w:hAnsi="Calibri Light" w:cs="Calibri Light"/>
          <w:i/>
          <w:sz w:val="20"/>
          <w:szCs w:val="20"/>
        </w:rPr>
        <w:t xml:space="preserve"> - </w:t>
      </w:r>
      <w:r w:rsidRPr="00E04368">
        <w:rPr>
          <w:rFonts w:ascii="Calibri Light" w:hAnsi="Calibri Light" w:cs="Calibri Light"/>
          <w:b/>
          <w:sz w:val="20"/>
          <w:szCs w:val="20"/>
        </w:rPr>
        <w:t>mówi Daniel Słuchocki, Head of Lease Gemini Holding.</w:t>
      </w:r>
    </w:p>
    <w:p w14:paraId="63A34EDE" w14:textId="77777777" w:rsidR="00E04368" w:rsidRPr="00E04368" w:rsidRDefault="00E04368" w:rsidP="00E04368">
      <w:pPr>
        <w:pStyle w:val="Bezodstpw"/>
        <w:rPr>
          <w:rFonts w:ascii="Calibri Light" w:hAnsi="Calibri Light" w:cs="Calibri Light"/>
          <w:sz w:val="20"/>
          <w:szCs w:val="20"/>
        </w:rPr>
      </w:pPr>
    </w:p>
    <w:p w14:paraId="0B157AB6" w14:textId="77777777" w:rsidR="00E04368" w:rsidRPr="00E04368" w:rsidRDefault="00E04368" w:rsidP="00E04368">
      <w:pPr>
        <w:pStyle w:val="Bezodstpw"/>
        <w:rPr>
          <w:rFonts w:ascii="Calibri Light" w:hAnsi="Calibri Light" w:cs="Calibri Light"/>
          <w:sz w:val="20"/>
          <w:szCs w:val="20"/>
        </w:rPr>
      </w:pPr>
      <w:r w:rsidRPr="00E04368">
        <w:rPr>
          <w:rFonts w:ascii="Calibri Light" w:hAnsi="Calibri Light" w:cs="Calibri Light"/>
          <w:sz w:val="20"/>
          <w:szCs w:val="20"/>
        </w:rPr>
        <w:t xml:space="preserve">I faktycznie, oferta gastronomiczna galerii zyskuje w ostatnich latach. Już dziś można znaleźć w niej 15 lokali, w tym restauracje tak popularnych amerykańskich sieci jak McDonald’s, KFC, Subway czy Pizza Hut. Oprócz tego w galerii znajdziemy także lokale Ron Del, Doner Kebab, Sushi Samuraj i Salad Fantasy. W centrum działają także kawiarnie - Lodomania, Cukiernia Sowa i Grycan. To ostatnie grono wkrótce powiększy się o Costa Coffee. Ofertę kulinarną dopełnia też sklep z winami Fine Wine, piekarnio-cukiernia Tyran, a także stoisko z sokami Juicy Garden. </w:t>
      </w:r>
    </w:p>
    <w:p w14:paraId="52114659" w14:textId="77777777" w:rsidR="00E04368" w:rsidRPr="00E04368" w:rsidRDefault="00E04368" w:rsidP="00E04368">
      <w:pPr>
        <w:pStyle w:val="Bezodstpw"/>
        <w:rPr>
          <w:rFonts w:ascii="Calibri Light" w:hAnsi="Calibri Light" w:cs="Calibri Light"/>
          <w:sz w:val="20"/>
          <w:szCs w:val="20"/>
        </w:rPr>
      </w:pPr>
    </w:p>
    <w:p w14:paraId="7BC4A0F1" w14:textId="6AFEF565" w:rsidR="00E04368" w:rsidRPr="00E04368" w:rsidRDefault="00E04368" w:rsidP="00E04368">
      <w:pPr>
        <w:pStyle w:val="Bezodstpw"/>
        <w:rPr>
          <w:rFonts w:ascii="Calibri Light" w:hAnsi="Calibri Light" w:cs="Calibri Light"/>
          <w:i/>
          <w:sz w:val="20"/>
          <w:szCs w:val="20"/>
        </w:rPr>
      </w:pPr>
      <w:r w:rsidRPr="00E04368">
        <w:rPr>
          <w:rFonts w:ascii="Calibri Light" w:hAnsi="Calibri Light" w:cs="Calibri Light"/>
          <w:sz w:val="20"/>
          <w:szCs w:val="20"/>
        </w:rPr>
        <w:t xml:space="preserve">Zdaniem </w:t>
      </w:r>
      <w:r w:rsidRPr="00E04368">
        <w:rPr>
          <w:rFonts w:ascii="Calibri Light" w:hAnsi="Calibri Light" w:cs="Calibri Light"/>
          <w:b/>
          <w:sz w:val="20"/>
          <w:szCs w:val="20"/>
        </w:rPr>
        <w:t>Krzysztofa Brączka, dyrektora Gemini Park</w:t>
      </w:r>
      <w:r w:rsidRPr="00E04368">
        <w:rPr>
          <w:rFonts w:ascii="Calibri Light" w:hAnsi="Calibri Light" w:cs="Calibri Light"/>
          <w:sz w:val="20"/>
          <w:szCs w:val="20"/>
        </w:rPr>
        <w:t xml:space="preserve">, bielska galeria to idealny partner dla gastronomii. Powód? - </w:t>
      </w:r>
      <w:r w:rsidRPr="00E04368">
        <w:rPr>
          <w:rFonts w:ascii="Calibri Light" w:hAnsi="Calibri Light" w:cs="Calibri Light"/>
          <w:i/>
          <w:sz w:val="20"/>
          <w:szCs w:val="20"/>
        </w:rPr>
        <w:t xml:space="preserve">Najemcy tego segmentu osiągają w centrum handlowym bardzo dobre wyniki. Tylko w 2018 roku w porównaniu do 2017 obroty restauracji i kawiarni wzrosły tutaj średnio o 17 proc. I półrocze 2019 roku przynosi podobny wynik. Wpływ na to ma zarówno rosnąca liczba klientów, jak również coraz mocniejsza pozycja obiektu na Podbeskidziu. Rozwojowi sprzyja także lokalny rynek spragniony nowych restauracji. Nie bez znaczenia są także </w:t>
      </w:r>
      <w:r w:rsidRPr="00E04368">
        <w:rPr>
          <w:rFonts w:ascii="Calibri Light" w:hAnsi="Calibri Light" w:cs="Calibri Light"/>
          <w:i/>
          <w:sz w:val="20"/>
          <w:szCs w:val="20"/>
        </w:rPr>
        <w:t>zmiany, jakie</w:t>
      </w:r>
      <w:r w:rsidRPr="00E04368">
        <w:rPr>
          <w:rFonts w:ascii="Calibri Light" w:hAnsi="Calibri Light" w:cs="Calibri Light"/>
          <w:i/>
          <w:sz w:val="20"/>
          <w:szCs w:val="20"/>
        </w:rPr>
        <w:t xml:space="preserve"> zachodzą w obiekcie - </w:t>
      </w:r>
      <w:r w:rsidRPr="00E04368">
        <w:rPr>
          <w:rFonts w:ascii="Calibri Light" w:hAnsi="Calibri Light" w:cs="Calibri Light"/>
          <w:sz w:val="20"/>
          <w:szCs w:val="20"/>
        </w:rPr>
        <w:t>mówi</w:t>
      </w:r>
      <w:r w:rsidRPr="00E04368">
        <w:rPr>
          <w:rFonts w:ascii="Calibri Light" w:hAnsi="Calibri Light" w:cs="Calibri Light"/>
          <w:i/>
          <w:sz w:val="20"/>
          <w:szCs w:val="20"/>
        </w:rPr>
        <w:t>.</w:t>
      </w:r>
    </w:p>
    <w:p w14:paraId="415F2ADF" w14:textId="77777777" w:rsidR="00E04368" w:rsidRPr="00E04368" w:rsidRDefault="00E04368" w:rsidP="00E04368">
      <w:pPr>
        <w:pStyle w:val="Bezodstpw"/>
        <w:rPr>
          <w:rFonts w:ascii="Calibri Light" w:hAnsi="Calibri Light" w:cs="Calibri Light"/>
          <w:i/>
          <w:sz w:val="20"/>
          <w:szCs w:val="20"/>
        </w:rPr>
      </w:pPr>
    </w:p>
    <w:p w14:paraId="7AFC8772" w14:textId="0B6DC109" w:rsidR="00E04368" w:rsidRPr="00E04368" w:rsidRDefault="00E04368" w:rsidP="00E04368">
      <w:pPr>
        <w:pStyle w:val="Bezodstpw"/>
        <w:rPr>
          <w:rFonts w:ascii="Calibri Light" w:hAnsi="Calibri Light" w:cs="Calibri Light"/>
          <w:i/>
          <w:sz w:val="20"/>
          <w:szCs w:val="20"/>
        </w:rPr>
      </w:pPr>
      <w:r w:rsidRPr="00E04368">
        <w:rPr>
          <w:rFonts w:ascii="Calibri Light" w:hAnsi="Calibri Light" w:cs="Calibri Light"/>
          <w:sz w:val="20"/>
          <w:szCs w:val="20"/>
        </w:rPr>
        <w:t xml:space="preserve">Te ostatnie sprawiają, że klienci znajdują coraz więcej nowych powodów, aby odwiedzić Gemini Park. - </w:t>
      </w:r>
      <w:r w:rsidRPr="00E04368">
        <w:rPr>
          <w:rFonts w:ascii="Calibri Light" w:hAnsi="Calibri Light" w:cs="Calibri Light"/>
          <w:i/>
          <w:sz w:val="20"/>
          <w:szCs w:val="20"/>
        </w:rPr>
        <w:t xml:space="preserve">Dzięki znacznemu rozwojowi oferty rozrywkowej w ostatnich 5 latach, coraz mocniej zwracamy się w kierunku koncepcji galerii społecznościowej i </w:t>
      </w:r>
      <w:r w:rsidRPr="00E04368">
        <w:rPr>
          <w:rFonts w:ascii="Calibri Light" w:hAnsi="Calibri Light" w:cs="Calibri Light"/>
          <w:i/>
          <w:sz w:val="20"/>
          <w:szCs w:val="20"/>
        </w:rPr>
        <w:t>cech, jakie</w:t>
      </w:r>
      <w:r w:rsidRPr="00E04368">
        <w:rPr>
          <w:rFonts w:ascii="Calibri Light" w:hAnsi="Calibri Light" w:cs="Calibri Light"/>
          <w:i/>
          <w:sz w:val="20"/>
          <w:szCs w:val="20"/>
        </w:rPr>
        <w:t xml:space="preserve"> posiada tego typu obiekt. W efekcie, stajemy się miejscem spotkań i zabaw dla całych rodzin, ale także coraz popularniejszym miejscem, do którego wpada się na lunch, kawę, a nawet na niedzielny obiad. W umocnieniu tego wizerunku pomagają z sukcesem prowadzone działania marketingowe oraz leasingowe, w tym m.in. kampania SUPEROTWARTE, która zwraca uwagę na </w:t>
      </w:r>
      <w:r w:rsidRPr="00E04368">
        <w:rPr>
          <w:rFonts w:ascii="Calibri Light" w:hAnsi="Calibri Light" w:cs="Calibri Light"/>
          <w:i/>
          <w:sz w:val="20"/>
          <w:szCs w:val="20"/>
        </w:rPr>
        <w:t>ofertę niedzielną</w:t>
      </w:r>
      <w:r w:rsidRPr="00E04368">
        <w:rPr>
          <w:rFonts w:ascii="Calibri Light" w:hAnsi="Calibri Light" w:cs="Calibri Light"/>
          <w:i/>
          <w:sz w:val="20"/>
          <w:szCs w:val="20"/>
        </w:rPr>
        <w:t xml:space="preserve"> galerii. Dzięki niej w dni wolne od handlu z powodzeniem działa cała nasza gastronomia. Jesteśmy dziś jednym obiektem na Podbeskidziu, który w każdą niedzielę ma otwarte wszystkie restauracje i kawiarnie </w:t>
      </w:r>
      <w:r w:rsidRPr="00E04368">
        <w:rPr>
          <w:rFonts w:ascii="Calibri Light" w:hAnsi="Calibri Light" w:cs="Calibri Light"/>
          <w:sz w:val="20"/>
          <w:szCs w:val="20"/>
        </w:rPr>
        <w:t>- wyjaśnia Brączek.</w:t>
      </w:r>
    </w:p>
    <w:p w14:paraId="44E529D5" w14:textId="77777777" w:rsidR="00E04368" w:rsidRPr="00E04368" w:rsidRDefault="00E04368" w:rsidP="00E04368">
      <w:pPr>
        <w:pStyle w:val="Bezodstpw"/>
        <w:rPr>
          <w:rFonts w:ascii="Calibri Light" w:hAnsi="Calibri Light" w:cs="Calibri Light"/>
          <w:sz w:val="20"/>
          <w:szCs w:val="20"/>
        </w:rPr>
      </w:pPr>
    </w:p>
    <w:p w14:paraId="2682AF51" w14:textId="77777777" w:rsidR="00E04368" w:rsidRPr="00E04368" w:rsidRDefault="00E04368" w:rsidP="00E04368">
      <w:pPr>
        <w:pStyle w:val="Bezodstpw"/>
        <w:rPr>
          <w:rFonts w:ascii="Calibri Light" w:hAnsi="Calibri Light" w:cs="Calibri Light"/>
          <w:b/>
          <w:sz w:val="20"/>
          <w:szCs w:val="20"/>
        </w:rPr>
      </w:pPr>
      <w:r w:rsidRPr="00E04368">
        <w:rPr>
          <w:rFonts w:ascii="Calibri Light" w:hAnsi="Calibri Light" w:cs="Calibri Light"/>
          <w:sz w:val="20"/>
          <w:szCs w:val="20"/>
        </w:rPr>
        <w:lastRenderedPageBreak/>
        <w:t xml:space="preserve">Szansę dla siebie widzi w tym coraz więcej marek, które decydują się nie tylko na najem w Gemini Park, ale także na lokalny debiut właśnie w tym centrum handlowym. - </w:t>
      </w:r>
      <w:r w:rsidRPr="00E04368">
        <w:rPr>
          <w:rFonts w:ascii="Calibri Light" w:hAnsi="Calibri Light" w:cs="Calibri Light"/>
          <w:i/>
          <w:sz w:val="20"/>
          <w:szCs w:val="20"/>
        </w:rPr>
        <w:t xml:space="preserve">Silver Dragon to sieć restauracji azjatyckich, która działa już w 19 miastach Polski. Chcemy rozwijać naszą sieć w województwie śląskim, dlatego wybraliśmy Gemini Park jako kolejną lokalizację. Będzie to nasz pierwsza restauracja w Bielsku Białej i wierzymy, że zyska takie same uznanie klientów jak nasze inne lokale </w:t>
      </w:r>
      <w:r w:rsidRPr="00E04368">
        <w:rPr>
          <w:rFonts w:ascii="Calibri Light" w:hAnsi="Calibri Light" w:cs="Calibri Light"/>
          <w:sz w:val="20"/>
          <w:szCs w:val="20"/>
        </w:rPr>
        <w:t xml:space="preserve">- </w:t>
      </w:r>
      <w:r w:rsidRPr="00E04368">
        <w:rPr>
          <w:rFonts w:ascii="Calibri Light" w:hAnsi="Calibri Light" w:cs="Calibri Light"/>
          <w:b/>
          <w:sz w:val="20"/>
          <w:szCs w:val="20"/>
        </w:rPr>
        <w:t>mówi Ewa Sękulska, dyrektor administracyjny Silver Dragon Group.</w:t>
      </w:r>
    </w:p>
    <w:p w14:paraId="7E8C6F38" w14:textId="77777777" w:rsidR="00E04368" w:rsidRPr="00E04368" w:rsidRDefault="00E04368" w:rsidP="00E04368">
      <w:pPr>
        <w:pStyle w:val="Bezodstpw"/>
        <w:rPr>
          <w:rFonts w:ascii="Calibri Light" w:hAnsi="Calibri Light" w:cs="Calibri Light"/>
          <w:b/>
          <w:i/>
          <w:sz w:val="20"/>
          <w:szCs w:val="20"/>
        </w:rPr>
      </w:pPr>
    </w:p>
    <w:p w14:paraId="6C93AB68" w14:textId="77777777" w:rsidR="00E04368" w:rsidRPr="00E04368" w:rsidRDefault="00E04368" w:rsidP="00E04368">
      <w:pPr>
        <w:pStyle w:val="Bezodstpw"/>
        <w:rPr>
          <w:rFonts w:ascii="Calibri Light" w:hAnsi="Calibri Light" w:cs="Calibri Light"/>
          <w:i/>
          <w:sz w:val="20"/>
          <w:szCs w:val="20"/>
        </w:rPr>
      </w:pPr>
    </w:p>
    <w:p w14:paraId="78239C8E" w14:textId="77777777" w:rsidR="00E04368" w:rsidRPr="00E04368" w:rsidRDefault="00E04368" w:rsidP="00E04368">
      <w:pPr>
        <w:pStyle w:val="Bezodstpw"/>
        <w:rPr>
          <w:rFonts w:ascii="Calibri Light" w:hAnsi="Calibri Light" w:cs="Calibri Light"/>
          <w:sz w:val="20"/>
          <w:szCs w:val="20"/>
        </w:rPr>
      </w:pPr>
    </w:p>
    <w:p w14:paraId="41470DA6" w14:textId="77777777" w:rsidR="009B17DB" w:rsidRPr="00E04368" w:rsidRDefault="009B17DB" w:rsidP="000E4C5E">
      <w:pPr>
        <w:pStyle w:val="Bezodstpw"/>
        <w:rPr>
          <w:rFonts w:ascii="Calibri Light" w:hAnsi="Calibri Light" w:cs="Calibri Light"/>
          <w:sz w:val="20"/>
          <w:szCs w:val="20"/>
        </w:rPr>
      </w:pPr>
    </w:p>
    <w:p w14:paraId="5DE373BE" w14:textId="77777777" w:rsidR="009B17DB" w:rsidRPr="00E04368" w:rsidRDefault="009B17DB" w:rsidP="000E4C5E">
      <w:pPr>
        <w:pStyle w:val="Bezodstpw"/>
        <w:rPr>
          <w:rFonts w:ascii="Calibri Light" w:hAnsi="Calibri Light" w:cs="Calibri Light"/>
          <w:sz w:val="20"/>
          <w:szCs w:val="20"/>
        </w:rPr>
      </w:pPr>
    </w:p>
    <w:p w14:paraId="06AB0A42" w14:textId="77777777" w:rsidR="00FF0709" w:rsidRPr="00E04368" w:rsidRDefault="00FF0709" w:rsidP="00670FDC">
      <w:pPr>
        <w:pStyle w:val="Bezodstpw"/>
        <w:jc w:val="both"/>
        <w:rPr>
          <w:rFonts w:ascii="Calibri Light" w:hAnsi="Calibri Light" w:cs="Calibri Light"/>
          <w:sz w:val="20"/>
          <w:szCs w:val="20"/>
        </w:rPr>
      </w:pPr>
    </w:p>
    <w:p w14:paraId="5B0C4CAE" w14:textId="61DDF0FF" w:rsidR="009463CA" w:rsidRPr="00E04368" w:rsidRDefault="009463CA" w:rsidP="00670FDC">
      <w:pPr>
        <w:pStyle w:val="Bezodstpw"/>
        <w:jc w:val="both"/>
        <w:rPr>
          <w:rFonts w:ascii="Calibri Light" w:hAnsi="Calibri Light" w:cs="Calibri Light"/>
          <w:sz w:val="14"/>
          <w:szCs w:val="20"/>
        </w:rPr>
      </w:pPr>
      <w:r w:rsidRPr="00E04368">
        <w:rPr>
          <w:rFonts w:ascii="Calibri Light" w:hAnsi="Calibri Light" w:cs="Calibri Light"/>
          <w:sz w:val="14"/>
          <w:szCs w:val="20"/>
        </w:rPr>
        <w:t>Źródło: Gemini Park Bielsko-Biała</w:t>
      </w:r>
      <w:r w:rsidR="00CE42FF" w:rsidRPr="00E04368">
        <w:rPr>
          <w:rFonts w:ascii="Calibri Light" w:hAnsi="Calibri Light" w:cs="Calibri Light"/>
          <w:sz w:val="14"/>
          <w:szCs w:val="20"/>
        </w:rPr>
        <w:t xml:space="preserve">, </w:t>
      </w:r>
      <w:r w:rsidR="00D11A8C" w:rsidRPr="00E04368">
        <w:rPr>
          <w:rFonts w:ascii="Calibri Light" w:hAnsi="Calibri Light" w:cs="Calibri Light"/>
          <w:sz w:val="14"/>
          <w:szCs w:val="20"/>
        </w:rPr>
        <w:t>Gemini Holding</w:t>
      </w:r>
    </w:p>
    <w:p w14:paraId="5311A3D8" w14:textId="66C77C45" w:rsidR="00C8590B" w:rsidRPr="00E04368" w:rsidRDefault="00C8590B" w:rsidP="00670FDC">
      <w:pPr>
        <w:pStyle w:val="Bezodstpw"/>
        <w:jc w:val="both"/>
        <w:rPr>
          <w:rFonts w:ascii="Calibri Light" w:hAnsi="Calibri Light" w:cs="Calibri Light"/>
          <w:sz w:val="14"/>
          <w:szCs w:val="20"/>
        </w:rPr>
      </w:pPr>
      <w:r w:rsidRPr="00E04368">
        <w:rPr>
          <w:rFonts w:ascii="Calibri Light" w:hAnsi="Calibri Light" w:cs="Calibri Light"/>
          <w:sz w:val="14"/>
          <w:szCs w:val="20"/>
        </w:rPr>
        <w:t>Tagi: Gemini Holding, Gemini Park Bielsko-Biała, Gemini Park</w:t>
      </w:r>
    </w:p>
    <w:p w14:paraId="45AD4DE3" w14:textId="2172A985" w:rsidR="00F8124D" w:rsidRPr="00E04368" w:rsidRDefault="00370124" w:rsidP="00670FDC">
      <w:pPr>
        <w:spacing w:before="100" w:beforeAutospacing="1" w:after="100" w:afterAutospacing="1"/>
        <w:jc w:val="both"/>
        <w:rPr>
          <w:rFonts w:ascii="Calibri Light" w:hAnsi="Calibri Light" w:cs="Calibri Light"/>
          <w:sz w:val="14"/>
          <w:szCs w:val="20"/>
        </w:rPr>
      </w:pPr>
      <w:r w:rsidRPr="00E04368">
        <w:rPr>
          <w:rFonts w:ascii="Calibri Light" w:hAnsi="Calibri Light" w:cs="Calibri Light"/>
          <w:b/>
          <w:sz w:val="14"/>
          <w:szCs w:val="20"/>
        </w:rPr>
        <w:t>Gemini Park Bielsko – Biała</w:t>
      </w:r>
      <w:r w:rsidRPr="00E04368">
        <w:rPr>
          <w:rFonts w:ascii="Calibri Light" w:hAnsi="Calibri Light" w:cs="Calibri Light"/>
          <w:sz w:val="14"/>
          <w:szCs w:val="20"/>
        </w:rPr>
        <w:t xml:space="preserve"> to nowoczesne centrum handlowo-rozrywkowe położone w samym sercu s</w:t>
      </w:r>
      <w:r w:rsidR="00E81B1F" w:rsidRPr="00E04368">
        <w:rPr>
          <w:rFonts w:ascii="Calibri Light" w:hAnsi="Calibri Light" w:cs="Calibri Light"/>
          <w:sz w:val="14"/>
          <w:szCs w:val="20"/>
        </w:rPr>
        <w:t>tolicy Podbeskidzia. Na ponad 42</w:t>
      </w:r>
      <w:r w:rsidRPr="00E04368">
        <w:rPr>
          <w:rFonts w:ascii="Calibri Light" w:hAnsi="Calibri Light" w:cs="Calibri Light"/>
          <w:sz w:val="14"/>
          <w:szCs w:val="20"/>
        </w:rPr>
        <w:t xml:space="preserve">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w:t>
      </w:r>
      <w:r w:rsidR="008054D3" w:rsidRPr="00E04368">
        <w:rPr>
          <w:rFonts w:ascii="Calibri Light" w:hAnsi="Calibri Light" w:cs="Calibri Light"/>
          <w:sz w:val="14"/>
          <w:szCs w:val="20"/>
        </w:rPr>
        <w:t xml:space="preserve"> oraz park linowy</w:t>
      </w:r>
      <w:r w:rsidRPr="00E04368">
        <w:rPr>
          <w:rFonts w:ascii="Calibri Light" w:hAnsi="Calibri Light" w:cs="Calibri Light"/>
          <w:sz w:val="14"/>
          <w:szCs w:val="20"/>
        </w:rPr>
        <w:t xml:space="preserve">. To </w:t>
      </w:r>
      <w:r w:rsidR="008054D3" w:rsidRPr="00E04368">
        <w:rPr>
          <w:rFonts w:ascii="Calibri Light" w:hAnsi="Calibri Light" w:cs="Calibri Light"/>
          <w:sz w:val="14"/>
          <w:szCs w:val="20"/>
        </w:rPr>
        <w:t>pierwsza tego typu przestrzeń przy galerii handlowej w Polsce</w:t>
      </w:r>
      <w:r w:rsidRPr="00E04368">
        <w:rPr>
          <w:rFonts w:ascii="Calibri Light" w:hAnsi="Calibri Light" w:cs="Calibri Light"/>
          <w:sz w:val="14"/>
          <w:szCs w:val="20"/>
        </w:rPr>
        <w:t xml:space="preserve">, który daje dzieciom możliwość aktywnego spędzenia czasu połączonego z nauką i poznaniem świata. </w:t>
      </w:r>
      <w:r w:rsidR="008054D3" w:rsidRPr="00E04368">
        <w:rPr>
          <w:rFonts w:ascii="Calibri Light" w:hAnsi="Calibri Light" w:cs="Calibri Light"/>
          <w:sz w:val="14"/>
          <w:szCs w:val="20"/>
        </w:rPr>
        <w:t>Galeria działa od 2009</w:t>
      </w:r>
      <w:r w:rsidRPr="00E04368">
        <w:rPr>
          <w:rFonts w:ascii="Calibri Light" w:hAnsi="Calibri Light" w:cs="Calibri Light"/>
          <w:sz w:val="14"/>
          <w:szCs w:val="20"/>
        </w:rPr>
        <w:t xml:space="preserve"> roku. W 2014 została natomiast rozbudowana. </w:t>
      </w:r>
    </w:p>
    <w:bookmarkEnd w:id="0"/>
    <w:p w14:paraId="736D72BF" w14:textId="77777777" w:rsidR="00D11A8C" w:rsidRPr="00E04368" w:rsidRDefault="00D11A8C" w:rsidP="00670FDC">
      <w:pPr>
        <w:spacing w:before="100" w:beforeAutospacing="1" w:after="100" w:afterAutospacing="1"/>
        <w:jc w:val="both"/>
        <w:rPr>
          <w:rFonts w:ascii="Calibri Light" w:hAnsi="Calibri Light" w:cs="Calibri Light"/>
          <w:sz w:val="14"/>
          <w:szCs w:val="20"/>
        </w:rPr>
      </w:pPr>
    </w:p>
    <w:sectPr w:rsidR="00D11A8C" w:rsidRPr="00E04368">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74B046" w14:textId="77777777" w:rsidR="008A30EA" w:rsidRDefault="008A30EA" w:rsidP="00850D64">
      <w:r>
        <w:separator/>
      </w:r>
    </w:p>
  </w:endnote>
  <w:endnote w:type="continuationSeparator" w:id="0">
    <w:p w14:paraId="1BE3BBF2" w14:textId="77777777" w:rsidR="008A30EA" w:rsidRDefault="008A30EA"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032DD2" w14:textId="77777777" w:rsidR="008A30EA" w:rsidRDefault="008A30EA" w:rsidP="00850D64">
      <w:r>
        <w:separator/>
      </w:r>
    </w:p>
  </w:footnote>
  <w:footnote w:type="continuationSeparator" w:id="0">
    <w:p w14:paraId="189093DD" w14:textId="77777777" w:rsidR="008A30EA" w:rsidRDefault="008A30EA"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16CAB"/>
    <w:rsid w:val="00050050"/>
    <w:rsid w:val="000C3418"/>
    <w:rsid w:val="000C4ACF"/>
    <w:rsid w:val="000D0767"/>
    <w:rsid w:val="000E4C5E"/>
    <w:rsid w:val="000E50F8"/>
    <w:rsid w:val="00122E72"/>
    <w:rsid w:val="001236A1"/>
    <w:rsid w:val="00132797"/>
    <w:rsid w:val="00135C79"/>
    <w:rsid w:val="00245D29"/>
    <w:rsid w:val="00251255"/>
    <w:rsid w:val="00256D3C"/>
    <w:rsid w:val="00271C29"/>
    <w:rsid w:val="002D3DC7"/>
    <w:rsid w:val="002E31A6"/>
    <w:rsid w:val="003453EF"/>
    <w:rsid w:val="00370124"/>
    <w:rsid w:val="00376BBC"/>
    <w:rsid w:val="003A5E54"/>
    <w:rsid w:val="003B5364"/>
    <w:rsid w:val="003F5EE8"/>
    <w:rsid w:val="00403FE2"/>
    <w:rsid w:val="00404254"/>
    <w:rsid w:val="00412BC1"/>
    <w:rsid w:val="004172EC"/>
    <w:rsid w:val="00465FA1"/>
    <w:rsid w:val="00486F53"/>
    <w:rsid w:val="004D6B5B"/>
    <w:rsid w:val="005136FE"/>
    <w:rsid w:val="00513F25"/>
    <w:rsid w:val="0052527A"/>
    <w:rsid w:val="005D0445"/>
    <w:rsid w:val="006221C8"/>
    <w:rsid w:val="0062777C"/>
    <w:rsid w:val="00632F02"/>
    <w:rsid w:val="00642D78"/>
    <w:rsid w:val="00670FDC"/>
    <w:rsid w:val="00686E8E"/>
    <w:rsid w:val="006B6293"/>
    <w:rsid w:val="006B6985"/>
    <w:rsid w:val="006F570B"/>
    <w:rsid w:val="00727AB4"/>
    <w:rsid w:val="00767CE2"/>
    <w:rsid w:val="007A5754"/>
    <w:rsid w:val="007B7A05"/>
    <w:rsid w:val="007C5978"/>
    <w:rsid w:val="007D06AC"/>
    <w:rsid w:val="007F094E"/>
    <w:rsid w:val="008054D3"/>
    <w:rsid w:val="00850D64"/>
    <w:rsid w:val="0085186C"/>
    <w:rsid w:val="00877827"/>
    <w:rsid w:val="008934CD"/>
    <w:rsid w:val="008A30EA"/>
    <w:rsid w:val="008E12C2"/>
    <w:rsid w:val="00913773"/>
    <w:rsid w:val="009275B9"/>
    <w:rsid w:val="00944CAE"/>
    <w:rsid w:val="009463CA"/>
    <w:rsid w:val="009A3747"/>
    <w:rsid w:val="009B17DB"/>
    <w:rsid w:val="00A71899"/>
    <w:rsid w:val="00A767C1"/>
    <w:rsid w:val="00AA5E02"/>
    <w:rsid w:val="00AA6171"/>
    <w:rsid w:val="00AC0192"/>
    <w:rsid w:val="00AE4292"/>
    <w:rsid w:val="00B362CA"/>
    <w:rsid w:val="00B62CAB"/>
    <w:rsid w:val="00C153B9"/>
    <w:rsid w:val="00C1542B"/>
    <w:rsid w:val="00C47F5C"/>
    <w:rsid w:val="00C72B8B"/>
    <w:rsid w:val="00C8590B"/>
    <w:rsid w:val="00CB0114"/>
    <w:rsid w:val="00CE42FF"/>
    <w:rsid w:val="00CF47C6"/>
    <w:rsid w:val="00CF5A42"/>
    <w:rsid w:val="00D01F07"/>
    <w:rsid w:val="00D11A8C"/>
    <w:rsid w:val="00D76890"/>
    <w:rsid w:val="00DA33A0"/>
    <w:rsid w:val="00DA6CF1"/>
    <w:rsid w:val="00DB64C7"/>
    <w:rsid w:val="00DE0EFB"/>
    <w:rsid w:val="00DF0E08"/>
    <w:rsid w:val="00E04368"/>
    <w:rsid w:val="00E11A23"/>
    <w:rsid w:val="00E453CA"/>
    <w:rsid w:val="00E4721B"/>
    <w:rsid w:val="00E75B5B"/>
    <w:rsid w:val="00E81B1F"/>
    <w:rsid w:val="00E847EA"/>
    <w:rsid w:val="00E91E14"/>
    <w:rsid w:val="00EC0117"/>
    <w:rsid w:val="00F17089"/>
    <w:rsid w:val="00F5018E"/>
    <w:rsid w:val="00F8124D"/>
    <w:rsid w:val="00FB4AE4"/>
    <w:rsid w:val="00FC3088"/>
    <w:rsid w:val="00FF0709"/>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758</Words>
  <Characters>4554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2018-07-24T17:51:00Z</cp:lastPrinted>
  <dcterms:created xsi:type="dcterms:W3CDTF">2019-08-12T07:36:00Z</dcterms:created>
  <dcterms:modified xsi:type="dcterms:W3CDTF">2019-08-12T07:36:00Z</dcterms:modified>
</cp:coreProperties>
</file>