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66E57" w14:textId="77777777" w:rsidR="00705619" w:rsidRDefault="00705619" w:rsidP="00A547B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bCs/>
          <w:color w:val="000000"/>
          <w:sz w:val="22"/>
          <w:szCs w:val="22"/>
        </w:rPr>
      </w:pPr>
      <w:r>
        <w:rPr>
          <w:rFonts w:ascii="Arial" w:eastAsia="Arial" w:hAnsi="Arial" w:cs="Arial"/>
          <w:b/>
          <w:bCs/>
          <w:color w:val="000000"/>
          <w:sz w:val="22"/>
          <w:szCs w:val="22"/>
        </w:rPr>
        <w:t>Zaproszenie</w:t>
      </w:r>
    </w:p>
    <w:p w14:paraId="1F2A0194" w14:textId="57AFEB72" w:rsidR="00705619" w:rsidRDefault="00BC4D04" w:rsidP="00A547B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bCs/>
          <w:color w:val="000000"/>
          <w:sz w:val="22"/>
          <w:szCs w:val="22"/>
        </w:rPr>
      </w:pPr>
      <w:r w:rsidRPr="00705619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Briefing prasowy, 14 czerwca, godz. </w:t>
      </w:r>
      <w:r w:rsidR="00BA4B6A">
        <w:rPr>
          <w:rFonts w:ascii="Arial" w:eastAsia="Arial" w:hAnsi="Arial" w:cs="Arial"/>
          <w:b/>
          <w:bCs/>
          <w:color w:val="000000"/>
          <w:sz w:val="22"/>
          <w:szCs w:val="22"/>
        </w:rPr>
        <w:t>11</w:t>
      </w:r>
      <w:r w:rsidRPr="00705619">
        <w:rPr>
          <w:rFonts w:ascii="Arial" w:eastAsia="Arial" w:hAnsi="Arial" w:cs="Arial"/>
          <w:b/>
          <w:bCs/>
          <w:color w:val="000000"/>
          <w:sz w:val="22"/>
          <w:szCs w:val="22"/>
        </w:rPr>
        <w:t>, Katowice</w:t>
      </w:r>
    </w:p>
    <w:p w14:paraId="7AF49942" w14:textId="77777777" w:rsidR="00805DED" w:rsidRDefault="00805DED" w:rsidP="00805DE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Dentyści z Katowic przebadają średniowieczne „wampiry” z Gliwic</w:t>
      </w:r>
    </w:p>
    <w:p w14:paraId="7944982E" w14:textId="578F0443" w:rsidR="00BC4D04" w:rsidRDefault="00BC4D04" w:rsidP="00A547B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24A35961" w14:textId="77777777" w:rsidR="00BC4D04" w:rsidRDefault="00BC4D04" w:rsidP="00A547B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49189C41" w14:textId="77777777" w:rsidR="0002337A" w:rsidRPr="0002337A" w:rsidRDefault="0002337A" w:rsidP="00A547B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bCs/>
          <w:color w:val="000000"/>
          <w:sz w:val="22"/>
          <w:szCs w:val="22"/>
        </w:rPr>
      </w:pPr>
      <w:r w:rsidRPr="0002337A">
        <w:rPr>
          <w:rFonts w:ascii="Arial" w:eastAsia="Arial" w:hAnsi="Arial" w:cs="Arial"/>
          <w:b/>
          <w:bCs/>
          <w:color w:val="000000"/>
          <w:sz w:val="22"/>
          <w:szCs w:val="22"/>
        </w:rPr>
        <w:t>O wydarzeniu:</w:t>
      </w:r>
    </w:p>
    <w:p w14:paraId="16F0CF06" w14:textId="69DC7244" w:rsidR="003E2056" w:rsidRDefault="003E2056" w:rsidP="00A547B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Stomatolodzy z Katowic przebadają zęby… „wampirów” z Gliwic. Czaszki sprzed ponad 500 lat, pochodzące z głośnego odkrycia, jakiego dokonano w Gliwicach w 2013 roku, czeka wizyta u dentysty. </w:t>
      </w:r>
      <w:r w:rsidR="00B42DD9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Będzie to pierwszy przypadek w Polsce, kiedy to znalezisko archeologiczne </w:t>
      </w:r>
      <w:r w:rsidR="00805DED">
        <w:rPr>
          <w:rFonts w:ascii="Arial" w:eastAsia="Arial" w:hAnsi="Arial" w:cs="Arial"/>
          <w:color w:val="000000"/>
          <w:sz w:val="22"/>
          <w:szCs w:val="22"/>
        </w:rPr>
        <w:t>zostanie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tak gruntownie przebadane przy pomocy najnowocześniejszych</w:t>
      </w:r>
      <w:r w:rsidR="00805DED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technologii diagnostyki stomatologicznej. W </w:t>
      </w:r>
      <w:r w:rsidR="00BC4D04">
        <w:rPr>
          <w:rFonts w:ascii="Arial" w:eastAsia="Arial" w:hAnsi="Arial" w:cs="Arial"/>
          <w:color w:val="000000"/>
          <w:sz w:val="22"/>
          <w:szCs w:val="22"/>
        </w:rPr>
        <w:t>podobny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sposób na świecie badano m.in. egipskie mumie. </w:t>
      </w:r>
    </w:p>
    <w:p w14:paraId="47F40427" w14:textId="77777777" w:rsidR="00BC4D04" w:rsidRDefault="00BC4D04" w:rsidP="00A547B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7F9F1A03" w14:textId="75DC0A50" w:rsidR="00A547B4" w:rsidRDefault="00A547B4" w:rsidP="00A547B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Badania z użyciem m.in. </w:t>
      </w:r>
      <w:r w:rsidR="00BC4D04">
        <w:rPr>
          <w:rFonts w:ascii="Arial" w:eastAsia="Arial" w:hAnsi="Arial" w:cs="Arial"/>
          <w:color w:val="000000"/>
          <w:sz w:val="22"/>
          <w:szCs w:val="22"/>
        </w:rPr>
        <w:t xml:space="preserve">RTG, </w:t>
      </w:r>
      <w:r>
        <w:rPr>
          <w:rFonts w:ascii="Arial" w:eastAsia="Arial" w:hAnsi="Arial" w:cs="Arial"/>
          <w:color w:val="000000"/>
          <w:sz w:val="22"/>
          <w:szCs w:val="22"/>
        </w:rPr>
        <w:t>tomografii komputerowej, skanera 3D</w:t>
      </w:r>
      <w:r>
        <w:rPr>
          <w:rFonts w:ascii="Arial" w:eastAsia="Arial" w:hAnsi="Arial" w:cs="Arial"/>
          <w:sz w:val="22"/>
          <w:szCs w:val="22"/>
        </w:rPr>
        <w:t xml:space="preserve"> i lasera</w:t>
      </w:r>
      <w:r w:rsidR="00BC4D04">
        <w:rPr>
          <w:rFonts w:ascii="Arial" w:eastAsia="Arial" w:hAnsi="Arial" w:cs="Arial"/>
          <w:sz w:val="22"/>
          <w:szCs w:val="22"/>
        </w:rPr>
        <w:t xml:space="preserve"> przenikającego przez zęby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mogą rzucić nowe światło na wiedzę dotyczącą schorzeń, diety, </w:t>
      </w:r>
      <w:r w:rsidR="00BC4D04">
        <w:rPr>
          <w:rFonts w:ascii="Arial" w:eastAsia="Arial" w:hAnsi="Arial" w:cs="Arial"/>
          <w:color w:val="000000"/>
          <w:sz w:val="22"/>
          <w:szCs w:val="22"/>
        </w:rPr>
        <w:t>a także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stresu i </w:t>
      </w:r>
      <w:r w:rsidR="00BC4D04">
        <w:rPr>
          <w:rFonts w:ascii="Arial" w:eastAsia="Arial" w:hAnsi="Arial" w:cs="Arial"/>
          <w:color w:val="000000"/>
          <w:sz w:val="22"/>
          <w:szCs w:val="22"/>
        </w:rPr>
        <w:t>nałogów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osób żyjących niemal pół tysiąca lat temu.  – Zęby </w:t>
      </w:r>
      <w:r w:rsidR="00D1178A">
        <w:rPr>
          <w:rFonts w:ascii="Arial" w:eastAsia="Arial" w:hAnsi="Arial" w:cs="Arial"/>
          <w:color w:val="000000"/>
          <w:sz w:val="22"/>
          <w:szCs w:val="22"/>
        </w:rPr>
        <w:t>są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"archiwum" całego życia człowieka, także tego sprzed połowy milenium. Teraz będziemy mogli do niego </w:t>
      </w:r>
      <w:r w:rsidR="00BC4D04">
        <w:rPr>
          <w:rFonts w:ascii="Arial" w:eastAsia="Arial" w:hAnsi="Arial" w:cs="Arial"/>
          <w:color w:val="000000"/>
          <w:sz w:val="22"/>
          <w:szCs w:val="22"/>
        </w:rPr>
        <w:t xml:space="preserve">po raz pierwszy </w:t>
      </w:r>
      <w:r w:rsidR="00705619">
        <w:rPr>
          <w:rFonts w:ascii="Arial" w:eastAsia="Arial" w:hAnsi="Arial" w:cs="Arial"/>
          <w:color w:val="000000"/>
          <w:sz w:val="22"/>
          <w:szCs w:val="22"/>
        </w:rPr>
        <w:t>zajrzeć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– zapowiada lek. dent. Marta Szymańska-Pawelec, koordynująca badania.</w:t>
      </w:r>
      <w:r w:rsidR="0002337A" w:rsidRPr="0002337A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 </w:t>
      </w:r>
    </w:p>
    <w:p w14:paraId="7F7350B3" w14:textId="77777777" w:rsidR="003C0A73" w:rsidRDefault="003C0A73" w:rsidP="00A547B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5E45C76A" w14:textId="403A508C" w:rsidR="00BC4D04" w:rsidRPr="0002337A" w:rsidRDefault="00BC4D04" w:rsidP="003E205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bCs/>
          <w:color w:val="000000"/>
          <w:sz w:val="22"/>
          <w:szCs w:val="22"/>
          <w:u w:val="single"/>
        </w:rPr>
      </w:pPr>
      <w:r w:rsidRPr="0002337A">
        <w:rPr>
          <w:rFonts w:ascii="Arial" w:eastAsia="Arial" w:hAnsi="Arial" w:cs="Arial"/>
          <w:b/>
          <w:bCs/>
          <w:color w:val="000000"/>
          <w:sz w:val="22"/>
          <w:szCs w:val="22"/>
          <w:u w:val="single"/>
        </w:rPr>
        <w:t>BRIEFING PRASOWY, PREZENTACJA BADAŃ</w:t>
      </w:r>
    </w:p>
    <w:p w14:paraId="4703E1B9" w14:textId="77777777" w:rsidR="0002337A" w:rsidRDefault="0002337A" w:rsidP="003E205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19FE0B3F" w14:textId="497C7791" w:rsidR="00BC4D04" w:rsidRDefault="00A547B4" w:rsidP="003E205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W związku z planowanymi badaniami zapraszamy przedstawicieli mediów na briefing prasowy, który poprzedzi pracę stomatologów. </w:t>
      </w:r>
    </w:p>
    <w:p w14:paraId="6721D7CF" w14:textId="77777777" w:rsidR="00BC4D04" w:rsidRDefault="00BC4D04" w:rsidP="003E205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4AA92CC3" w14:textId="4849D3F4" w:rsidR="00BC4D04" w:rsidRDefault="00A547B4" w:rsidP="003E205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Udział w nim wezmą </w:t>
      </w:r>
      <w:r w:rsidRPr="00705619">
        <w:rPr>
          <w:rFonts w:ascii="Arial" w:eastAsia="Arial" w:hAnsi="Arial" w:cs="Arial"/>
          <w:b/>
          <w:bCs/>
          <w:color w:val="000000"/>
          <w:sz w:val="22"/>
          <w:szCs w:val="22"/>
        </w:rPr>
        <w:t>lek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. </w:t>
      </w:r>
      <w:r w:rsidRPr="00BC4D04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dent. </w:t>
      </w:r>
      <w:r w:rsidR="00BC4D04" w:rsidRPr="00BC4D04">
        <w:rPr>
          <w:rFonts w:ascii="Arial" w:eastAsia="Arial" w:hAnsi="Arial" w:cs="Arial"/>
          <w:b/>
          <w:bCs/>
          <w:color w:val="000000"/>
          <w:sz w:val="22"/>
          <w:szCs w:val="22"/>
        </w:rPr>
        <w:t>Sebastian</w:t>
      </w:r>
      <w:r w:rsidRPr="00BC4D04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 Pawelec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i </w:t>
      </w:r>
      <w:r w:rsidRPr="00BC4D04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lek. dent. Marta Szymańska – </w:t>
      </w:r>
      <w:r w:rsidR="003E2056" w:rsidRPr="00BC4D04">
        <w:rPr>
          <w:rFonts w:ascii="Arial" w:eastAsia="Arial" w:hAnsi="Arial" w:cs="Arial"/>
          <w:b/>
          <w:bCs/>
          <w:color w:val="000000"/>
          <w:sz w:val="22"/>
          <w:szCs w:val="22"/>
        </w:rPr>
        <w:t>Pawelec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– lekarze, </w:t>
      </w:r>
      <w:r w:rsidR="003E2056">
        <w:rPr>
          <w:rFonts w:ascii="Arial" w:eastAsia="Arial" w:hAnsi="Arial" w:cs="Arial"/>
          <w:color w:val="000000"/>
          <w:sz w:val="22"/>
          <w:szCs w:val="22"/>
        </w:rPr>
        <w:t>którzy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będą</w:t>
      </w:r>
      <w:r w:rsidR="00705619">
        <w:rPr>
          <w:rFonts w:ascii="Arial" w:eastAsia="Arial" w:hAnsi="Arial" w:cs="Arial"/>
          <w:color w:val="000000"/>
          <w:sz w:val="22"/>
          <w:szCs w:val="22"/>
        </w:rPr>
        <w:t xml:space="preserve"> badać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="003E2056">
        <w:rPr>
          <w:rFonts w:ascii="Arial" w:eastAsia="Arial" w:hAnsi="Arial" w:cs="Arial"/>
          <w:color w:val="000000"/>
          <w:sz w:val="22"/>
          <w:szCs w:val="22"/>
        </w:rPr>
        <w:t>czaszki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, a także </w:t>
      </w:r>
      <w:r w:rsidRPr="00BC4D04">
        <w:rPr>
          <w:rFonts w:ascii="Arial" w:eastAsia="Arial" w:hAnsi="Arial" w:cs="Arial"/>
          <w:b/>
          <w:bCs/>
          <w:color w:val="000000"/>
          <w:sz w:val="22"/>
          <w:szCs w:val="22"/>
        </w:rPr>
        <w:t>przedstawiciele Muzeum w Gliwicach</w:t>
      </w:r>
      <w:r w:rsidR="003C0A73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 z Działu Archeologii</w:t>
      </w:r>
      <w:r w:rsidR="00BC4D04">
        <w:rPr>
          <w:rFonts w:ascii="Arial" w:eastAsia="Arial" w:hAnsi="Arial" w:cs="Arial"/>
          <w:b/>
          <w:bCs/>
          <w:color w:val="000000"/>
          <w:sz w:val="22"/>
          <w:szCs w:val="22"/>
        </w:rPr>
        <w:t>, skąd czaszki przyjadą do Katowic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. </w:t>
      </w:r>
    </w:p>
    <w:p w14:paraId="0FC72242" w14:textId="77777777" w:rsidR="00BC4D04" w:rsidRDefault="00BC4D04" w:rsidP="003E205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77E3F896" w14:textId="33591879" w:rsidR="00AD1E39" w:rsidRDefault="00BC4D04" w:rsidP="003E205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Po </w:t>
      </w:r>
      <w:r w:rsidR="00A547B4">
        <w:rPr>
          <w:rFonts w:ascii="Arial" w:eastAsia="Arial" w:hAnsi="Arial" w:cs="Arial"/>
          <w:color w:val="000000"/>
          <w:sz w:val="22"/>
          <w:szCs w:val="22"/>
        </w:rPr>
        <w:t xml:space="preserve">krótkim briefingu dziennikarze będą </w:t>
      </w:r>
      <w:r w:rsidR="003E2056">
        <w:rPr>
          <w:rFonts w:ascii="Arial" w:eastAsia="Arial" w:hAnsi="Arial" w:cs="Arial"/>
          <w:color w:val="000000"/>
          <w:sz w:val="22"/>
          <w:szCs w:val="22"/>
        </w:rPr>
        <w:t xml:space="preserve">mogli </w:t>
      </w:r>
      <w:r w:rsidR="0002337A">
        <w:rPr>
          <w:rFonts w:ascii="Arial" w:eastAsia="Arial" w:hAnsi="Arial" w:cs="Arial"/>
          <w:color w:val="000000"/>
          <w:sz w:val="22"/>
          <w:szCs w:val="22"/>
        </w:rPr>
        <w:t>zobaczyć na żywo</w:t>
      </w:r>
      <w:r>
        <w:rPr>
          <w:rFonts w:ascii="Arial" w:eastAsia="Arial" w:hAnsi="Arial" w:cs="Arial"/>
          <w:color w:val="000000"/>
          <w:sz w:val="22"/>
          <w:szCs w:val="22"/>
        </w:rPr>
        <w:t>,</w:t>
      </w:r>
      <w:r w:rsidR="003E2056">
        <w:rPr>
          <w:rFonts w:ascii="Arial" w:eastAsia="Arial" w:hAnsi="Arial" w:cs="Arial"/>
          <w:color w:val="000000"/>
          <w:sz w:val="22"/>
          <w:szCs w:val="22"/>
        </w:rPr>
        <w:t xml:space="preserve"> jak wyglądają badania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czaszek</w:t>
      </w:r>
      <w:r w:rsidR="0002337A">
        <w:rPr>
          <w:rFonts w:ascii="Arial" w:eastAsia="Arial" w:hAnsi="Arial" w:cs="Arial"/>
          <w:color w:val="000000"/>
          <w:sz w:val="22"/>
          <w:szCs w:val="22"/>
        </w:rPr>
        <w:t xml:space="preserve">. Pokażemy pracę RTG i tomografu na 500-letnich czaszkach, a także jak powstaje skan 3D uzębienia. Dziennikarze będą mogli także zobaczyć pracę lasera i lekarzy wykonujących przegląd.  </w:t>
      </w:r>
      <w:r w:rsidR="003E2056">
        <w:rPr>
          <w:rFonts w:ascii="Arial" w:eastAsia="Arial" w:hAnsi="Arial" w:cs="Arial"/>
          <w:color w:val="000000"/>
          <w:sz w:val="22"/>
          <w:szCs w:val="22"/>
        </w:rPr>
        <w:t>Media będą mogły</w:t>
      </w:r>
      <w:r w:rsidR="005D42DB">
        <w:rPr>
          <w:rFonts w:ascii="Arial" w:eastAsia="Arial" w:hAnsi="Arial" w:cs="Arial"/>
          <w:color w:val="000000"/>
          <w:sz w:val="22"/>
          <w:szCs w:val="22"/>
        </w:rPr>
        <w:t xml:space="preserve"> zajrzeć</w:t>
      </w:r>
      <w:r w:rsidR="003E2056">
        <w:rPr>
          <w:rFonts w:ascii="Arial" w:eastAsia="Arial" w:hAnsi="Arial" w:cs="Arial"/>
          <w:color w:val="000000"/>
          <w:sz w:val="22"/>
          <w:szCs w:val="22"/>
        </w:rPr>
        <w:t xml:space="preserve"> do </w:t>
      </w:r>
      <w:r>
        <w:rPr>
          <w:rFonts w:ascii="Arial" w:eastAsia="Arial" w:hAnsi="Arial" w:cs="Arial"/>
          <w:color w:val="000000"/>
          <w:sz w:val="22"/>
          <w:szCs w:val="22"/>
        </w:rPr>
        <w:t>pracowni diagnostyki obrazowej</w:t>
      </w:r>
      <w:r w:rsidR="003E2056">
        <w:rPr>
          <w:rFonts w:ascii="Arial" w:eastAsia="Arial" w:hAnsi="Arial" w:cs="Arial"/>
          <w:color w:val="000000"/>
          <w:sz w:val="22"/>
          <w:szCs w:val="22"/>
        </w:rPr>
        <w:t>, a także do gabinetu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lekarskiego</w:t>
      </w:r>
      <w:r w:rsidR="003E2056">
        <w:rPr>
          <w:rFonts w:ascii="Arial" w:eastAsia="Arial" w:hAnsi="Arial" w:cs="Arial"/>
          <w:color w:val="000000"/>
          <w:sz w:val="22"/>
          <w:szCs w:val="22"/>
        </w:rPr>
        <w:t xml:space="preserve"> i porozmawiać z dentystami</w:t>
      </w:r>
      <w:r w:rsidR="003354C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2"/>
          <w:szCs w:val="22"/>
        </w:rPr>
        <w:t>prowadzącymi badaniami nad „wampirami”</w:t>
      </w:r>
      <w:r w:rsidR="003E2056">
        <w:rPr>
          <w:rFonts w:ascii="Arial" w:eastAsia="Arial" w:hAnsi="Arial" w:cs="Arial"/>
          <w:color w:val="000000"/>
          <w:sz w:val="22"/>
          <w:szCs w:val="22"/>
        </w:rPr>
        <w:t>.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Wydarzenie będzie także okazją do poznania pierwszych obserwacji lekarzy</w:t>
      </w:r>
      <w:r w:rsidR="00B42DD9">
        <w:rPr>
          <w:rFonts w:ascii="Arial" w:eastAsia="Arial" w:hAnsi="Arial" w:cs="Arial"/>
          <w:color w:val="000000"/>
          <w:sz w:val="22"/>
          <w:szCs w:val="22"/>
        </w:rPr>
        <w:t xml:space="preserve"> „na gorąco”</w:t>
      </w:r>
      <w:r>
        <w:rPr>
          <w:rFonts w:ascii="Arial" w:eastAsia="Arial" w:hAnsi="Arial" w:cs="Arial"/>
          <w:color w:val="000000"/>
          <w:sz w:val="22"/>
          <w:szCs w:val="22"/>
        </w:rPr>
        <w:t>.</w:t>
      </w:r>
    </w:p>
    <w:p w14:paraId="1E5550F5" w14:textId="4A0F97DA" w:rsidR="003E2056" w:rsidRDefault="003E2056" w:rsidP="003E205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6D420FC3" w14:textId="77777777" w:rsidR="00BC4D04" w:rsidRDefault="003E2056" w:rsidP="003E205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Zapraszamy: </w:t>
      </w:r>
      <w:r w:rsidRPr="00BC4D04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14 czerwca (wtorek), godz. </w:t>
      </w:r>
      <w:r w:rsidR="00BC4D04">
        <w:rPr>
          <w:rFonts w:ascii="Arial" w:eastAsia="Arial" w:hAnsi="Arial" w:cs="Arial"/>
          <w:b/>
          <w:bCs/>
          <w:color w:val="000000"/>
          <w:sz w:val="22"/>
          <w:szCs w:val="22"/>
        </w:rPr>
        <w:t>11</w:t>
      </w:r>
    </w:p>
    <w:p w14:paraId="53415FA9" w14:textId="24A1C3C6" w:rsidR="003E2056" w:rsidRDefault="00BC4D04" w:rsidP="003E205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4D04">
        <w:rPr>
          <w:rFonts w:ascii="Arial" w:eastAsia="Arial" w:hAnsi="Arial" w:cs="Arial"/>
          <w:b/>
          <w:bCs/>
          <w:color w:val="000000"/>
          <w:sz w:val="22"/>
          <w:szCs w:val="22"/>
        </w:rPr>
        <w:t>Gdzie: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="003E2056">
        <w:rPr>
          <w:rFonts w:ascii="Arial" w:eastAsia="Arial" w:hAnsi="Arial" w:cs="Arial"/>
          <w:color w:val="000000"/>
          <w:sz w:val="22"/>
          <w:szCs w:val="22"/>
        </w:rPr>
        <w:t>Dentim Clinic Medicover, Katowice, Silesia City Center ul. Chorzowska 107 (centrum</w:t>
      </w:r>
      <w:r w:rsidR="003F5B56">
        <w:rPr>
          <w:rFonts w:ascii="Arial" w:eastAsia="Arial" w:hAnsi="Arial" w:cs="Arial"/>
          <w:color w:val="000000"/>
          <w:sz w:val="22"/>
          <w:szCs w:val="22"/>
        </w:rPr>
        <w:t xml:space="preserve"> stom.</w:t>
      </w:r>
      <w:r w:rsidR="003E2056">
        <w:rPr>
          <w:rFonts w:ascii="Arial" w:eastAsia="Arial" w:hAnsi="Arial" w:cs="Arial"/>
          <w:color w:val="000000"/>
          <w:sz w:val="22"/>
          <w:szCs w:val="22"/>
        </w:rPr>
        <w:t xml:space="preserve"> mieści się na I piętrze, niedaleko klubu fitness).</w:t>
      </w:r>
    </w:p>
    <w:p w14:paraId="6CE042B1" w14:textId="77777777" w:rsidR="00E87D5D" w:rsidRDefault="00E87D5D" w:rsidP="003E205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7968CAFC" w14:textId="15F91808" w:rsidR="003F5B56" w:rsidRDefault="003F5B56" w:rsidP="003E205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Z uwagi na charakter wydarzenia, media zainteresowane udziałem</w:t>
      </w:r>
      <w:r w:rsidR="00F407D3">
        <w:rPr>
          <w:rFonts w:ascii="Arial" w:eastAsia="Arial" w:hAnsi="Arial" w:cs="Arial"/>
          <w:color w:val="000000"/>
          <w:sz w:val="22"/>
          <w:szCs w:val="22"/>
        </w:rPr>
        <w:t xml:space="preserve"> -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w miarę możliwości</w:t>
      </w:r>
      <w:r w:rsidR="00F407D3">
        <w:rPr>
          <w:rFonts w:ascii="Arial" w:eastAsia="Arial" w:hAnsi="Arial" w:cs="Arial"/>
          <w:color w:val="000000"/>
          <w:sz w:val="22"/>
          <w:szCs w:val="22"/>
        </w:rPr>
        <w:t xml:space="preserve"> -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prosimy o </w:t>
      </w:r>
      <w:r w:rsidR="00F407D3">
        <w:rPr>
          <w:rFonts w:ascii="Arial" w:eastAsia="Arial" w:hAnsi="Arial" w:cs="Arial"/>
          <w:color w:val="000000"/>
          <w:sz w:val="22"/>
          <w:szCs w:val="22"/>
        </w:rPr>
        <w:t xml:space="preserve">telefoniczne, SMS-owe lub mailowe </w:t>
      </w:r>
      <w:r>
        <w:rPr>
          <w:rFonts w:ascii="Arial" w:eastAsia="Arial" w:hAnsi="Arial" w:cs="Arial"/>
          <w:color w:val="000000"/>
          <w:sz w:val="22"/>
          <w:szCs w:val="22"/>
        </w:rPr>
        <w:t>potwierdzenie</w:t>
      </w:r>
      <w:r w:rsidR="00F407D3">
        <w:rPr>
          <w:rFonts w:ascii="Arial" w:eastAsia="Arial" w:hAnsi="Arial" w:cs="Arial"/>
          <w:color w:val="000000"/>
          <w:sz w:val="22"/>
          <w:szCs w:val="22"/>
        </w:rPr>
        <w:t xml:space="preserve"> obecności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w godzinach porannych w dniu wydarzenia.</w:t>
      </w:r>
    </w:p>
    <w:p w14:paraId="15125C6D" w14:textId="77777777" w:rsidR="003F5B56" w:rsidRDefault="003F5B56" w:rsidP="003E205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bCs/>
          <w:color w:val="000000"/>
          <w:sz w:val="22"/>
          <w:szCs w:val="22"/>
        </w:rPr>
      </w:pPr>
    </w:p>
    <w:p w14:paraId="1F19CF86" w14:textId="062D5B40" w:rsidR="003F5B56" w:rsidRPr="003F5B56" w:rsidRDefault="003F5B56" w:rsidP="003E205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bCs/>
          <w:color w:val="000000"/>
          <w:sz w:val="22"/>
          <w:szCs w:val="22"/>
        </w:rPr>
      </w:pPr>
      <w:r w:rsidRPr="003F5B56">
        <w:rPr>
          <w:rFonts w:ascii="Arial" w:eastAsia="Arial" w:hAnsi="Arial" w:cs="Arial"/>
          <w:b/>
          <w:bCs/>
          <w:color w:val="000000"/>
          <w:sz w:val="22"/>
          <w:szCs w:val="22"/>
        </w:rPr>
        <w:t>Kontakt dla mediów:</w:t>
      </w:r>
    </w:p>
    <w:p w14:paraId="1487F283" w14:textId="1B0F59F4" w:rsidR="003F5B56" w:rsidRDefault="003F5B56" w:rsidP="003E205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Tomasz Pietrzak/ Guarana PR</w:t>
      </w:r>
    </w:p>
    <w:p w14:paraId="36FAA302" w14:textId="4ED0B978" w:rsidR="003F5B56" w:rsidRDefault="003F5B56" w:rsidP="003E205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tel. 509 106 256</w:t>
      </w:r>
    </w:p>
    <w:p w14:paraId="0BEEE448" w14:textId="7AF74D32" w:rsidR="003F5B56" w:rsidRPr="003F5B56" w:rsidRDefault="003F5B56" w:rsidP="003E2056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bCs/>
          <w:u w:val="single"/>
        </w:rPr>
      </w:pPr>
    </w:p>
    <w:sectPr w:rsidR="003F5B56" w:rsidRPr="003F5B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961B29"/>
    <w:multiLevelType w:val="multilevel"/>
    <w:tmpl w:val="6226BCB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0298435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55B"/>
    <w:rsid w:val="0002337A"/>
    <w:rsid w:val="0024327F"/>
    <w:rsid w:val="00261514"/>
    <w:rsid w:val="003354C5"/>
    <w:rsid w:val="00393D33"/>
    <w:rsid w:val="003C0A73"/>
    <w:rsid w:val="003E2056"/>
    <w:rsid w:val="003F5B56"/>
    <w:rsid w:val="005D42DB"/>
    <w:rsid w:val="00705619"/>
    <w:rsid w:val="00805DED"/>
    <w:rsid w:val="0090755B"/>
    <w:rsid w:val="00A547B4"/>
    <w:rsid w:val="00AD1E39"/>
    <w:rsid w:val="00B42DD9"/>
    <w:rsid w:val="00BA4B6A"/>
    <w:rsid w:val="00BC4D04"/>
    <w:rsid w:val="00BF2F7F"/>
    <w:rsid w:val="00D1178A"/>
    <w:rsid w:val="00E87D5D"/>
    <w:rsid w:val="00F40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8B5EF"/>
  <w15:chartTrackingRefBased/>
  <w15:docId w15:val="{BE6C14A3-B0CF-41D0-B209-BD45A7F40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47B4"/>
    <w:pPr>
      <w:spacing w:after="0" w:line="240" w:lineRule="auto"/>
    </w:pPr>
    <w:rPr>
      <w:rFonts w:ascii="Calibri" w:eastAsia="Calibri" w:hAnsi="Calibri" w:cs="Calibri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339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18</cp:revision>
  <dcterms:created xsi:type="dcterms:W3CDTF">2022-06-07T09:36:00Z</dcterms:created>
  <dcterms:modified xsi:type="dcterms:W3CDTF">2022-06-08T12:48:00Z</dcterms:modified>
</cp:coreProperties>
</file>